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10" w:rsidRDefault="004218DB">
      <w:r>
        <w:rPr>
          <w:noProof/>
          <w:lang w:eastAsia="ru-RU"/>
        </w:rPr>
        <w:drawing>
          <wp:inline distT="0" distB="0" distL="0" distR="0">
            <wp:extent cx="5940425" cy="3962400"/>
            <wp:effectExtent l="19050" t="0" r="3175" b="0"/>
            <wp:docPr id="1" name="Рисунок 0" descr="closeup-honeybees-flying-blue-painted-wooden-surface-sunlight-day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up-honeybees-flying-blue-painted-wooden-surface-sunlight-daytim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Управление Федеральной службы по ветеринарному и фитосанитарному надзору по Иркутской области и Республике Бурятия в соответствии со ст. 46 Федерального закона от 31.07.2020 № 248-ФЗ «О государственном контроле (надзоре) и муниципальном контроле в Российской Федерации» информирует, что на территории Российской Федерации в настоящее время распространяется опасная, легко распространяющаяся инвазионная болезнь —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варроатоз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proofErr w:type="spellStart"/>
      <w:r>
        <w:rPr>
          <w:rFonts w:ascii="Trebuchet MS" w:hAnsi="Trebuchet MS"/>
          <w:color w:val="000000"/>
          <w:sz w:val="18"/>
          <w:szCs w:val="18"/>
        </w:rPr>
        <w:t>Варроатоз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— инвазионная болезнь пчелиной семьи, вызываемая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гамазовым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клещом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Varroa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jacobsoni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 Возбудитель поражает взрослых особей пчелиной семьи и расплод. При заболевании появляются уродливые, неспособные к полету трутни и пчелы, что приводит к ослаблению пчелиных семей.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При сильной степени поражения наблюдают гибель расплода, выбрасывание из гнезд погибших пчелиных и трутневых личинок. Осенью и зимой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пораженнь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l</w:t>
      </w:r>
      <w:proofErr w:type="gramEnd"/>
      <w:r>
        <w:rPr>
          <w:rFonts w:ascii="Trebuchet MS" w:hAnsi="Trebuchet MS"/>
          <w:color w:val="000000"/>
          <w:sz w:val="18"/>
          <w:szCs w:val="18"/>
        </w:rPr>
        <w:t>е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клещом семьи проявляют беспокойство и часто погибают в первую половину зимовки.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Диагноз на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варроатоз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ставят на основании визуального обнаружения клещей на пчелах, в расплоде и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воско-перговой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крошке со дна улья в условиях пасеки или ветеринарной лаборатории с учетом эпизоотической ситуации.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Жизнеспособность пчелиных семей прогнозируют по трем степеням поражения: слабая — до двух, средняя — до четырех и сильная — свыше четырех клещей на 100 пчелах и в 100 ячейках трутневого или пчелиного расплода из середины гнезда.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Хозяйства, имеющие семьи пчел с первыми двумя степенями поражения, считают условно благополучными и в ветеринарной отчетности показывают как благополучные.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При массовом отходе семей пчел диагноз на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варроатоз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ставят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комиссионно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, предварительно исключив лабораторным исследованием другие болезни и отравления, а также нарушения в кормлении и содержании. Паразитов следует дифференцировать от других клещей, встречающихся в улье.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Независимо от степени поражения пчелиных семей ежегодно планируют и проводят их обработки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о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тражая соответствующей записью в ветеринарно-санитарном паспорте пасеки и ветеринарной отчетности.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Kpoме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того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р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уководители хозяйств и владельцы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пaceк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обязаны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oсуществить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комплекс ветеринарно-санитарных, лечебных, а также зоотехнических и организационно-хозяйственных мероприятий: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- неукоснительно выполнять требования по пунктам 1 и 2 настоящей Инструкции;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- проводить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противороевые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мероприятия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н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аправленные на недопущение слета роев. На пасеки с третьей степенью поражения семей пчел клещами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варроа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накладывают ограничения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к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оторые распространяются на кочевку пчелиных семей, перестановку сотов с расплодом из одной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семьп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в другую. Уменьшение межхозяйственных связей и недопущение слета роев.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lastRenderedPageBreak/>
        <w:t xml:space="preserve">Для обработки пчел при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варроатозе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применяют утвержденные препараты или способы, руководствуясь наставлениями по их применению.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Перед обработкой химическими средствами необходимо испытать препарат на отдельной пчелиной семье.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Численность клещей снижают: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- путем систематического удаления печатного трутневого расплода с помощью строительной рамки (0,4 — 0.8 полной рамки):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— изъятием печатного расплода из семей в отводки или в семьи-инкубаторы и последующей обработкой их одним из рекомендованных средств после выхода всех пчел из ячеек;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- применением сетчатых подрамников (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клещеуловителей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).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Для того чтобы исключить появление устойчивой популяции клещей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варроа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на пасеках, необходимо каждые 3-4 года менять препараты одной химической природы (группы) на другую.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При использовании синтетических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пиретроидов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(препараты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апистан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байварол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апифит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и др.) необходимо проводить замену сотов в гнездах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пч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e</w:t>
      </w:r>
      <w:proofErr w:type="gramEnd"/>
      <w:r>
        <w:rPr>
          <w:rFonts w:ascii="Trebuchet MS" w:hAnsi="Trebuchet MS"/>
          <w:color w:val="000000"/>
          <w:sz w:val="18"/>
          <w:szCs w:val="18"/>
        </w:rPr>
        <w:t>л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через каждые 2-3 года.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Для повышения жизнеспособности пчелиных семей используют белковые, минеральные и углеводные подкормки в соответствии с указанием по их применению.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Вывоз семей (пакетов) пчел, маток за рубеж проводится только при согласии страны- импортера, в благополучные по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варроатозу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страны их отправка запрещена.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proofErr w:type="spellStart"/>
      <w:r>
        <w:rPr>
          <w:rFonts w:ascii="Trebuchet MS" w:hAnsi="Trebuchet MS"/>
          <w:color w:val="000000"/>
          <w:sz w:val="18"/>
          <w:szCs w:val="18"/>
        </w:rPr>
        <w:t>Дезакаризамию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ульев, пчеловодного инвентаря, сотов проводят в соответствии с п. Инструкции по дезинфекции.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Ограничения с пасеки снимают после получения двухразового отрицательного результата или выявления первой-второй степени поражения семей при исследовании взрослых пчел и трутневого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pac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пл</w:t>
      </w:r>
      <w:proofErr w:type="gramEnd"/>
      <w:r>
        <w:rPr>
          <w:rFonts w:ascii="Trebuchet MS" w:hAnsi="Trebuchet MS"/>
          <w:color w:val="000000"/>
          <w:sz w:val="18"/>
          <w:szCs w:val="18"/>
        </w:rPr>
        <w:t>oкa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в осеннюю ревизию прошлого года и весеннюю текущего года.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Распространение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варроатоза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по территории стран всего земного шара, а также большой ущерб, наносимый этой болезнью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rebuchet MS" w:hAnsi="Trebuchet MS"/>
          <w:color w:val="000000"/>
          <w:sz w:val="18"/>
          <w:szCs w:val="18"/>
        </w:rPr>
        <w:t>с</w:t>
      </w:r>
      <w:proofErr w:type="gramEnd"/>
      <w:r>
        <w:rPr>
          <w:rFonts w:ascii="Trebuchet MS" w:hAnsi="Trebuchet MS"/>
          <w:color w:val="000000"/>
          <w:sz w:val="18"/>
          <w:szCs w:val="18"/>
        </w:rPr>
        <w:t>пособствовази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мобилизации большого научного потенциала на выработку адекватных мер борьбы.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В следствии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этой мобилизации, было разработано большое количество химических препаратов простых и комбинированных. применяемых в форме паров дыма, порошка или аэрозолей.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Кроме этого, было найдено одно природное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потенциъзьио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опасное для пчел вещество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ксантон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.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использовавшийся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(по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читературным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данным) в тридцатых годах XX века в качестве природного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инсеісгицида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против паразитических насекомых.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Пчеловодам следует знать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ч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то аграрии обязаны заблаговременно предупреждать пчеловодов о готовящихся обработках полей от вредителей не ранее чем за 10 дней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дo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начала обработки полей пестицидами и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агрохимикатами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и не позднее чем за 5 дней.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Уведомлять аграрии должны все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пасеги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 расположенные на расстоянии до 7 км от границ их полей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г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де планируется обработка. Соответствующие изменения внесла Госдума России в федеральные законы «О безопасном обращении с пестицидами и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агрохимикатами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» и «О пчеловодстве в Российской Федерации».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За нарушение санитарных норм при обработке полей пестицидами, приведшее к массовой гибели пчел, предусмотрена ответственность в соответствии с законодательством Российской Федерации.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Массовая гибель пчёл в результате отравления опасными веществами чаще всего происходит по невнимательности и халатности в сфере применения защиты растений.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Одним из ярких примеров стала массовая гибель пчел в июле 2023 года в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Брюховецком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районе Краснодарского края. В результате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хромато-мас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с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-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спектрометрического исследования 2 проб подмора насекомых специалисты Краснодарской межобластной ветеринарной лаборатории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Россельхознадзора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идентифицировали 3 синтетических действующих вещества пестицидов: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—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фипронил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из группы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фенилпиразолов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(содержащие его препараты относятся к 1-3-му классам опасности для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пч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e</w:t>
      </w:r>
      <w:proofErr w:type="gramEnd"/>
      <w:r>
        <w:rPr>
          <w:rFonts w:ascii="Trebuchet MS" w:hAnsi="Trebuchet MS"/>
          <w:color w:val="000000"/>
          <w:sz w:val="18"/>
          <w:szCs w:val="18"/>
        </w:rPr>
        <w:t>л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),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—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цигалотрин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из группы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синтетических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пиретроидов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— 1-2-й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клacc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опасности;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—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бифентрин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высокоопасный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синтетический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пиретроид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Чтобы не допустить заноса и распространения опасных болезней и гибели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пчелопоголовья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. пчеловодам необходимо соблюдать «Ветеринарные правила содержания медоносных в целях их воспроизводства, разведения, реализации и использования для опыления сельскохозяйственных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энтомофильных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растений и получения продукции пчеловодства»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у</w:t>
      </w:r>
      <w:proofErr w:type="gramEnd"/>
      <w:r>
        <w:rPr>
          <w:rFonts w:ascii="Trebuchet MS" w:hAnsi="Trebuchet MS"/>
          <w:color w:val="000000"/>
          <w:sz w:val="18"/>
          <w:szCs w:val="18"/>
        </w:rPr>
        <w:t>твержденные приказом Минсельхоза России от 23.09.2021 N 645.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lastRenderedPageBreak/>
        <w:t>С 1 сентября 2023 года вступил в силу Федеральный закон от 28.06.2022 № 221-ФЗ с изменениями в Закон Российской Федерации от 14.05.1993 г. № 4979-I «О ветеринарии»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с</w:t>
      </w:r>
      <w:proofErr w:type="gramEnd"/>
      <w:r>
        <w:rPr>
          <w:rFonts w:ascii="Trebuchet MS" w:hAnsi="Trebuchet MS"/>
          <w:color w:val="000000"/>
          <w:sz w:val="18"/>
          <w:szCs w:val="18"/>
        </w:rPr>
        <w:t>делавший маркирование и учет сельскохозяйственных животных в России обязанностью владельцев этих животных.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А с 1 марта 2024 года вступят в силу «Правила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ocуществления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учета животных и перечня видов животных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.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п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yчeтa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животных», утвержденные Постановлением Правительства Российской Федерации от 5 апреля 2023 г. № 550 (далее Правила №550). в соответствии с которыми пчелы подлежат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rpупповому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маркированию и учету. Крайний срок маркирования и учета пчёл — не позднее 1 сентября 2025 года. (http://publication.pravo.gov.ru/Document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view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/0001202304070052).</w:t>
      </w:r>
    </w:p>
    <w:p w:rsidR="004218DB" w:rsidRDefault="004218DB" w:rsidP="004218DB">
      <w:pPr>
        <w:pStyle w:val="a5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Также с 1 марта 2024 года вступили в силу Ветеринарные правила маркирования и учета животных, утвержденные приказом Министерства сельского хозяйства Российской Федерации от 3 ноября 2023 года № 832, которые предписывают сроки осуществления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уч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e</w:t>
      </w:r>
      <w:proofErr w:type="gramEnd"/>
      <w:r>
        <w:rPr>
          <w:rFonts w:ascii="Trebuchet MS" w:hAnsi="Trebuchet MS"/>
          <w:color w:val="000000"/>
          <w:sz w:val="18"/>
          <w:szCs w:val="18"/>
        </w:rPr>
        <w:t>тa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животных и какие средства маркировки для каких животных можно применять.</w:t>
      </w:r>
    </w:p>
    <w:p w:rsidR="004218DB" w:rsidRDefault="004218DB" w:rsidP="004218D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Для Счета животных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Россельхознадзор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разработал и запустил в эксплуатацию компонент ФГИС «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ВетИС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» — «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Хорриот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». Для постановки пчёл на учёт пасечнику следует обратиться в ветеринарную службу своего региона.</w:t>
      </w:r>
    </w:p>
    <w:p w:rsidR="004218DB" w:rsidRDefault="004218DB"/>
    <w:sectPr w:rsidR="004218DB" w:rsidSect="009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8DB"/>
    <w:rsid w:val="001C2B4D"/>
    <w:rsid w:val="0020243D"/>
    <w:rsid w:val="002F0A7A"/>
    <w:rsid w:val="004218DB"/>
    <w:rsid w:val="00486205"/>
    <w:rsid w:val="004C1B5D"/>
    <w:rsid w:val="00546AC0"/>
    <w:rsid w:val="00630BEE"/>
    <w:rsid w:val="006461B6"/>
    <w:rsid w:val="007144DF"/>
    <w:rsid w:val="00734DE5"/>
    <w:rsid w:val="007E618A"/>
    <w:rsid w:val="0083668C"/>
    <w:rsid w:val="00915926"/>
    <w:rsid w:val="00920F10"/>
    <w:rsid w:val="00B43DBB"/>
    <w:rsid w:val="00BC1E99"/>
    <w:rsid w:val="00BD134A"/>
    <w:rsid w:val="00BD60DC"/>
    <w:rsid w:val="00D825F6"/>
    <w:rsid w:val="00DF2848"/>
    <w:rsid w:val="00E44355"/>
    <w:rsid w:val="00E96151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6809</Characters>
  <Application>Microsoft Office Word</Application>
  <DocSecurity>0</DocSecurity>
  <Lines>56</Lines>
  <Paragraphs>15</Paragraphs>
  <ScaleCrop>false</ScaleCrop>
  <Company>HP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79501</cp:lastModifiedBy>
  <cp:revision>1</cp:revision>
  <dcterms:created xsi:type="dcterms:W3CDTF">2024-04-02T03:07:00Z</dcterms:created>
  <dcterms:modified xsi:type="dcterms:W3CDTF">2024-04-02T03:08:00Z</dcterms:modified>
</cp:coreProperties>
</file>