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8141DE" w:rsidRPr="00C465BE" w:rsidTr="009D31A3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9D31A3" w:rsidRPr="00C465BE" w:rsidRDefault="009D31A3" w:rsidP="005428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Российская Федерация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Иркутская область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Зиминский район</w:t>
            </w:r>
          </w:p>
          <w:p w:rsidR="009D31A3" w:rsidRPr="00C465BE" w:rsidRDefault="00F3768E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Харайгу</w:t>
            </w:r>
            <w:r w:rsidR="007C09DB" w:rsidRPr="00C465BE">
              <w:rPr>
                <w:sz w:val="28"/>
                <w:szCs w:val="28"/>
              </w:rPr>
              <w:t>н</w:t>
            </w:r>
            <w:r w:rsidR="005428C1" w:rsidRPr="00C465BE">
              <w:rPr>
                <w:sz w:val="28"/>
                <w:szCs w:val="28"/>
              </w:rPr>
              <w:t xml:space="preserve">ское </w:t>
            </w:r>
            <w:r w:rsidR="009D31A3" w:rsidRPr="00C465BE">
              <w:rPr>
                <w:sz w:val="28"/>
                <w:szCs w:val="28"/>
              </w:rPr>
              <w:t>муниципальное образование</w:t>
            </w:r>
          </w:p>
          <w:p w:rsidR="009D31A3" w:rsidRPr="00C465BE" w:rsidRDefault="009D31A3" w:rsidP="009D31A3">
            <w:pPr>
              <w:tabs>
                <w:tab w:val="left" w:pos="0"/>
                <w:tab w:val="left" w:pos="5445"/>
              </w:tabs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ab/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 xml:space="preserve">Дума 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Р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Е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Ш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Е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Н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И</w:t>
            </w:r>
            <w:r w:rsidR="005428C1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>Е</w:t>
            </w:r>
          </w:p>
          <w:p w:rsidR="009D31A3" w:rsidRPr="00C465BE" w:rsidRDefault="009D31A3" w:rsidP="009D31A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9D31A3" w:rsidRPr="00C465BE" w:rsidRDefault="005428C1" w:rsidP="0005288F">
            <w:pPr>
              <w:tabs>
                <w:tab w:val="left" w:pos="142"/>
              </w:tabs>
              <w:ind w:firstLine="284"/>
              <w:jc w:val="both"/>
              <w:rPr>
                <w:sz w:val="28"/>
                <w:szCs w:val="28"/>
              </w:rPr>
            </w:pPr>
            <w:r w:rsidRPr="00C465BE">
              <w:rPr>
                <w:sz w:val="28"/>
                <w:szCs w:val="28"/>
              </w:rPr>
              <w:t>от «</w:t>
            </w:r>
            <w:r w:rsidR="004A1070">
              <w:rPr>
                <w:sz w:val="28"/>
                <w:szCs w:val="28"/>
              </w:rPr>
              <w:t>07</w:t>
            </w:r>
            <w:r w:rsidRPr="00C465BE">
              <w:rPr>
                <w:sz w:val="28"/>
                <w:szCs w:val="28"/>
              </w:rPr>
              <w:t xml:space="preserve">» </w:t>
            </w:r>
            <w:r w:rsidR="004A1070">
              <w:rPr>
                <w:sz w:val="28"/>
                <w:szCs w:val="28"/>
              </w:rPr>
              <w:t>октября</w:t>
            </w:r>
            <w:r w:rsidR="00974F73" w:rsidRPr="00C465BE">
              <w:rPr>
                <w:sz w:val="28"/>
                <w:szCs w:val="28"/>
              </w:rPr>
              <w:t xml:space="preserve"> </w:t>
            </w:r>
            <w:r w:rsidR="009D31A3" w:rsidRPr="00C465BE">
              <w:rPr>
                <w:sz w:val="28"/>
                <w:szCs w:val="28"/>
              </w:rPr>
              <w:t>20</w:t>
            </w:r>
            <w:r w:rsidR="00D72E65" w:rsidRPr="00C465BE">
              <w:rPr>
                <w:sz w:val="28"/>
                <w:szCs w:val="28"/>
              </w:rPr>
              <w:t>2</w:t>
            </w:r>
            <w:r w:rsidR="001F09B6" w:rsidRPr="00C465BE">
              <w:rPr>
                <w:sz w:val="28"/>
                <w:szCs w:val="28"/>
              </w:rPr>
              <w:t>2</w:t>
            </w:r>
            <w:r w:rsidR="009D31A3" w:rsidRPr="00C465BE">
              <w:rPr>
                <w:sz w:val="28"/>
                <w:szCs w:val="28"/>
              </w:rPr>
              <w:t xml:space="preserve"> года    </w:t>
            </w:r>
            <w:r w:rsidRPr="00C465BE">
              <w:rPr>
                <w:sz w:val="28"/>
                <w:szCs w:val="28"/>
              </w:rPr>
              <w:t xml:space="preserve">        </w:t>
            </w:r>
            <w:r w:rsidR="00776D66">
              <w:rPr>
                <w:sz w:val="28"/>
                <w:szCs w:val="28"/>
              </w:rPr>
              <w:t xml:space="preserve">  </w:t>
            </w:r>
            <w:r w:rsidR="00D547F6" w:rsidRPr="00C465BE">
              <w:rPr>
                <w:sz w:val="28"/>
                <w:szCs w:val="28"/>
              </w:rPr>
              <w:t xml:space="preserve"> </w:t>
            </w:r>
            <w:r w:rsidRPr="00C465BE">
              <w:rPr>
                <w:sz w:val="28"/>
                <w:szCs w:val="28"/>
              </w:rPr>
              <w:t xml:space="preserve">     № </w:t>
            </w:r>
            <w:r w:rsidR="004A1070">
              <w:rPr>
                <w:sz w:val="28"/>
                <w:szCs w:val="28"/>
              </w:rPr>
              <w:t>6</w:t>
            </w:r>
            <w:r w:rsidR="004C0B23" w:rsidRPr="00C465BE">
              <w:rPr>
                <w:sz w:val="28"/>
                <w:szCs w:val="28"/>
              </w:rPr>
              <w:t xml:space="preserve">                   </w:t>
            </w:r>
            <w:r w:rsidR="005530C6" w:rsidRPr="00C465BE">
              <w:rPr>
                <w:sz w:val="28"/>
                <w:szCs w:val="28"/>
              </w:rPr>
              <w:t xml:space="preserve">   </w:t>
            </w:r>
            <w:r w:rsidR="007C09DB" w:rsidRPr="00C465BE">
              <w:rPr>
                <w:sz w:val="28"/>
                <w:szCs w:val="28"/>
              </w:rPr>
              <w:t xml:space="preserve">     </w:t>
            </w:r>
            <w:r w:rsidR="00F3768E" w:rsidRPr="00C465BE">
              <w:rPr>
                <w:sz w:val="28"/>
                <w:szCs w:val="28"/>
              </w:rPr>
              <w:t>с</w:t>
            </w:r>
            <w:r w:rsidR="009D31A3" w:rsidRPr="00C465BE">
              <w:rPr>
                <w:sz w:val="28"/>
                <w:szCs w:val="28"/>
              </w:rPr>
              <w:t xml:space="preserve">. </w:t>
            </w:r>
            <w:r w:rsidR="00F3768E" w:rsidRPr="00C465BE">
              <w:rPr>
                <w:sz w:val="28"/>
                <w:szCs w:val="28"/>
              </w:rPr>
              <w:t>Харайгу</w:t>
            </w:r>
            <w:r w:rsidR="007C09DB" w:rsidRPr="00C465BE">
              <w:rPr>
                <w:sz w:val="28"/>
                <w:szCs w:val="28"/>
              </w:rPr>
              <w:t>н</w:t>
            </w:r>
          </w:p>
          <w:p w:rsidR="008141DE" w:rsidRPr="00C465BE" w:rsidRDefault="008141DE" w:rsidP="009D31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B3DED" w:rsidRPr="00C465BE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1B3DED" w:rsidRPr="00C465BE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в решение Думы Харайгунского муниципального</w:t>
            </w:r>
          </w:p>
          <w:p w:rsidR="001B3DED" w:rsidRPr="00C465BE" w:rsidRDefault="001B3DED" w:rsidP="001B3DE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образования </w:t>
            </w:r>
            <w:r w:rsidR="0039794B">
              <w:rPr>
                <w:rFonts w:ascii="Times New Roman CYR" w:hAnsi="Times New Roman CYR" w:cs="Times New Roman CYR"/>
              </w:rPr>
              <w:t xml:space="preserve">Зиминского района </w:t>
            </w:r>
            <w:r w:rsidRPr="00C465BE">
              <w:rPr>
                <w:rFonts w:ascii="Times New Roman CYR" w:hAnsi="Times New Roman CYR" w:cs="Times New Roman CYR"/>
              </w:rPr>
              <w:t xml:space="preserve">от </w:t>
            </w:r>
            <w:r w:rsidR="000E6DC4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4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</w:t>
            </w:r>
            <w:r w:rsidR="000E6DC4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1</w:t>
            </w:r>
            <w:r w:rsidRPr="00C465BE">
              <w:rPr>
                <w:rFonts w:ascii="Times New Roman CYR" w:hAnsi="Times New Roman CYR" w:cs="Times New Roman CYR"/>
              </w:rPr>
              <w:t xml:space="preserve"> года № </w:t>
            </w:r>
            <w:r w:rsidR="00DD65C8" w:rsidRPr="00C465BE">
              <w:rPr>
                <w:rFonts w:ascii="Times New Roman CYR" w:hAnsi="Times New Roman CYR" w:cs="Times New Roman CYR"/>
              </w:rPr>
              <w:t>201</w:t>
            </w:r>
          </w:p>
          <w:p w:rsidR="007C611E" w:rsidRPr="00C465B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«О </w:t>
            </w:r>
            <w:r w:rsidR="00585A51" w:rsidRPr="00C465BE">
              <w:rPr>
                <w:rFonts w:ascii="Times New Roman CYR" w:hAnsi="Times New Roman CYR" w:cs="Times New Roman CYR"/>
              </w:rPr>
              <w:t>бюджет</w:t>
            </w:r>
            <w:r w:rsidR="00DD65C8" w:rsidRPr="00C465BE">
              <w:rPr>
                <w:rFonts w:ascii="Times New Roman CYR" w:hAnsi="Times New Roman CYR" w:cs="Times New Roman CYR"/>
              </w:rPr>
              <w:t>е</w:t>
            </w:r>
            <w:r w:rsidRPr="00C465BE">
              <w:rPr>
                <w:rFonts w:ascii="Times New Roman CYR" w:hAnsi="Times New Roman CYR" w:cs="Times New Roman CYR"/>
              </w:rPr>
              <w:t xml:space="preserve"> Харайгунского </w:t>
            </w:r>
          </w:p>
          <w:p w:rsidR="007C611E" w:rsidRPr="00C465B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муниципального образования на 20</w:t>
            </w:r>
            <w:r w:rsidR="00D72E65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2</w:t>
            </w:r>
            <w:r w:rsidR="00D72E65" w:rsidRPr="00C465BE">
              <w:rPr>
                <w:rFonts w:ascii="Times New Roman CYR" w:hAnsi="Times New Roman CYR" w:cs="Times New Roman CYR"/>
              </w:rPr>
              <w:t xml:space="preserve"> </w:t>
            </w:r>
            <w:r w:rsidRPr="00C465BE">
              <w:rPr>
                <w:rFonts w:ascii="Times New Roman CYR" w:hAnsi="Times New Roman CYR" w:cs="Times New Roman CYR"/>
              </w:rPr>
              <w:t xml:space="preserve">год </w:t>
            </w:r>
          </w:p>
          <w:p w:rsidR="007C611E" w:rsidRPr="00C465BE" w:rsidRDefault="007C611E" w:rsidP="007C611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и </w:t>
            </w:r>
            <w:r w:rsidR="001645F8" w:rsidRPr="00C465BE">
              <w:rPr>
                <w:rFonts w:ascii="Times New Roman CYR" w:hAnsi="Times New Roman CYR" w:cs="Times New Roman CYR"/>
              </w:rPr>
              <w:t xml:space="preserve">на </w:t>
            </w:r>
            <w:r w:rsidRPr="00C465BE">
              <w:rPr>
                <w:rFonts w:ascii="Times New Roman CYR" w:hAnsi="Times New Roman CYR" w:cs="Times New Roman CYR"/>
              </w:rPr>
              <w:t>плановый период 20</w:t>
            </w:r>
            <w:r w:rsidR="00A24798" w:rsidRPr="00C465BE">
              <w:rPr>
                <w:rFonts w:ascii="Times New Roman CYR" w:hAnsi="Times New Roman CYR" w:cs="Times New Roman CYR"/>
              </w:rPr>
              <w:t>2</w:t>
            </w:r>
            <w:r w:rsidR="00DD65C8" w:rsidRPr="00C465BE">
              <w:rPr>
                <w:rFonts w:ascii="Times New Roman CYR" w:hAnsi="Times New Roman CYR" w:cs="Times New Roman CYR"/>
              </w:rPr>
              <w:t>3</w:t>
            </w:r>
            <w:r w:rsidRPr="00C465BE">
              <w:rPr>
                <w:rFonts w:ascii="Times New Roman CYR" w:hAnsi="Times New Roman CYR" w:cs="Times New Roman CYR"/>
              </w:rPr>
              <w:t xml:space="preserve"> и 202</w:t>
            </w:r>
            <w:r w:rsidR="00DD65C8" w:rsidRPr="00C465BE">
              <w:rPr>
                <w:rFonts w:ascii="Times New Roman CYR" w:hAnsi="Times New Roman CYR" w:cs="Times New Roman CYR"/>
              </w:rPr>
              <w:t>4</w:t>
            </w:r>
            <w:r w:rsidRPr="00C465BE">
              <w:rPr>
                <w:rFonts w:ascii="Times New Roman CYR" w:hAnsi="Times New Roman CYR" w:cs="Times New Roman CYR"/>
              </w:rPr>
              <w:t xml:space="preserve"> годов»</w:t>
            </w:r>
          </w:p>
          <w:p w:rsidR="008141DE" w:rsidRPr="00C465BE" w:rsidRDefault="008141DE" w:rsidP="001755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8141DE" w:rsidRPr="00C465BE" w:rsidRDefault="008141DE" w:rsidP="00175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yellow"/>
              </w:rPr>
            </w:pPr>
          </w:p>
        </w:tc>
      </w:tr>
    </w:tbl>
    <w:p w:rsidR="005B5EC4" w:rsidRPr="00C465BE" w:rsidRDefault="005B5EC4" w:rsidP="005B5E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465BE">
        <w:t xml:space="preserve">Рассмотрев представленный администрацией Харайгунского муниципального образования </w:t>
      </w:r>
      <w:r w:rsidR="0039794B">
        <w:t xml:space="preserve">Зиминского района </w:t>
      </w:r>
      <w:r w:rsidRPr="00C465BE">
        <w:t>проект решения «</w:t>
      </w:r>
      <w:r w:rsidRPr="00C465BE">
        <w:rPr>
          <w:rFonts w:ascii="Times New Roman CYR" w:hAnsi="Times New Roman CYR" w:cs="Times New Roman CYR"/>
        </w:rPr>
        <w:t xml:space="preserve">О внесении изменений и дополнений в решение Думы Харайгунского муниципального образования </w:t>
      </w:r>
      <w:r w:rsidR="0015266F">
        <w:rPr>
          <w:rFonts w:ascii="Times New Roman CYR" w:hAnsi="Times New Roman CYR" w:cs="Times New Roman CYR"/>
        </w:rPr>
        <w:t xml:space="preserve">Зиминского района </w:t>
      </w:r>
      <w:r w:rsidRPr="00C465BE">
        <w:rPr>
          <w:rFonts w:ascii="Times New Roman CYR" w:hAnsi="Times New Roman CYR" w:cs="Times New Roman CYR"/>
        </w:rPr>
        <w:t>от 2</w:t>
      </w:r>
      <w:r w:rsidR="00DD65C8" w:rsidRPr="00C465BE">
        <w:rPr>
          <w:rFonts w:ascii="Times New Roman CYR" w:hAnsi="Times New Roman CYR" w:cs="Times New Roman CYR"/>
        </w:rPr>
        <w:t>4</w:t>
      </w:r>
      <w:r w:rsidRPr="00C465BE">
        <w:rPr>
          <w:rFonts w:ascii="Times New Roman CYR" w:hAnsi="Times New Roman CYR" w:cs="Times New Roman CYR"/>
        </w:rPr>
        <w:t xml:space="preserve"> декабря 20</w:t>
      </w:r>
      <w:r w:rsidR="000E6DC4" w:rsidRPr="00C465BE">
        <w:rPr>
          <w:rFonts w:ascii="Times New Roman CYR" w:hAnsi="Times New Roman CYR" w:cs="Times New Roman CYR"/>
        </w:rPr>
        <w:t>2</w:t>
      </w:r>
      <w:r w:rsidR="00DD65C8" w:rsidRPr="00C465BE">
        <w:rPr>
          <w:rFonts w:ascii="Times New Roman CYR" w:hAnsi="Times New Roman CYR" w:cs="Times New Roman CYR"/>
        </w:rPr>
        <w:t>1</w:t>
      </w:r>
      <w:r w:rsidRPr="00C465BE">
        <w:rPr>
          <w:rFonts w:ascii="Times New Roman CYR" w:hAnsi="Times New Roman CYR" w:cs="Times New Roman CYR"/>
        </w:rPr>
        <w:t xml:space="preserve"> года № </w:t>
      </w:r>
      <w:r w:rsidR="00DD65C8" w:rsidRPr="00C465BE">
        <w:rPr>
          <w:rFonts w:ascii="Times New Roman CYR" w:hAnsi="Times New Roman CYR" w:cs="Times New Roman CYR"/>
        </w:rPr>
        <w:t>201</w:t>
      </w:r>
      <w:r w:rsidRPr="00C465BE">
        <w:rPr>
          <w:rFonts w:ascii="Times New Roman CYR" w:hAnsi="Times New Roman CYR" w:cs="Times New Roman CYR"/>
        </w:rPr>
        <w:t xml:space="preserve"> «О бюджет</w:t>
      </w:r>
      <w:r w:rsidR="00DD65C8" w:rsidRPr="00C465BE">
        <w:rPr>
          <w:rFonts w:ascii="Times New Roman CYR" w:hAnsi="Times New Roman CYR" w:cs="Times New Roman CYR"/>
        </w:rPr>
        <w:t xml:space="preserve">е </w:t>
      </w:r>
      <w:r w:rsidRPr="00C465BE">
        <w:rPr>
          <w:rFonts w:ascii="Times New Roman CYR" w:hAnsi="Times New Roman CYR" w:cs="Times New Roman CYR"/>
        </w:rPr>
        <w:t>Харайгунского муниципального образования на 20</w:t>
      </w:r>
      <w:r w:rsidR="000E6DC4" w:rsidRPr="00C465BE">
        <w:rPr>
          <w:rFonts w:ascii="Times New Roman CYR" w:hAnsi="Times New Roman CYR" w:cs="Times New Roman CYR"/>
        </w:rPr>
        <w:t>2</w:t>
      </w:r>
      <w:r w:rsidR="00DD65C8" w:rsidRPr="00C465BE">
        <w:rPr>
          <w:rFonts w:ascii="Times New Roman CYR" w:hAnsi="Times New Roman CYR" w:cs="Times New Roman CYR"/>
        </w:rPr>
        <w:t>2</w:t>
      </w:r>
      <w:r w:rsidRPr="00C465BE">
        <w:rPr>
          <w:rFonts w:ascii="Times New Roman CYR" w:hAnsi="Times New Roman CYR" w:cs="Times New Roman CYR"/>
        </w:rPr>
        <w:t xml:space="preserve"> год и на плановый период 202</w:t>
      </w:r>
      <w:r w:rsidR="00DD65C8" w:rsidRPr="00C465BE">
        <w:rPr>
          <w:rFonts w:ascii="Times New Roman CYR" w:hAnsi="Times New Roman CYR" w:cs="Times New Roman CYR"/>
        </w:rPr>
        <w:t>3</w:t>
      </w:r>
      <w:r w:rsidRPr="00C465BE">
        <w:rPr>
          <w:rFonts w:ascii="Times New Roman CYR" w:hAnsi="Times New Roman CYR" w:cs="Times New Roman CYR"/>
        </w:rPr>
        <w:t xml:space="preserve"> и 202</w:t>
      </w:r>
      <w:r w:rsidR="00DD65C8" w:rsidRPr="00C465BE">
        <w:rPr>
          <w:rFonts w:ascii="Times New Roman CYR" w:hAnsi="Times New Roman CYR" w:cs="Times New Roman CYR"/>
        </w:rPr>
        <w:t>4</w:t>
      </w:r>
      <w:r w:rsidRPr="00C465BE">
        <w:rPr>
          <w:rFonts w:ascii="Times New Roman CYR" w:hAnsi="Times New Roman CYR" w:cs="Times New Roman CYR"/>
        </w:rPr>
        <w:t xml:space="preserve"> годов</w:t>
      </w:r>
      <w:r w:rsidR="00BD00BB" w:rsidRPr="00C465BE">
        <w:rPr>
          <w:rFonts w:ascii="Times New Roman CYR" w:hAnsi="Times New Roman CYR" w:cs="Times New Roman CYR"/>
        </w:rPr>
        <w:t>»</w:t>
      </w:r>
      <w:r w:rsidRPr="00C465BE">
        <w:rPr>
          <w:rFonts w:ascii="Times New Roman CYR" w:hAnsi="Times New Roman CYR" w:cs="Times New Roman CYR"/>
        </w:rPr>
        <w:t xml:space="preserve">, </w:t>
      </w:r>
      <w:r w:rsidR="00DD65C8" w:rsidRPr="00C465BE">
        <w:rPr>
          <w:rFonts w:ascii="Times New Roman CYR" w:hAnsi="Times New Roman CYR" w:cs="Times New Roman CYR"/>
        </w:rPr>
        <w:t xml:space="preserve">руководствуясь Бюджетным кодексом Российской Федерации, статьями 14, 35, 52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DD65C8" w:rsidRPr="00C465BE">
        <w:t>Приказом Министерства финансов Российской Федерации от</w:t>
      </w:r>
      <w:r w:rsidR="004429FE" w:rsidRPr="00C465BE">
        <w:t xml:space="preserve"> </w:t>
      </w:r>
      <w:r w:rsidR="00DD65C8" w:rsidRPr="00C465BE">
        <w:t>6 июня 2019 года № 85н 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 22 октября 2013 года № 74-ОЗ «О межбюджетных трансфертах и нормативах отчислений доходов в местные бюджеты», Законом Иркутской области от 16 декабря 2021 года №130-ОЗ «Об областном бюджете на 2022 год и на плановый период 2023 и 2024 годов»,  решением Думы Зиминского муниципального района от 22 декабря 2021 года №162 «</w:t>
      </w:r>
      <w:r w:rsidR="00DD65C8" w:rsidRPr="00C465BE">
        <w:rPr>
          <w:rFonts w:ascii="Times New Roman CYR" w:hAnsi="Times New Roman CYR" w:cs="Times New Roman CYR"/>
        </w:rPr>
        <w:t xml:space="preserve">О бюджете </w:t>
      </w:r>
      <w:r w:rsidR="00DD65C8" w:rsidRPr="00C465BE">
        <w:t>Зиминского районного муниципального образования на 2022 год и на плановый период 2023 и 2024 годов»</w:t>
      </w:r>
      <w:r w:rsidR="00DD65C8" w:rsidRPr="00C465BE">
        <w:rPr>
          <w:rFonts w:ascii="Times New Roman CYR" w:hAnsi="Times New Roman CYR" w:cs="Times New Roman CYR"/>
        </w:rPr>
        <w:t xml:space="preserve">, Уставом Харайгунского муниципального образования, Положением о бюджетном процессе в Харайгунском муниципальном образовании, утвержденным решением Думы Харайгунского муниципального образования </w:t>
      </w:r>
      <w:r w:rsidR="0015266F">
        <w:rPr>
          <w:rFonts w:ascii="Times New Roman CYR" w:hAnsi="Times New Roman CYR" w:cs="Times New Roman CYR"/>
        </w:rPr>
        <w:t xml:space="preserve">Зиминского района </w:t>
      </w:r>
      <w:r w:rsidR="00DD65C8" w:rsidRPr="00C465BE">
        <w:rPr>
          <w:rFonts w:ascii="Times New Roman CYR" w:hAnsi="Times New Roman CYR" w:cs="Times New Roman CYR"/>
        </w:rPr>
        <w:t>от 15 апреля 2016 года № 132, Дума Харайгунского муниципального образования</w:t>
      </w:r>
      <w:r w:rsidR="0015266F">
        <w:rPr>
          <w:rFonts w:ascii="Times New Roman CYR" w:hAnsi="Times New Roman CYR" w:cs="Times New Roman CYR"/>
        </w:rPr>
        <w:t xml:space="preserve"> Зиминского района</w:t>
      </w:r>
    </w:p>
    <w:p w:rsidR="008141DE" w:rsidRPr="00C465BE" w:rsidRDefault="008141DE" w:rsidP="008141D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12ABF" w:rsidRPr="00C465BE" w:rsidRDefault="00212ABF" w:rsidP="00212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465BE">
        <w:rPr>
          <w:rFonts w:ascii="Times New Roman CYR" w:hAnsi="Times New Roman CYR" w:cs="Times New Roman CYR"/>
          <w:bCs/>
        </w:rPr>
        <w:t>РЕШИЛА:</w:t>
      </w:r>
    </w:p>
    <w:p w:rsidR="00702942" w:rsidRPr="00C465BE" w:rsidRDefault="00702942" w:rsidP="00212AB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65950" w:rsidRPr="00C465BE" w:rsidRDefault="00A86B52" w:rsidP="0093784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465BE">
        <w:t xml:space="preserve">           </w:t>
      </w:r>
      <w:r w:rsidR="0098157A" w:rsidRPr="00C465BE">
        <w:t xml:space="preserve">1. </w:t>
      </w:r>
      <w:r w:rsidR="001B3DED" w:rsidRPr="00C465BE">
        <w:t xml:space="preserve">Внести изменения и дополнения в решение Думы </w:t>
      </w:r>
      <w:r w:rsidR="00DD65C8" w:rsidRPr="00C465BE">
        <w:t>Х</w:t>
      </w:r>
      <w:r w:rsidR="001B3DED" w:rsidRPr="00C465BE">
        <w:t>арайгунского</w:t>
      </w:r>
      <w:r w:rsidR="00D0032C" w:rsidRPr="00C465BE">
        <w:t xml:space="preserve"> </w:t>
      </w:r>
      <w:r w:rsidR="000D55F5" w:rsidRPr="00C465BE">
        <w:t xml:space="preserve">муниципального образования </w:t>
      </w:r>
      <w:r w:rsidR="00C36505">
        <w:t xml:space="preserve">Зиминского района </w:t>
      </w:r>
      <w:r w:rsidR="000D55F5" w:rsidRPr="00C465BE">
        <w:t>от 2</w:t>
      </w:r>
      <w:r w:rsidR="00DD65C8" w:rsidRPr="00C465BE">
        <w:t>4</w:t>
      </w:r>
      <w:r w:rsidR="001B3DED" w:rsidRPr="00C465BE">
        <w:t xml:space="preserve"> декабря 20</w:t>
      </w:r>
      <w:r w:rsidR="000E6DC4" w:rsidRPr="00C465BE">
        <w:t>2</w:t>
      </w:r>
      <w:r w:rsidR="00DD65C8" w:rsidRPr="00C465BE">
        <w:t>1</w:t>
      </w:r>
      <w:r w:rsidR="001B3DED" w:rsidRPr="00C465BE">
        <w:t xml:space="preserve"> года №</w:t>
      </w:r>
      <w:r w:rsidR="00D547F6" w:rsidRPr="00C465BE">
        <w:t xml:space="preserve"> </w:t>
      </w:r>
      <w:r w:rsidR="00DD65C8" w:rsidRPr="00C465BE">
        <w:t>201</w:t>
      </w:r>
      <w:r w:rsidR="000D55F5" w:rsidRPr="00C465BE">
        <w:t xml:space="preserve"> </w:t>
      </w:r>
      <w:r w:rsidR="007C611E" w:rsidRPr="00C465BE">
        <w:rPr>
          <w:rFonts w:ascii="Times New Roman CYR" w:hAnsi="Times New Roman CYR" w:cs="Times New Roman CYR"/>
        </w:rPr>
        <w:t>«Об утверждении бюджета Харайгунского муниципального образования на 20</w:t>
      </w:r>
      <w:r w:rsidR="000D55F5" w:rsidRPr="00C465BE">
        <w:rPr>
          <w:rFonts w:ascii="Times New Roman CYR" w:hAnsi="Times New Roman CYR" w:cs="Times New Roman CYR"/>
        </w:rPr>
        <w:t>2</w:t>
      </w:r>
      <w:r w:rsidR="00DD65C8" w:rsidRPr="00C465BE">
        <w:rPr>
          <w:rFonts w:ascii="Times New Roman CYR" w:hAnsi="Times New Roman CYR" w:cs="Times New Roman CYR"/>
        </w:rPr>
        <w:t>2</w:t>
      </w:r>
      <w:r w:rsidR="007C611E" w:rsidRPr="00C465BE">
        <w:rPr>
          <w:rFonts w:ascii="Times New Roman CYR" w:hAnsi="Times New Roman CYR" w:cs="Times New Roman CYR"/>
        </w:rPr>
        <w:t xml:space="preserve"> год и на плановый период 20</w:t>
      </w:r>
      <w:r w:rsidR="00DD65C8" w:rsidRPr="00C465BE">
        <w:rPr>
          <w:rFonts w:ascii="Times New Roman CYR" w:hAnsi="Times New Roman CYR" w:cs="Times New Roman CYR"/>
        </w:rPr>
        <w:t>23</w:t>
      </w:r>
      <w:r w:rsidR="007C611E" w:rsidRPr="00C465BE">
        <w:rPr>
          <w:rFonts w:ascii="Times New Roman CYR" w:hAnsi="Times New Roman CYR" w:cs="Times New Roman CYR"/>
        </w:rPr>
        <w:t xml:space="preserve"> и 202</w:t>
      </w:r>
      <w:r w:rsidR="00DD65C8" w:rsidRPr="00C465BE">
        <w:rPr>
          <w:rFonts w:ascii="Times New Roman CYR" w:hAnsi="Times New Roman CYR" w:cs="Times New Roman CYR"/>
        </w:rPr>
        <w:t>4</w:t>
      </w:r>
      <w:r w:rsidR="007C611E" w:rsidRPr="00C465BE">
        <w:rPr>
          <w:rFonts w:ascii="Times New Roman CYR" w:hAnsi="Times New Roman CYR" w:cs="Times New Roman CYR"/>
        </w:rPr>
        <w:t xml:space="preserve"> годов»</w:t>
      </w:r>
      <w:r w:rsidR="00B34884" w:rsidRPr="00C465BE">
        <w:rPr>
          <w:rFonts w:ascii="Times New Roman CYR" w:hAnsi="Times New Roman CYR" w:cs="Times New Roman CYR"/>
        </w:rPr>
        <w:t>:</w:t>
      </w:r>
      <w:r w:rsidR="0093784D" w:rsidRPr="00C465BE">
        <w:t xml:space="preserve">   </w:t>
      </w:r>
    </w:p>
    <w:p w:rsidR="006921F9" w:rsidRPr="00133A42" w:rsidRDefault="001036CA" w:rsidP="006921F9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</w:t>
      </w:r>
      <w:r w:rsidR="006921F9" w:rsidRPr="00133A42">
        <w:t>1.1. пункт 1 изложить в следующей редакции:</w:t>
      </w:r>
    </w:p>
    <w:p w:rsidR="006921F9" w:rsidRPr="00133A42" w:rsidRDefault="006921F9" w:rsidP="006921F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  <w:r w:rsidRPr="00133A42">
        <w:tab/>
        <w:t>«1. Утвердить основные характеристики бюджета Харайгунского муниципального образования (далее – местный бюджет) на 2022 год:</w:t>
      </w:r>
    </w:p>
    <w:p w:rsidR="006921F9" w:rsidRPr="00133A42" w:rsidRDefault="006921F9" w:rsidP="006921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33A42">
        <w:rPr>
          <w:rFonts w:ascii="Times New Roman CYR" w:hAnsi="Times New Roman CYR" w:cs="Times New Roman CYR"/>
        </w:rPr>
        <w:t xml:space="preserve">прогнозируемый общий объем доходов местного бюджета в сумме </w:t>
      </w:r>
      <w:r w:rsidR="00133A42" w:rsidRPr="00133A42">
        <w:rPr>
          <w:rFonts w:ascii="Times New Roman CYR" w:hAnsi="Times New Roman CYR" w:cs="Times New Roman CYR"/>
        </w:rPr>
        <w:t>9 640</w:t>
      </w:r>
      <w:r w:rsidRPr="00133A42">
        <w:rPr>
          <w:rFonts w:ascii="Times New Roman CYR" w:hAnsi="Times New Roman CYR" w:cs="Times New Roman CYR"/>
        </w:rPr>
        <w:t xml:space="preserve"> тыс. рублей, </w:t>
      </w:r>
      <w:r w:rsidRPr="00133A42">
        <w:t>из них объем межбюджетных трансфертов, получаемых из других бюджетов бюджетной системы Российской Федерации, в сумме</w:t>
      </w:r>
      <w:r w:rsidRPr="00133A42">
        <w:rPr>
          <w:rFonts w:ascii="Times New Roman CYR" w:hAnsi="Times New Roman CYR" w:cs="Times New Roman CYR"/>
        </w:rPr>
        <w:t xml:space="preserve"> </w:t>
      </w:r>
      <w:r w:rsidR="00133A42" w:rsidRPr="00133A42">
        <w:rPr>
          <w:rFonts w:ascii="Times New Roman CYR" w:hAnsi="Times New Roman CYR" w:cs="Times New Roman CYR"/>
        </w:rPr>
        <w:t>7 328</w:t>
      </w:r>
      <w:r w:rsidRPr="00133A42">
        <w:rPr>
          <w:rFonts w:ascii="Times New Roman CYR" w:hAnsi="Times New Roman CYR" w:cs="Times New Roman CYR"/>
        </w:rPr>
        <w:t xml:space="preserve"> тыс. рублей, </w:t>
      </w:r>
      <w:r w:rsidRPr="00133A42">
        <w:t xml:space="preserve">в том числе из областного бюджета в сумме </w:t>
      </w:r>
      <w:r w:rsidR="00133A42" w:rsidRPr="00133A42">
        <w:rPr>
          <w:rFonts w:ascii="Times New Roman CYR" w:hAnsi="Times New Roman CYR" w:cs="Times New Roman CYR"/>
        </w:rPr>
        <w:t>602</w:t>
      </w:r>
      <w:r w:rsidRPr="00133A42">
        <w:rPr>
          <w:rFonts w:ascii="Times New Roman CYR" w:hAnsi="Times New Roman CYR" w:cs="Times New Roman CYR"/>
        </w:rPr>
        <w:t xml:space="preserve"> тыс. рублей, из бюджета </w:t>
      </w:r>
      <w:r w:rsidRPr="00133A42">
        <w:t>муниципального района</w:t>
      </w:r>
      <w:r w:rsidRPr="00133A42">
        <w:rPr>
          <w:rFonts w:ascii="Times New Roman CYR" w:hAnsi="Times New Roman CYR" w:cs="Times New Roman CYR"/>
        </w:rPr>
        <w:t xml:space="preserve"> в сумме </w:t>
      </w:r>
      <w:r w:rsidR="00133A42" w:rsidRPr="00133A42">
        <w:rPr>
          <w:rFonts w:ascii="Times New Roman CYR" w:hAnsi="Times New Roman CYR" w:cs="Times New Roman CYR"/>
        </w:rPr>
        <w:t>6 726</w:t>
      </w:r>
      <w:r w:rsidRPr="00133A42">
        <w:rPr>
          <w:rFonts w:ascii="Times New Roman CYR" w:hAnsi="Times New Roman CYR" w:cs="Times New Roman CYR"/>
        </w:rPr>
        <w:t xml:space="preserve"> тыс. рублей;</w:t>
      </w:r>
    </w:p>
    <w:p w:rsidR="006921F9" w:rsidRPr="0044047B" w:rsidRDefault="006921F9" w:rsidP="006921F9">
      <w:pPr>
        <w:widowControl w:val="0"/>
        <w:autoSpaceDE w:val="0"/>
        <w:autoSpaceDN w:val="0"/>
        <w:adjustRightInd w:val="0"/>
        <w:ind w:firstLine="708"/>
        <w:jc w:val="both"/>
      </w:pPr>
      <w:r w:rsidRPr="0044047B">
        <w:lastRenderedPageBreak/>
        <w:t xml:space="preserve">общий объем расходов местного бюджета в сумме </w:t>
      </w:r>
      <w:r w:rsidR="005D38A8" w:rsidRPr="0044047B">
        <w:t xml:space="preserve">10 </w:t>
      </w:r>
      <w:r w:rsidR="00A60EB4">
        <w:t>347</w:t>
      </w:r>
      <w:r w:rsidR="005D38A8" w:rsidRPr="0044047B">
        <w:t xml:space="preserve"> </w:t>
      </w:r>
      <w:r w:rsidRPr="0044047B">
        <w:t>тыс. рублей;</w:t>
      </w:r>
    </w:p>
    <w:p w:rsidR="006921F9" w:rsidRPr="00841734" w:rsidRDefault="006921F9" w:rsidP="006921F9">
      <w:pPr>
        <w:ind w:firstLine="709"/>
        <w:jc w:val="both"/>
      </w:pPr>
      <w:r w:rsidRPr="0044047B">
        <w:t xml:space="preserve">размер дефицита бюджета в сумме </w:t>
      </w:r>
      <w:r w:rsidR="00E17695">
        <w:t>707</w:t>
      </w:r>
      <w:r w:rsidRPr="0044047B">
        <w:t xml:space="preserve"> тыс. рублей, </w:t>
      </w:r>
      <w:r w:rsidRPr="00841734">
        <w:t xml:space="preserve">или </w:t>
      </w:r>
      <w:r w:rsidR="00E17695">
        <w:t>30,6</w:t>
      </w:r>
      <w:r w:rsidRPr="00841734">
        <w:t xml:space="preserve">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921F9" w:rsidRPr="00841734" w:rsidRDefault="006921F9" w:rsidP="006921F9">
      <w:pPr>
        <w:ind w:firstLine="709"/>
        <w:jc w:val="both"/>
      </w:pPr>
      <w:r w:rsidRPr="00841734">
        <w:t xml:space="preserve">Установить, что превышение дефицита бюджета </w:t>
      </w:r>
      <w:r w:rsidRPr="00841734">
        <w:rPr>
          <w:rFonts w:ascii="Times New Roman CYR" w:hAnsi="Times New Roman CYR" w:cs="Times New Roman CYR"/>
        </w:rPr>
        <w:t xml:space="preserve">Харайгунского </w:t>
      </w:r>
      <w:r w:rsidRPr="00841734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 w:rsidRPr="00841734">
        <w:rPr>
          <w:rFonts w:ascii="Times New Roman CYR" w:hAnsi="Times New Roman CYR" w:cs="Times New Roman CYR"/>
        </w:rPr>
        <w:t xml:space="preserve">Харайгунского </w:t>
      </w:r>
      <w:r w:rsidRPr="00841734">
        <w:t>муниципального образования, который по состоянию на 1 января 2022 года составил 59</w:t>
      </w:r>
      <w:r w:rsidR="00F24D15">
        <w:t>2</w:t>
      </w:r>
      <w:r w:rsidRPr="00841734">
        <w:t xml:space="preserve"> тыс. рублей.</w:t>
      </w:r>
    </w:p>
    <w:p w:rsidR="006921F9" w:rsidRDefault="006921F9" w:rsidP="00E17695">
      <w:pPr>
        <w:ind w:firstLine="709"/>
        <w:jc w:val="both"/>
      </w:pPr>
      <w:r w:rsidRPr="00841734">
        <w:t>Дефицит местного бюджета с учетом суммы снижения остатков средств на счетах по учету средств местного б</w:t>
      </w:r>
      <w:r w:rsidR="001036CA" w:rsidRPr="00841734">
        <w:t xml:space="preserve">юджета составит </w:t>
      </w:r>
      <w:r w:rsidR="00E17695">
        <w:t>115</w:t>
      </w:r>
      <w:r w:rsidR="001036CA" w:rsidRPr="00841734">
        <w:t xml:space="preserve"> тыс. рублей</w:t>
      </w:r>
      <w:r w:rsidR="00E17695" w:rsidRPr="00E17695">
        <w:t xml:space="preserve"> </w:t>
      </w:r>
      <w:r w:rsidR="00E17695" w:rsidRPr="00841734">
        <w:t xml:space="preserve">или </w:t>
      </w:r>
      <w:r w:rsidR="00E17695">
        <w:t>5,0</w:t>
      </w:r>
      <w:r w:rsidR="00E17695" w:rsidRPr="00841734">
        <w:t xml:space="preserve">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1036CA" w:rsidRPr="00841734">
        <w:t>»;</w:t>
      </w:r>
    </w:p>
    <w:p w:rsidR="00917D05" w:rsidRDefault="00917D05" w:rsidP="00917D0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1.2. пункт 16 </w:t>
      </w:r>
      <w:r w:rsidRPr="00133A42">
        <w:t>изложить в следующей редакции:</w:t>
      </w:r>
    </w:p>
    <w:p w:rsidR="00917D05" w:rsidRPr="00C9518B" w:rsidRDefault="00917D05" w:rsidP="00917D05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«</w:t>
      </w:r>
      <w:r w:rsidRPr="00F41E1B">
        <w:rPr>
          <w:snapToGrid w:val="0"/>
        </w:rPr>
        <w:t>1</w:t>
      </w:r>
      <w:r>
        <w:rPr>
          <w:snapToGrid w:val="0"/>
        </w:rPr>
        <w:t>6</w:t>
      </w:r>
      <w:r w:rsidRPr="00F41E1B">
        <w:rPr>
          <w:snapToGrid w:val="0"/>
        </w:rPr>
        <w:t>. Утвердить</w:t>
      </w:r>
      <w:r w:rsidRPr="00C9518B">
        <w:rPr>
          <w:snapToGrid w:val="0"/>
        </w:rPr>
        <w:t xml:space="preserve"> верхний предел муниципального</w:t>
      </w:r>
      <w:r>
        <w:rPr>
          <w:snapToGrid w:val="0"/>
        </w:rPr>
        <w:t xml:space="preserve"> внутреннего</w:t>
      </w:r>
      <w:r w:rsidRPr="00C9518B">
        <w:rPr>
          <w:snapToGrid w:val="0"/>
        </w:rPr>
        <w:t xml:space="preserve"> долга</w:t>
      </w:r>
      <w:r>
        <w:rPr>
          <w:snapToGrid w:val="0"/>
        </w:rPr>
        <w:t xml:space="preserve"> </w:t>
      </w:r>
      <w:r>
        <w:t>Харайгунского</w:t>
      </w:r>
      <w:r w:rsidRPr="005B7F97">
        <w:t xml:space="preserve"> муниципального образования</w:t>
      </w:r>
      <w:r w:rsidRPr="00C9518B">
        <w:rPr>
          <w:snapToGrid w:val="0"/>
        </w:rPr>
        <w:t>:</w:t>
      </w:r>
    </w:p>
    <w:p w:rsidR="00917D05" w:rsidRPr="006455D9" w:rsidRDefault="00917D05" w:rsidP="00917D05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C9518B">
        <w:rPr>
          <w:snapToGrid w:val="0"/>
        </w:rPr>
        <w:t>по состоянию на 1 января 202</w:t>
      </w:r>
      <w:r>
        <w:rPr>
          <w:snapToGrid w:val="0"/>
        </w:rPr>
        <w:t>3</w:t>
      </w:r>
      <w:r w:rsidRPr="00C9518B">
        <w:rPr>
          <w:snapToGrid w:val="0"/>
        </w:rPr>
        <w:t xml:space="preserve"> года в размере </w:t>
      </w:r>
      <w:r>
        <w:rPr>
          <w:snapToGrid w:val="0"/>
        </w:rPr>
        <w:t>115</w:t>
      </w:r>
      <w:r w:rsidRPr="00C9518B">
        <w:rPr>
          <w:snapToGrid w:val="0"/>
        </w:rPr>
        <w:t xml:space="preserve"> тыс. рублей, в том числе верхний </w:t>
      </w:r>
      <w:r w:rsidRPr="006455D9">
        <w:rPr>
          <w:snapToGrid w:val="0"/>
        </w:rPr>
        <w:t>предел долга по муниципальным гарантиям - 0 тыс. рублей;</w:t>
      </w:r>
    </w:p>
    <w:p w:rsidR="00917D05" w:rsidRPr="006455D9" w:rsidRDefault="00917D05" w:rsidP="00917D05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6455D9">
        <w:rPr>
          <w:snapToGrid w:val="0"/>
        </w:rPr>
        <w:t xml:space="preserve">по состоянию на 1 января 2024 года в размере </w:t>
      </w:r>
      <w:r>
        <w:rPr>
          <w:snapToGrid w:val="0"/>
        </w:rPr>
        <w:t>115</w:t>
      </w:r>
      <w:r w:rsidRPr="006455D9">
        <w:rPr>
          <w:snapToGrid w:val="0"/>
        </w:rPr>
        <w:t xml:space="preserve"> тыс. рублей, в том числе верхний предел долга по муниципальным гарантиям - 0 тыс. рублей;</w:t>
      </w:r>
    </w:p>
    <w:p w:rsidR="00917D05" w:rsidRPr="00C9518B" w:rsidRDefault="00917D05" w:rsidP="00917D05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6455D9">
        <w:rPr>
          <w:snapToGrid w:val="0"/>
        </w:rPr>
        <w:t>по состоянию на</w:t>
      </w:r>
      <w:r w:rsidRPr="00C9518B">
        <w:rPr>
          <w:snapToGrid w:val="0"/>
        </w:rPr>
        <w:t xml:space="preserve"> 1 января 202</w:t>
      </w:r>
      <w:r>
        <w:rPr>
          <w:snapToGrid w:val="0"/>
        </w:rPr>
        <w:t>5</w:t>
      </w:r>
      <w:r w:rsidRPr="00C9518B">
        <w:rPr>
          <w:snapToGrid w:val="0"/>
        </w:rPr>
        <w:t xml:space="preserve"> года в размере </w:t>
      </w:r>
      <w:r>
        <w:rPr>
          <w:snapToGrid w:val="0"/>
        </w:rPr>
        <w:t>115</w:t>
      </w:r>
      <w:r w:rsidRPr="00C9518B">
        <w:rPr>
          <w:snapToGrid w:val="0"/>
        </w:rPr>
        <w:t xml:space="preserve"> тыс. рублей, в том числе верхний предел долга по муниципальным гарантиям - 0 тыс. рублей.</w:t>
      </w:r>
      <w:r w:rsidR="00993356">
        <w:rPr>
          <w:snapToGrid w:val="0"/>
        </w:rPr>
        <w:t>»;</w:t>
      </w:r>
    </w:p>
    <w:p w:rsidR="00E6770A" w:rsidRPr="00C465BE" w:rsidRDefault="00FB7671" w:rsidP="00D91B7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841734">
        <w:rPr>
          <w:snapToGrid w:val="0"/>
        </w:rPr>
        <w:t>1.</w:t>
      </w:r>
      <w:r w:rsidR="00200F03">
        <w:rPr>
          <w:snapToGrid w:val="0"/>
        </w:rPr>
        <w:t>3</w:t>
      </w:r>
      <w:r w:rsidRPr="00841734">
        <w:rPr>
          <w:snapToGrid w:val="0"/>
        </w:rPr>
        <w:t xml:space="preserve">. </w:t>
      </w:r>
      <w:r w:rsidR="005C091D" w:rsidRPr="00841734">
        <w:rPr>
          <w:snapToGrid w:val="0"/>
        </w:rPr>
        <w:t>п</w:t>
      </w:r>
      <w:r w:rsidR="002D4874" w:rsidRPr="00841734">
        <w:rPr>
          <w:snapToGrid w:val="0"/>
        </w:rPr>
        <w:t xml:space="preserve">риложения </w:t>
      </w:r>
      <w:r w:rsidR="00246120" w:rsidRPr="00841734">
        <w:rPr>
          <w:snapToGrid w:val="0"/>
        </w:rPr>
        <w:t xml:space="preserve"> </w:t>
      </w:r>
      <w:r w:rsidR="00841734" w:rsidRPr="00841734">
        <w:rPr>
          <w:snapToGrid w:val="0"/>
        </w:rPr>
        <w:t>3</w:t>
      </w:r>
      <w:r w:rsidR="00FE3CE6">
        <w:rPr>
          <w:snapToGrid w:val="0"/>
        </w:rPr>
        <w:t xml:space="preserve"> - </w:t>
      </w:r>
      <w:r w:rsidR="0090682E">
        <w:rPr>
          <w:snapToGrid w:val="0"/>
        </w:rPr>
        <w:t>11</w:t>
      </w:r>
      <w:r w:rsidR="002D4874" w:rsidRPr="00841734">
        <w:rPr>
          <w:snapToGrid w:val="0"/>
        </w:rPr>
        <w:t xml:space="preserve"> изложить в новой редакции (прилагаются).</w:t>
      </w:r>
    </w:p>
    <w:p w:rsidR="00C469C2" w:rsidRPr="00E62500" w:rsidRDefault="001B3DED" w:rsidP="00E62500">
      <w:pPr>
        <w:pStyle w:val="1"/>
        <w:ind w:right="-85" w:firstLine="708"/>
        <w:jc w:val="both"/>
        <w:rPr>
          <w:szCs w:val="24"/>
        </w:rPr>
      </w:pPr>
      <w:r w:rsidRPr="00C465BE">
        <w:t>2</w:t>
      </w:r>
      <w:r w:rsidR="00E6770A" w:rsidRPr="00C465BE">
        <w:t xml:space="preserve">. </w:t>
      </w:r>
      <w:r w:rsidR="00C91DAC" w:rsidRPr="00C465BE">
        <w:rPr>
          <w:rFonts w:ascii="Times New Roman CYR" w:hAnsi="Times New Roman CYR" w:cs="Times New Roman CYR"/>
        </w:rPr>
        <w:t>Опубликовать настоящее решение в информационном бюллетене</w:t>
      </w:r>
      <w:r w:rsidR="00C91DAC" w:rsidRPr="00C465BE">
        <w:t xml:space="preserve"> Харайгунского муниципального образования «Вестник Харайгунского муниципального образования» и разместить на </w:t>
      </w:r>
      <w:r w:rsidR="00C91DAC" w:rsidRPr="00C465BE">
        <w:rPr>
          <w:szCs w:val="24"/>
        </w:rPr>
        <w:t>официальном сайте администрации Харайгунского муниципального образования Зиминского района http://Харайгун.рф в информационно-телекоммуникационной сети «Интернет»</w:t>
      </w:r>
      <w:r w:rsidR="00A310FF" w:rsidRPr="00C465BE">
        <w:rPr>
          <w:szCs w:val="24"/>
        </w:rPr>
        <w:t>.</w:t>
      </w:r>
    </w:p>
    <w:p w:rsidR="0060417E" w:rsidRPr="00C465BE" w:rsidRDefault="001B3DED" w:rsidP="00857462">
      <w:pPr>
        <w:widowControl w:val="0"/>
        <w:autoSpaceDE w:val="0"/>
        <w:autoSpaceDN w:val="0"/>
        <w:adjustRightInd w:val="0"/>
        <w:ind w:firstLine="720"/>
        <w:jc w:val="both"/>
      </w:pPr>
      <w:r w:rsidRPr="00C465BE">
        <w:t xml:space="preserve">3. Настоящее решение вступает в силу </w:t>
      </w:r>
      <w:r w:rsidR="00AC126D" w:rsidRPr="00C465BE">
        <w:t xml:space="preserve">после </w:t>
      </w:r>
      <w:r w:rsidR="00C91DAC" w:rsidRPr="00C465BE">
        <w:t xml:space="preserve">дня </w:t>
      </w:r>
      <w:r w:rsidR="00AC126D" w:rsidRPr="00C465BE">
        <w:t xml:space="preserve">его </w:t>
      </w:r>
      <w:r w:rsidRPr="00C465BE">
        <w:t>официального опубликования в</w:t>
      </w:r>
      <w:r w:rsidR="00D9787A" w:rsidRPr="00C465BE">
        <w:t xml:space="preserve"> </w:t>
      </w:r>
      <w:r w:rsidRPr="00C465BE">
        <w:t>средствах массовой информации</w:t>
      </w:r>
      <w:r w:rsidR="00857462" w:rsidRPr="00C465BE">
        <w:t>.</w:t>
      </w:r>
    </w:p>
    <w:p w:rsidR="001F146B" w:rsidRPr="00C465BE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Pr="00C465BE" w:rsidRDefault="001F146B" w:rsidP="00A310FF">
      <w:pPr>
        <w:jc w:val="both"/>
        <w:rPr>
          <w:rFonts w:ascii="Times New Roman CYR" w:hAnsi="Times New Roman CYR" w:cs="Times New Roman CYR"/>
        </w:rPr>
      </w:pPr>
    </w:p>
    <w:p w:rsidR="001F146B" w:rsidRPr="00C465BE" w:rsidRDefault="001F146B" w:rsidP="00A310FF">
      <w:pPr>
        <w:jc w:val="both"/>
        <w:rPr>
          <w:rFonts w:ascii="Times New Roman CYR" w:hAnsi="Times New Roman CYR" w:cs="Times New Roman CYR"/>
        </w:rPr>
      </w:pPr>
    </w:p>
    <w:p w:rsidR="005428C1" w:rsidRPr="00C465BE" w:rsidRDefault="009D3C4D" w:rsidP="00A310FF">
      <w:pPr>
        <w:jc w:val="both"/>
        <w:rPr>
          <w:rFonts w:ascii="Times New Roman CYR" w:hAnsi="Times New Roman CYR" w:cs="Times New Roman CYR"/>
        </w:rPr>
      </w:pPr>
      <w:r w:rsidRPr="00C465BE">
        <w:rPr>
          <w:rFonts w:ascii="Times New Roman CYR" w:hAnsi="Times New Roman CYR" w:cs="Times New Roman CYR"/>
        </w:rPr>
        <w:t xml:space="preserve">Глава </w:t>
      </w:r>
      <w:r w:rsidR="00A310FF" w:rsidRPr="00C465BE">
        <w:rPr>
          <w:rFonts w:ascii="Times New Roman CYR" w:hAnsi="Times New Roman CYR" w:cs="Times New Roman CYR"/>
        </w:rPr>
        <w:t xml:space="preserve">Харайгунского </w:t>
      </w:r>
    </w:p>
    <w:p w:rsidR="00D9787A" w:rsidRPr="00C465BE" w:rsidRDefault="009D3C4D" w:rsidP="00184D22">
      <w:pPr>
        <w:jc w:val="both"/>
      </w:pPr>
      <w:r w:rsidRPr="00C465BE">
        <w:rPr>
          <w:rFonts w:ascii="Times New Roman CYR" w:hAnsi="Times New Roman CYR" w:cs="Times New Roman CYR"/>
        </w:rPr>
        <w:t xml:space="preserve">муниципального образования                 </w:t>
      </w:r>
      <w:r w:rsidR="005428C1" w:rsidRPr="00C465BE">
        <w:rPr>
          <w:rFonts w:ascii="Times New Roman CYR" w:hAnsi="Times New Roman CYR" w:cs="Times New Roman CYR"/>
        </w:rPr>
        <w:t xml:space="preserve">                                         </w:t>
      </w:r>
      <w:r w:rsidRPr="00C465BE">
        <w:rPr>
          <w:rFonts w:ascii="Times New Roman CYR" w:hAnsi="Times New Roman CYR" w:cs="Times New Roman CYR"/>
        </w:rPr>
        <w:t xml:space="preserve">   </w:t>
      </w:r>
      <w:r w:rsidR="00A310FF" w:rsidRPr="00C465BE">
        <w:rPr>
          <w:rFonts w:ascii="Times New Roman CYR" w:hAnsi="Times New Roman CYR" w:cs="Times New Roman CYR"/>
        </w:rPr>
        <w:t xml:space="preserve">          </w:t>
      </w:r>
      <w:r w:rsidR="00D5677C">
        <w:rPr>
          <w:rFonts w:ascii="Times New Roman CYR" w:hAnsi="Times New Roman CYR" w:cs="Times New Roman CYR"/>
        </w:rPr>
        <w:t xml:space="preserve">  </w:t>
      </w:r>
      <w:r w:rsidR="008B77FF">
        <w:t>Л.Н. Синиц</w:t>
      </w:r>
      <w:r w:rsidR="00CE48B7">
        <w:t>ы</w:t>
      </w:r>
      <w:r w:rsidR="008B77FF">
        <w:t>на</w:t>
      </w:r>
    </w:p>
    <w:p w:rsidR="001F146B" w:rsidRDefault="001F146B" w:rsidP="002C4B9B">
      <w:pPr>
        <w:rPr>
          <w:snapToGrid w:val="0"/>
        </w:rPr>
      </w:pPr>
    </w:p>
    <w:p w:rsidR="002C4B9B" w:rsidRPr="00C465BE" w:rsidRDefault="002C4B9B" w:rsidP="002C4B9B">
      <w:pPr>
        <w:rPr>
          <w:rFonts w:ascii="Times New Roman CYR" w:hAnsi="Times New Roman CYR" w:cs="Times New Roman CYR"/>
        </w:rPr>
      </w:pPr>
      <w:r w:rsidRPr="00C465BE">
        <w:rPr>
          <w:snapToGrid w:val="0"/>
        </w:rPr>
        <w:t xml:space="preserve">Председатель Думы </w:t>
      </w:r>
      <w:r w:rsidR="00434FB9" w:rsidRPr="00C465BE">
        <w:rPr>
          <w:rFonts w:ascii="Times New Roman CYR" w:hAnsi="Times New Roman CYR" w:cs="Times New Roman CYR"/>
        </w:rPr>
        <w:t>Харайгунского</w:t>
      </w:r>
      <w:r w:rsidRPr="00C465BE">
        <w:rPr>
          <w:rFonts w:ascii="Times New Roman CYR" w:hAnsi="Times New Roman CYR" w:cs="Times New Roman CYR"/>
        </w:rPr>
        <w:t xml:space="preserve"> </w:t>
      </w:r>
    </w:p>
    <w:p w:rsidR="00B34884" w:rsidRPr="00C465BE" w:rsidRDefault="002C4B9B" w:rsidP="002C4B9B">
      <w:pPr>
        <w:rPr>
          <w:bCs/>
          <w:sz w:val="20"/>
          <w:szCs w:val="20"/>
        </w:rPr>
      </w:pPr>
      <w:r w:rsidRPr="00C465BE">
        <w:rPr>
          <w:rFonts w:ascii="Times New Roman CYR" w:hAnsi="Times New Roman CYR" w:cs="Times New Roman CYR"/>
        </w:rPr>
        <w:t>муниципального образования</w:t>
      </w:r>
      <w:r w:rsidR="00434FB9" w:rsidRPr="00C465BE">
        <w:rPr>
          <w:rFonts w:ascii="Times New Roman CYR" w:hAnsi="Times New Roman CYR" w:cs="Times New Roman CYR"/>
        </w:rPr>
        <w:t xml:space="preserve">                                                                             </w:t>
      </w:r>
      <w:r w:rsidR="008B77FF">
        <w:t>Л.Н. Синиц</w:t>
      </w:r>
      <w:r w:rsidR="00CE48B7">
        <w:t>ы</w:t>
      </w:r>
      <w:r w:rsidR="008B77FF">
        <w:t>на</w:t>
      </w:r>
      <w:r w:rsidR="00434FB9" w:rsidRPr="00C465BE">
        <w:rPr>
          <w:rFonts w:ascii="Times New Roman CYR" w:hAnsi="Times New Roman CYR" w:cs="Times New Roman CYR"/>
        </w:rPr>
        <w:t xml:space="preserve">                   </w:t>
      </w:r>
    </w:p>
    <w:p w:rsidR="00B34884" w:rsidRPr="00C465BE" w:rsidRDefault="00434FB9" w:rsidP="003944A2">
      <w:pPr>
        <w:jc w:val="right"/>
        <w:rPr>
          <w:bCs/>
          <w:sz w:val="20"/>
          <w:szCs w:val="20"/>
        </w:rPr>
      </w:pPr>
      <w:r w:rsidRPr="00C465BE">
        <w:rPr>
          <w:bCs/>
          <w:sz w:val="20"/>
          <w:szCs w:val="20"/>
        </w:rPr>
        <w:t xml:space="preserve">          </w:t>
      </w: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B34884" w:rsidRPr="00C465BE" w:rsidRDefault="00B34884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AF2A68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4D4590" w:rsidRDefault="004D4590" w:rsidP="003944A2">
      <w:pPr>
        <w:jc w:val="right"/>
        <w:rPr>
          <w:bCs/>
          <w:sz w:val="20"/>
          <w:szCs w:val="20"/>
          <w:highlight w:val="yellow"/>
        </w:rPr>
      </w:pPr>
    </w:p>
    <w:p w:rsidR="004D4590" w:rsidRDefault="004D4590" w:rsidP="003944A2">
      <w:pPr>
        <w:jc w:val="right"/>
        <w:rPr>
          <w:bCs/>
          <w:sz w:val="20"/>
          <w:szCs w:val="20"/>
          <w:highlight w:val="yellow"/>
        </w:rPr>
      </w:pPr>
    </w:p>
    <w:p w:rsidR="004D4590" w:rsidRPr="00C465BE" w:rsidRDefault="004D4590" w:rsidP="003944A2">
      <w:pPr>
        <w:jc w:val="right"/>
        <w:rPr>
          <w:bCs/>
          <w:sz w:val="20"/>
          <w:szCs w:val="20"/>
          <w:highlight w:val="yellow"/>
        </w:rPr>
      </w:pPr>
    </w:p>
    <w:p w:rsidR="00AF2A68" w:rsidRPr="00C465BE" w:rsidRDefault="00AF2A68" w:rsidP="003944A2">
      <w:pPr>
        <w:jc w:val="right"/>
        <w:rPr>
          <w:bCs/>
          <w:sz w:val="20"/>
          <w:szCs w:val="20"/>
          <w:highlight w:val="yellow"/>
        </w:rPr>
      </w:pPr>
    </w:p>
    <w:p w:rsidR="000A4070" w:rsidRPr="006542BB" w:rsidRDefault="000A4070" w:rsidP="000A4070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>Приложение 1</w:t>
      </w:r>
    </w:p>
    <w:p w:rsidR="00D96401" w:rsidRPr="006542BB" w:rsidRDefault="00D96401" w:rsidP="00D9640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0A4070" w:rsidRPr="006542BB" w:rsidRDefault="00D96401" w:rsidP="00D9640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7 </w:t>
      </w:r>
      <w:r w:rsidR="0064281E">
        <w:rPr>
          <w:bCs/>
          <w:sz w:val="20"/>
          <w:szCs w:val="20"/>
        </w:rPr>
        <w:t>октября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 xml:space="preserve">2022 года № </w:t>
      </w:r>
      <w:r>
        <w:rPr>
          <w:bCs/>
          <w:sz w:val="20"/>
          <w:szCs w:val="20"/>
        </w:rPr>
        <w:t>6</w:t>
      </w:r>
    </w:p>
    <w:p w:rsidR="000A4070" w:rsidRDefault="000A4070" w:rsidP="000A4070">
      <w:pPr>
        <w:jc w:val="right"/>
        <w:rPr>
          <w:bCs/>
          <w:sz w:val="20"/>
          <w:szCs w:val="20"/>
          <w:highlight w:val="yellow"/>
        </w:rPr>
      </w:pPr>
    </w:p>
    <w:p w:rsidR="006A67B5" w:rsidRPr="008D203F" w:rsidRDefault="006A67B5" w:rsidP="006A67B5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3</w:t>
      </w:r>
    </w:p>
    <w:p w:rsidR="00E5371A" w:rsidRPr="008D203F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5371A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Pr="00354FC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Зиминского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</w:t>
      </w:r>
      <w:r w:rsidRPr="00A11638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6A67B5" w:rsidRPr="008D203F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6A67B5" w:rsidRPr="009F753F" w:rsidRDefault="006A67B5" w:rsidP="006A67B5">
      <w:pPr>
        <w:ind w:firstLine="709"/>
        <w:jc w:val="right"/>
        <w:rPr>
          <w:snapToGrid w:val="0"/>
        </w:rPr>
      </w:pPr>
    </w:p>
    <w:p w:rsidR="006A67B5" w:rsidRPr="008D203F" w:rsidRDefault="006A67B5" w:rsidP="006A67B5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2A3D8D">
        <w:rPr>
          <w:b/>
          <w:snapToGrid w:val="0"/>
        </w:rPr>
        <w:t>классификации расходов бюджетов на 202</w:t>
      </w:r>
      <w:r>
        <w:rPr>
          <w:b/>
          <w:snapToGrid w:val="0"/>
        </w:rPr>
        <w:t>2</w:t>
      </w:r>
      <w:r w:rsidRPr="002A3D8D">
        <w:rPr>
          <w:b/>
          <w:snapToGrid w:val="0"/>
        </w:rPr>
        <w:t xml:space="preserve"> год</w:t>
      </w:r>
    </w:p>
    <w:p w:rsidR="006A67B5" w:rsidRPr="009F753F" w:rsidRDefault="006A67B5" w:rsidP="006A67B5">
      <w:pPr>
        <w:ind w:firstLine="709"/>
        <w:jc w:val="center"/>
      </w:pPr>
    </w:p>
    <w:p w:rsidR="006A67B5" w:rsidRPr="00CB50FF" w:rsidRDefault="006A67B5" w:rsidP="006A67B5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CB50FF">
        <w:rPr>
          <w:sz w:val="20"/>
          <w:szCs w:val="20"/>
        </w:rPr>
        <w:t>рублей</w:t>
      </w:r>
    </w:p>
    <w:tbl>
      <w:tblPr>
        <w:tblW w:w="9510" w:type="dxa"/>
        <w:tblInd w:w="94" w:type="dxa"/>
        <w:tblLook w:val="04A0"/>
      </w:tblPr>
      <w:tblGrid>
        <w:gridCol w:w="1054"/>
        <w:gridCol w:w="1054"/>
        <w:gridCol w:w="1053"/>
        <w:gridCol w:w="1053"/>
        <w:gridCol w:w="1053"/>
        <w:gridCol w:w="416"/>
        <w:gridCol w:w="637"/>
        <w:gridCol w:w="355"/>
        <w:gridCol w:w="993"/>
        <w:gridCol w:w="1842"/>
      </w:tblGrid>
      <w:tr w:rsidR="006A67B5" w:rsidRPr="00817D04" w:rsidTr="00F24D15">
        <w:trPr>
          <w:trHeight w:val="373"/>
        </w:trPr>
        <w:tc>
          <w:tcPr>
            <w:tcW w:w="56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7B5" w:rsidRPr="00817D04" w:rsidRDefault="006A67B5" w:rsidP="0050332D">
            <w:pPr>
              <w:jc w:val="center"/>
              <w:rPr>
                <w:bCs/>
                <w:sz w:val="20"/>
                <w:szCs w:val="20"/>
              </w:rPr>
            </w:pPr>
            <w:r w:rsidRPr="00817D04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7B5" w:rsidRPr="00817D04" w:rsidRDefault="006A67B5" w:rsidP="0050332D">
            <w:pPr>
              <w:jc w:val="center"/>
              <w:rPr>
                <w:bCs/>
                <w:sz w:val="20"/>
                <w:szCs w:val="20"/>
              </w:rPr>
            </w:pPr>
            <w:r w:rsidRPr="00817D04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7B5" w:rsidRPr="00817D04" w:rsidRDefault="006A67B5" w:rsidP="0050332D">
            <w:pPr>
              <w:jc w:val="center"/>
              <w:rPr>
                <w:bCs/>
                <w:sz w:val="20"/>
                <w:szCs w:val="20"/>
              </w:rPr>
            </w:pPr>
            <w:r w:rsidRPr="00817D04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B5" w:rsidRPr="00817D04" w:rsidRDefault="006A67B5" w:rsidP="0050332D">
            <w:pPr>
              <w:jc w:val="center"/>
              <w:rPr>
                <w:bCs/>
                <w:sz w:val="20"/>
                <w:szCs w:val="20"/>
              </w:rPr>
            </w:pPr>
            <w:r w:rsidRPr="00817D04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3 607 134,99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1 017 458,60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2 325 330,25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128 900,00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5 000,00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130 446,14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151 600,00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151 600,00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2 347 342,09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49 900,00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2 297 442,09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1 605 530,73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410 338,95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1 195 191,78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2 186 490,73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2 186 490,73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40 239,00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40 239,00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408 836,00</w:t>
            </w:r>
          </w:p>
        </w:tc>
      </w:tr>
      <w:tr w:rsidR="00817D04" w:rsidRPr="00817D04" w:rsidTr="00F24D15">
        <w:trPr>
          <w:trHeight w:val="20"/>
        </w:trPr>
        <w:tc>
          <w:tcPr>
            <w:tcW w:w="568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D04" w:rsidRPr="00817D04" w:rsidRDefault="00817D04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center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D04" w:rsidRPr="00817D04" w:rsidRDefault="00817D04">
            <w:pPr>
              <w:jc w:val="right"/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408 836,00</w:t>
            </w:r>
          </w:p>
        </w:tc>
      </w:tr>
      <w:tr w:rsidR="00F24D15" w:rsidRPr="00817D04" w:rsidTr="00F24D15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817D04" w:rsidRDefault="00F24D15" w:rsidP="00F24D15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 </w:t>
            </w:r>
            <w:r w:rsidRPr="00817D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817D04" w:rsidRDefault="00F24D15" w:rsidP="00F24D15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817D04" w:rsidRDefault="00F24D15" w:rsidP="00F24D15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817D04" w:rsidRDefault="00F24D15" w:rsidP="00F24D15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817D04" w:rsidRDefault="00F24D15" w:rsidP="00F24D15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D15" w:rsidRPr="00817D04" w:rsidRDefault="00F24D15" w:rsidP="00F24D15">
            <w:pPr>
              <w:rPr>
                <w:sz w:val="20"/>
                <w:szCs w:val="20"/>
              </w:rPr>
            </w:pPr>
            <w:r w:rsidRPr="00817D04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817D04" w:rsidRDefault="00F24D15" w:rsidP="00F24D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15" w:rsidRPr="00817D04" w:rsidRDefault="00817D04" w:rsidP="00817D04">
            <w:pPr>
              <w:jc w:val="right"/>
              <w:rPr>
                <w:b/>
                <w:bCs/>
                <w:sz w:val="20"/>
                <w:szCs w:val="20"/>
              </w:rPr>
            </w:pPr>
            <w:r w:rsidRPr="00817D04">
              <w:rPr>
                <w:b/>
                <w:bCs/>
                <w:sz w:val="20"/>
                <w:szCs w:val="20"/>
              </w:rPr>
              <w:t>10 347 173,54</w:t>
            </w:r>
          </w:p>
        </w:tc>
      </w:tr>
    </w:tbl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D26BA8" w:rsidRDefault="00D26BA8" w:rsidP="003944A2">
      <w:pPr>
        <w:jc w:val="right"/>
        <w:rPr>
          <w:bCs/>
          <w:sz w:val="20"/>
          <w:szCs w:val="20"/>
          <w:highlight w:val="yellow"/>
        </w:rPr>
      </w:pPr>
    </w:p>
    <w:p w:rsidR="00D26BA8" w:rsidRDefault="00D26BA8" w:rsidP="003944A2">
      <w:pPr>
        <w:jc w:val="right"/>
        <w:rPr>
          <w:bCs/>
          <w:sz w:val="20"/>
          <w:szCs w:val="20"/>
          <w:highlight w:val="yellow"/>
        </w:rPr>
      </w:pPr>
    </w:p>
    <w:p w:rsidR="00D26BA8" w:rsidRDefault="00D26BA8" w:rsidP="003944A2">
      <w:pPr>
        <w:jc w:val="right"/>
        <w:rPr>
          <w:bCs/>
          <w:sz w:val="20"/>
          <w:szCs w:val="20"/>
          <w:highlight w:val="yellow"/>
        </w:rPr>
      </w:pPr>
    </w:p>
    <w:p w:rsidR="00D26BA8" w:rsidRDefault="00D26BA8" w:rsidP="003944A2">
      <w:pPr>
        <w:jc w:val="right"/>
        <w:rPr>
          <w:bCs/>
          <w:sz w:val="20"/>
          <w:szCs w:val="20"/>
          <w:highlight w:val="yellow"/>
        </w:rPr>
      </w:pPr>
    </w:p>
    <w:p w:rsidR="00D26BA8" w:rsidRDefault="00D26BA8" w:rsidP="003944A2">
      <w:pPr>
        <w:jc w:val="right"/>
        <w:rPr>
          <w:bCs/>
          <w:sz w:val="20"/>
          <w:szCs w:val="20"/>
          <w:highlight w:val="yellow"/>
        </w:rPr>
      </w:pPr>
    </w:p>
    <w:p w:rsidR="00D26BA8" w:rsidRDefault="00D26BA8" w:rsidP="003944A2">
      <w:pPr>
        <w:jc w:val="right"/>
        <w:rPr>
          <w:bCs/>
          <w:sz w:val="20"/>
          <w:szCs w:val="20"/>
          <w:highlight w:val="yellow"/>
        </w:rPr>
      </w:pPr>
    </w:p>
    <w:p w:rsidR="00D26BA8" w:rsidRDefault="00D26BA8" w:rsidP="003944A2">
      <w:pPr>
        <w:jc w:val="right"/>
        <w:rPr>
          <w:bCs/>
          <w:sz w:val="20"/>
          <w:szCs w:val="20"/>
          <w:highlight w:val="yellow"/>
        </w:rPr>
      </w:pPr>
    </w:p>
    <w:p w:rsidR="00D26BA8" w:rsidRDefault="00D26BA8" w:rsidP="003944A2">
      <w:pPr>
        <w:jc w:val="right"/>
        <w:rPr>
          <w:bCs/>
          <w:sz w:val="20"/>
          <w:szCs w:val="20"/>
          <w:highlight w:val="yellow"/>
        </w:rPr>
      </w:pPr>
    </w:p>
    <w:p w:rsidR="00D26BA8" w:rsidRDefault="00D26BA8" w:rsidP="003944A2">
      <w:pPr>
        <w:jc w:val="right"/>
        <w:rPr>
          <w:bCs/>
          <w:sz w:val="20"/>
          <w:szCs w:val="20"/>
          <w:highlight w:val="yellow"/>
        </w:rPr>
      </w:pPr>
    </w:p>
    <w:p w:rsidR="00E5371A" w:rsidRDefault="00E5371A" w:rsidP="00122233">
      <w:pPr>
        <w:jc w:val="right"/>
        <w:rPr>
          <w:bCs/>
          <w:sz w:val="20"/>
          <w:szCs w:val="20"/>
        </w:rPr>
      </w:pPr>
    </w:p>
    <w:p w:rsidR="00122233" w:rsidRPr="006542BB" w:rsidRDefault="00122233" w:rsidP="0012223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:rsidR="00D96401" w:rsidRPr="006542BB" w:rsidRDefault="00D96401" w:rsidP="00D9640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6A67B5" w:rsidRDefault="00D96401" w:rsidP="00D9640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7 </w:t>
      </w:r>
      <w:r w:rsidR="0064281E">
        <w:rPr>
          <w:bCs/>
          <w:sz w:val="20"/>
          <w:szCs w:val="20"/>
        </w:rPr>
        <w:t>октября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 xml:space="preserve">2022 года № </w:t>
      </w:r>
      <w:r>
        <w:rPr>
          <w:bCs/>
          <w:sz w:val="20"/>
          <w:szCs w:val="20"/>
        </w:rPr>
        <w:t>6</w:t>
      </w:r>
    </w:p>
    <w:p w:rsidR="00122233" w:rsidRDefault="00122233" w:rsidP="00122233">
      <w:pPr>
        <w:jc w:val="right"/>
        <w:rPr>
          <w:bCs/>
          <w:sz w:val="20"/>
          <w:szCs w:val="20"/>
          <w:highlight w:val="yellow"/>
        </w:rPr>
      </w:pPr>
    </w:p>
    <w:p w:rsidR="00D26BA8" w:rsidRPr="008D203F" w:rsidRDefault="00D26BA8" w:rsidP="00D26BA8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</w:t>
      </w:r>
      <w:r>
        <w:rPr>
          <w:bCs/>
          <w:sz w:val="20"/>
          <w:szCs w:val="20"/>
        </w:rPr>
        <w:t xml:space="preserve"> 4</w:t>
      </w:r>
    </w:p>
    <w:p w:rsidR="00E5371A" w:rsidRPr="008D203F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5371A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Pr="00354FC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Зиминского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</w:t>
      </w:r>
      <w:r w:rsidRPr="00A11638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D26BA8" w:rsidRDefault="00E5371A" w:rsidP="00E5371A">
      <w:pPr>
        <w:ind w:firstLine="709"/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D96401" w:rsidRPr="009F753F" w:rsidRDefault="00D96401" w:rsidP="00D96401">
      <w:pPr>
        <w:ind w:firstLine="709"/>
        <w:jc w:val="right"/>
        <w:rPr>
          <w:snapToGrid w:val="0"/>
        </w:rPr>
      </w:pPr>
    </w:p>
    <w:p w:rsidR="00D26BA8" w:rsidRPr="008D203F" w:rsidRDefault="00D26BA8" w:rsidP="00D26BA8">
      <w:pPr>
        <w:ind w:firstLine="709"/>
        <w:jc w:val="center"/>
        <w:rPr>
          <w:b/>
          <w:snapToGrid w:val="0"/>
        </w:rPr>
      </w:pPr>
      <w:r w:rsidRPr="00DB0C88">
        <w:rPr>
          <w:b/>
          <w:snapToGrid w:val="0"/>
        </w:rPr>
        <w:t xml:space="preserve">Распределение бюджетных ассигнований по разделам и подразделам </w:t>
      </w:r>
      <w:r w:rsidRPr="00B33740">
        <w:rPr>
          <w:b/>
          <w:snapToGrid w:val="0"/>
        </w:rPr>
        <w:t>классификации расходов бюджетов на плановый период 202</w:t>
      </w:r>
      <w:r>
        <w:rPr>
          <w:b/>
          <w:snapToGrid w:val="0"/>
        </w:rPr>
        <w:t>3</w:t>
      </w:r>
      <w:r w:rsidRPr="00B33740">
        <w:rPr>
          <w:b/>
          <w:snapToGrid w:val="0"/>
        </w:rPr>
        <w:t xml:space="preserve"> и 202</w:t>
      </w:r>
      <w:r>
        <w:rPr>
          <w:b/>
          <w:snapToGrid w:val="0"/>
        </w:rPr>
        <w:t>4</w:t>
      </w:r>
      <w:r w:rsidRPr="00B33740">
        <w:rPr>
          <w:b/>
          <w:snapToGrid w:val="0"/>
        </w:rPr>
        <w:t xml:space="preserve"> годов</w:t>
      </w:r>
    </w:p>
    <w:p w:rsidR="00D26BA8" w:rsidRPr="009F753F" w:rsidRDefault="00D26BA8" w:rsidP="00D26BA8">
      <w:pPr>
        <w:jc w:val="both"/>
      </w:pPr>
    </w:p>
    <w:p w:rsidR="00D26BA8" w:rsidRPr="008D203F" w:rsidRDefault="00D26BA8" w:rsidP="00D26BA8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</w:t>
      </w:r>
      <w:r>
        <w:rPr>
          <w:sz w:val="20"/>
          <w:szCs w:val="20"/>
        </w:rPr>
        <w:t>й</w:t>
      </w:r>
    </w:p>
    <w:tbl>
      <w:tblPr>
        <w:tblW w:w="9511" w:type="dxa"/>
        <w:tblInd w:w="95" w:type="dxa"/>
        <w:tblLook w:val="04A0"/>
      </w:tblPr>
      <w:tblGrid>
        <w:gridCol w:w="1054"/>
        <w:gridCol w:w="1054"/>
        <w:gridCol w:w="1053"/>
        <w:gridCol w:w="1053"/>
        <w:gridCol w:w="619"/>
        <w:gridCol w:w="434"/>
        <w:gridCol w:w="416"/>
        <w:gridCol w:w="637"/>
        <w:gridCol w:w="214"/>
        <w:gridCol w:w="22"/>
        <w:gridCol w:w="1537"/>
        <w:gridCol w:w="1418"/>
      </w:tblGrid>
      <w:tr w:rsidR="00D26BA8" w:rsidRPr="001A2027" w:rsidTr="00952FB1">
        <w:trPr>
          <w:trHeight w:val="20"/>
        </w:trPr>
        <w:tc>
          <w:tcPr>
            <w:tcW w:w="48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BA8" w:rsidRPr="001A2027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1A202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BA8" w:rsidRPr="001A2027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1A202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BA8" w:rsidRPr="001A2027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1A2027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A8" w:rsidRPr="001A2027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1A2027">
              <w:rPr>
                <w:bCs/>
                <w:sz w:val="20"/>
                <w:szCs w:val="20"/>
              </w:rPr>
              <w:t>Сумма</w:t>
            </w:r>
          </w:p>
        </w:tc>
      </w:tr>
      <w:tr w:rsidR="00D26BA8" w:rsidRPr="001A2027" w:rsidTr="00952FB1">
        <w:trPr>
          <w:trHeight w:val="20"/>
        </w:trPr>
        <w:tc>
          <w:tcPr>
            <w:tcW w:w="483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BA8" w:rsidRPr="001A2027" w:rsidRDefault="00D26BA8" w:rsidP="0095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BA8" w:rsidRPr="001A2027" w:rsidRDefault="00D26BA8" w:rsidP="0095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BA8" w:rsidRPr="001A2027" w:rsidRDefault="00D26BA8" w:rsidP="0095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6BA8" w:rsidRPr="001A2027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1A2027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BA8" w:rsidRPr="001A2027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1A2027">
              <w:rPr>
                <w:bCs/>
                <w:sz w:val="20"/>
                <w:szCs w:val="20"/>
              </w:rPr>
              <w:t>2024 год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2 947 603,48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2 905 303,23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719 774,00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715 574,00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1 814 629,48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1 776 529,23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5 000,00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408 200,00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408 200,00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147 700,00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153 100,00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147 700,00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153 100,00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1 760 500,00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1 897 600,00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47 300,00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47 300,00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1 713 200,00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1 850 300,00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214 003,77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0,00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214 003,77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0,00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1 741 313,70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1 983 775,12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1 741 313,70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1 983 775,12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100 992,00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0,00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100 992,00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0,00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31 580,00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0,00</w:t>
            </w:r>
          </w:p>
        </w:tc>
      </w:tr>
      <w:tr w:rsidR="001A2027" w:rsidRPr="001A2027" w:rsidTr="00952FB1">
        <w:trPr>
          <w:trHeight w:val="20"/>
        </w:trPr>
        <w:tc>
          <w:tcPr>
            <w:tcW w:w="48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027" w:rsidRPr="001A2027" w:rsidRDefault="001A2027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center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31 580,00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0,00</w:t>
            </w:r>
          </w:p>
        </w:tc>
      </w:tr>
      <w:tr w:rsidR="001A2027" w:rsidRPr="001A2027" w:rsidTr="00952FB1">
        <w:trPr>
          <w:trHeight w:val="25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 w:rsidP="00952FB1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 </w:t>
            </w:r>
            <w:r w:rsidRPr="001A202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 w:rsidP="00952FB1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 w:rsidP="00952FB1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 w:rsidP="00952FB1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 w:rsidP="00952FB1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 w:rsidP="00952FB1">
            <w:pPr>
              <w:rPr>
                <w:sz w:val="20"/>
                <w:szCs w:val="20"/>
              </w:rPr>
            </w:pPr>
            <w:r w:rsidRPr="001A2027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 w:rsidP="00952F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b/>
                <w:bCs/>
                <w:sz w:val="20"/>
                <w:szCs w:val="20"/>
              </w:rPr>
            </w:pPr>
            <w:r w:rsidRPr="001A2027">
              <w:rPr>
                <w:b/>
                <w:bCs/>
                <w:sz w:val="20"/>
                <w:szCs w:val="20"/>
              </w:rPr>
              <w:t>6 943 692,95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027" w:rsidRPr="001A2027" w:rsidRDefault="001A2027">
            <w:pPr>
              <w:jc w:val="right"/>
              <w:rPr>
                <w:b/>
                <w:bCs/>
                <w:sz w:val="20"/>
                <w:szCs w:val="20"/>
              </w:rPr>
            </w:pPr>
            <w:r w:rsidRPr="001A2027">
              <w:rPr>
                <w:b/>
                <w:bCs/>
                <w:sz w:val="20"/>
                <w:szCs w:val="20"/>
              </w:rPr>
              <w:t>6 939 778,35</w:t>
            </w:r>
          </w:p>
        </w:tc>
      </w:tr>
    </w:tbl>
    <w:p w:rsidR="00D26BA8" w:rsidRDefault="00D26BA8" w:rsidP="00D26BA8">
      <w:pPr>
        <w:tabs>
          <w:tab w:val="left" w:pos="0"/>
        </w:tabs>
      </w:pPr>
    </w:p>
    <w:p w:rsidR="00D26BA8" w:rsidRDefault="00D26BA8" w:rsidP="00D26BA8">
      <w:pPr>
        <w:jc w:val="right"/>
        <w:rPr>
          <w:bCs/>
          <w:sz w:val="20"/>
          <w:szCs w:val="20"/>
        </w:rPr>
      </w:pPr>
    </w:p>
    <w:p w:rsidR="00D26BA8" w:rsidRDefault="00D26BA8" w:rsidP="00D26BA8">
      <w:pPr>
        <w:jc w:val="right"/>
        <w:rPr>
          <w:bCs/>
          <w:sz w:val="20"/>
          <w:szCs w:val="20"/>
        </w:rPr>
      </w:pPr>
    </w:p>
    <w:p w:rsidR="00D26BA8" w:rsidRDefault="00D26BA8" w:rsidP="00D26BA8">
      <w:pPr>
        <w:jc w:val="right"/>
        <w:rPr>
          <w:bCs/>
          <w:sz w:val="20"/>
          <w:szCs w:val="20"/>
        </w:rPr>
      </w:pPr>
    </w:p>
    <w:p w:rsidR="00D26BA8" w:rsidRDefault="00D26BA8" w:rsidP="00D26BA8">
      <w:pPr>
        <w:jc w:val="right"/>
        <w:rPr>
          <w:bCs/>
          <w:sz w:val="20"/>
          <w:szCs w:val="20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AE1842" w:rsidRDefault="00AE1842" w:rsidP="003944A2">
      <w:pPr>
        <w:jc w:val="right"/>
        <w:rPr>
          <w:bCs/>
          <w:sz w:val="20"/>
          <w:szCs w:val="20"/>
          <w:highlight w:val="yellow"/>
        </w:rPr>
      </w:pPr>
    </w:p>
    <w:p w:rsidR="00E5371A" w:rsidRDefault="00E5371A" w:rsidP="003944A2">
      <w:pPr>
        <w:jc w:val="right"/>
        <w:rPr>
          <w:bCs/>
          <w:sz w:val="20"/>
          <w:szCs w:val="20"/>
          <w:highlight w:val="yellow"/>
        </w:rPr>
      </w:pPr>
    </w:p>
    <w:p w:rsidR="00AE1842" w:rsidRDefault="00AE1842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6A67B5" w:rsidRDefault="006A67B5" w:rsidP="003944A2">
      <w:pPr>
        <w:jc w:val="right"/>
        <w:rPr>
          <w:bCs/>
          <w:sz w:val="20"/>
          <w:szCs w:val="20"/>
          <w:highlight w:val="yellow"/>
        </w:rPr>
      </w:pPr>
    </w:p>
    <w:p w:rsidR="004046E6" w:rsidRPr="00C465BE" w:rsidRDefault="004046E6" w:rsidP="003944A2">
      <w:pPr>
        <w:jc w:val="right"/>
        <w:rPr>
          <w:bCs/>
          <w:sz w:val="20"/>
          <w:szCs w:val="20"/>
          <w:highlight w:val="yellow"/>
        </w:rPr>
      </w:pPr>
    </w:p>
    <w:p w:rsidR="00122233" w:rsidRPr="006542BB" w:rsidRDefault="00122233" w:rsidP="0012223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3</w:t>
      </w:r>
    </w:p>
    <w:p w:rsidR="00D96401" w:rsidRPr="006542BB" w:rsidRDefault="00D96401" w:rsidP="00D9640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6542BB" w:rsidRPr="00A71444" w:rsidRDefault="00D96401" w:rsidP="00D96401">
      <w:pPr>
        <w:tabs>
          <w:tab w:val="left" w:pos="0"/>
        </w:tabs>
        <w:jc w:val="right"/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7 </w:t>
      </w:r>
      <w:r w:rsidR="0064281E">
        <w:rPr>
          <w:bCs/>
          <w:sz w:val="20"/>
          <w:szCs w:val="20"/>
        </w:rPr>
        <w:t>октября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 xml:space="preserve">2022 года № </w:t>
      </w:r>
      <w:r>
        <w:rPr>
          <w:bCs/>
          <w:sz w:val="20"/>
          <w:szCs w:val="20"/>
        </w:rPr>
        <w:t>6</w:t>
      </w:r>
    </w:p>
    <w:p w:rsidR="00122233" w:rsidRDefault="00122233" w:rsidP="006542BB">
      <w:pPr>
        <w:jc w:val="right"/>
        <w:rPr>
          <w:bCs/>
          <w:sz w:val="20"/>
          <w:szCs w:val="20"/>
        </w:rPr>
      </w:pPr>
    </w:p>
    <w:p w:rsidR="006542BB" w:rsidRPr="00A71444" w:rsidRDefault="006542BB" w:rsidP="006542BB">
      <w:pPr>
        <w:jc w:val="right"/>
        <w:rPr>
          <w:bCs/>
          <w:sz w:val="20"/>
          <w:szCs w:val="20"/>
        </w:rPr>
      </w:pPr>
      <w:r w:rsidRPr="00A71444">
        <w:rPr>
          <w:bCs/>
          <w:sz w:val="20"/>
          <w:szCs w:val="20"/>
        </w:rPr>
        <w:t>Приложение 5</w:t>
      </w:r>
    </w:p>
    <w:p w:rsidR="00E5371A" w:rsidRPr="008D203F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5371A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Pr="00354FC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Зиминского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</w:t>
      </w:r>
      <w:r w:rsidRPr="00A11638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6542BB" w:rsidRPr="00173E5F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6542BB" w:rsidRPr="00173E5F" w:rsidRDefault="006542BB" w:rsidP="006542BB">
      <w:pPr>
        <w:ind w:firstLine="709"/>
        <w:jc w:val="right"/>
        <w:rPr>
          <w:snapToGrid w:val="0"/>
        </w:rPr>
      </w:pPr>
    </w:p>
    <w:p w:rsidR="006542BB" w:rsidRPr="00173E5F" w:rsidRDefault="006542BB" w:rsidP="006542BB">
      <w:pPr>
        <w:jc w:val="center"/>
        <w:rPr>
          <w:b/>
        </w:rPr>
      </w:pPr>
      <w:r w:rsidRPr="00173E5F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2022 год</w:t>
      </w:r>
    </w:p>
    <w:p w:rsidR="006542BB" w:rsidRPr="00173E5F" w:rsidRDefault="006542BB" w:rsidP="006542BB">
      <w:pPr>
        <w:jc w:val="center"/>
        <w:rPr>
          <w:b/>
        </w:rPr>
      </w:pPr>
    </w:p>
    <w:p w:rsidR="006542BB" w:rsidRPr="00173E5F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73E5F">
        <w:rPr>
          <w:sz w:val="20"/>
          <w:szCs w:val="20"/>
        </w:rPr>
        <w:t>рублей</w:t>
      </w:r>
    </w:p>
    <w:tbl>
      <w:tblPr>
        <w:tblW w:w="9574" w:type="dxa"/>
        <w:tblInd w:w="95" w:type="dxa"/>
        <w:tblLook w:val="04A0"/>
      </w:tblPr>
      <w:tblGrid>
        <w:gridCol w:w="4975"/>
        <w:gridCol w:w="1430"/>
        <w:gridCol w:w="696"/>
        <w:gridCol w:w="877"/>
        <w:gridCol w:w="1596"/>
      </w:tblGrid>
      <w:tr w:rsidR="006542BB" w:rsidRPr="00173E5F" w:rsidTr="00E508E2">
        <w:trPr>
          <w:trHeight w:val="20"/>
          <w:tblHeader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2 297 442,09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300 000,00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300 000,00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300 000,00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300 000,00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75.0.01.80011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300 000,00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835 700,00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835 700,00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835 700,00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835 700,00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75.0.02.80011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835 700,00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1 161 742,09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1 161 742,09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1 161 742,09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1 161 742,09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75.0.03.80011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04 09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1 161 742,09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130 446,14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13 000,00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13 000,00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13 000,00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13 000,00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78.0.01.80024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13 000,00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78.0.02.00000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82 446,14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 xml:space="preserve">Обеспечение первичных мер пожарной безопасности в </w:t>
            </w:r>
            <w:r w:rsidRPr="004046E6">
              <w:rPr>
                <w:sz w:val="20"/>
                <w:szCs w:val="20"/>
              </w:rPr>
              <w:lastRenderedPageBreak/>
              <w:t>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lastRenderedPageBreak/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82 446,14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82 446,14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82 446,14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78.0.02.80024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82 446,14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78.0.03.00000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35 000,00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35 000,00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35 000,00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35 000,00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78.0.03.80024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01 13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35 000,00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99.0.00.00000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7 919 285,31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3 673 188,85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3 470 988,85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2 740 733,68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2 740 733,68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2 740 733,68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1 009 058,60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1 731 675,08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730 255,17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16 800,00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16 800,00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8 400,00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8 400,00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579 669,17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579 669,17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579 669,17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133 786,00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133 786,00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r w:rsidRPr="004046E6">
              <w:rPr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4 886,00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99.1.01.80002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128 900,00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99.1.05.00000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50 600,00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49 900,00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47 523,81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47 523,81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47 523,81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2 376,19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2 376,19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99.1.05.73110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04 01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2 376,19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99.1.05.73150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99.1.06.00000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151 600,00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151 600,00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138 900,00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138 900,00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138 900,00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12 700,00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02 00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12 700,00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99.1.06.51180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02 03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12 700,00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99.2.00.00000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2 186 490,73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1 517 717,14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1 517 717,14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1 517 717,14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99.2.00.80004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1 517 717,14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4046E6">
              <w:rPr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lastRenderedPageBreak/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668 773,59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13 320,00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13 320,00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13 320,00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654 853,59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654 853,59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654 853,59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600,00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08 00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600,00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99.2.00.80005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08 01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600,00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99.3.00.00000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2 059 605,73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408 836,00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408 836,00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14 00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408 836,00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99.3.00.80009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14 03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408 836,00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5 000,00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5 000,00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5 000,00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01 11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5 000,00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410 338,95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330 338,95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330 338,95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330 338,95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05 02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40 239,00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40 239,00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40 239,00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10 01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40 239,00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618 991,78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618 291,78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618 291,78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618 291,78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99.3.00.80018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700,00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168 000,00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168 000,00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168 000,00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99.3.00.80037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168 000,00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408 200,00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00 00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408 200,00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05 00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408 200,00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99.3.00.S2370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05 03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sz w:val="20"/>
                <w:szCs w:val="20"/>
              </w:rPr>
            </w:pPr>
            <w:r w:rsidRPr="004046E6">
              <w:rPr>
                <w:sz w:val="20"/>
                <w:szCs w:val="20"/>
              </w:rPr>
              <w:t>408 200,00</w:t>
            </w:r>
          </w:p>
        </w:tc>
      </w:tr>
      <w:tr w:rsidR="004046E6" w:rsidRPr="004046E6" w:rsidTr="004046E6">
        <w:trPr>
          <w:trHeight w:val="2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46E6" w:rsidRPr="004046E6" w:rsidRDefault="004046E6" w:rsidP="004046E6">
            <w:pPr>
              <w:rPr>
                <w:b/>
                <w:sz w:val="20"/>
                <w:szCs w:val="20"/>
              </w:rPr>
            </w:pPr>
            <w:r w:rsidRPr="004046E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b/>
                <w:sz w:val="20"/>
                <w:szCs w:val="20"/>
              </w:rPr>
            </w:pPr>
            <w:r w:rsidRPr="004046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b/>
                <w:sz w:val="20"/>
                <w:szCs w:val="20"/>
              </w:rPr>
            </w:pPr>
            <w:r w:rsidRPr="004046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center"/>
              <w:rPr>
                <w:b/>
                <w:sz w:val="20"/>
                <w:szCs w:val="20"/>
              </w:rPr>
            </w:pPr>
            <w:r w:rsidRPr="004046E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6E6" w:rsidRPr="004046E6" w:rsidRDefault="004046E6" w:rsidP="004046E6">
            <w:pPr>
              <w:jc w:val="right"/>
              <w:rPr>
                <w:b/>
                <w:sz w:val="20"/>
                <w:szCs w:val="20"/>
              </w:rPr>
            </w:pPr>
            <w:r w:rsidRPr="004046E6">
              <w:rPr>
                <w:b/>
                <w:sz w:val="20"/>
                <w:szCs w:val="20"/>
              </w:rPr>
              <w:t>10 347 173,54</w:t>
            </w:r>
          </w:p>
        </w:tc>
      </w:tr>
    </w:tbl>
    <w:p w:rsidR="00424485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046E6" w:rsidRPr="00C465BE" w:rsidRDefault="004046E6" w:rsidP="006542BB">
      <w:pPr>
        <w:jc w:val="right"/>
        <w:rPr>
          <w:bCs/>
          <w:sz w:val="20"/>
          <w:szCs w:val="20"/>
          <w:highlight w:val="yellow"/>
        </w:rPr>
      </w:pPr>
    </w:p>
    <w:p w:rsidR="00424485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E5371A" w:rsidRDefault="00E5371A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122233" w:rsidRPr="006542BB" w:rsidRDefault="00122233" w:rsidP="0012223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4</w:t>
      </w:r>
    </w:p>
    <w:p w:rsidR="00D96401" w:rsidRPr="006542BB" w:rsidRDefault="00D96401" w:rsidP="00D9640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122233" w:rsidRPr="00A71444" w:rsidRDefault="00D96401" w:rsidP="00D96401">
      <w:pPr>
        <w:tabs>
          <w:tab w:val="left" w:pos="0"/>
        </w:tabs>
        <w:jc w:val="right"/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7 </w:t>
      </w:r>
      <w:r w:rsidR="0064281E">
        <w:rPr>
          <w:bCs/>
          <w:sz w:val="20"/>
          <w:szCs w:val="20"/>
        </w:rPr>
        <w:t>октября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 xml:space="preserve">2022 года № </w:t>
      </w:r>
      <w:r>
        <w:rPr>
          <w:bCs/>
          <w:sz w:val="20"/>
          <w:szCs w:val="20"/>
        </w:rPr>
        <w:t>6</w:t>
      </w: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D26BA8" w:rsidRPr="008D203F" w:rsidRDefault="00D26BA8" w:rsidP="00D26BA8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6</w:t>
      </w:r>
    </w:p>
    <w:p w:rsidR="00E5371A" w:rsidRPr="008D203F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5371A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Pr="00354FC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Зиминского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</w:t>
      </w:r>
      <w:r w:rsidRPr="00A11638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D26BA8" w:rsidRPr="008D203F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D26BA8" w:rsidRPr="00A62DFC" w:rsidRDefault="00D26BA8" w:rsidP="00D26BA8">
      <w:pPr>
        <w:tabs>
          <w:tab w:val="left" w:pos="0"/>
        </w:tabs>
        <w:ind w:firstLine="709"/>
        <w:jc w:val="right"/>
      </w:pPr>
    </w:p>
    <w:p w:rsidR="00D26BA8" w:rsidRPr="008D203F" w:rsidRDefault="00D26BA8" w:rsidP="00D26BA8">
      <w:pPr>
        <w:jc w:val="center"/>
        <w:rPr>
          <w:b/>
          <w:snapToGrid w:val="0"/>
        </w:rPr>
      </w:pPr>
      <w:r w:rsidRPr="008D203F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</w:t>
      </w:r>
      <w:r w:rsidRPr="008D203F">
        <w:rPr>
          <w:b/>
          <w:snapToGrid w:val="0"/>
        </w:rPr>
        <w:t xml:space="preserve">на плановый </w:t>
      </w:r>
      <w:r w:rsidRPr="009E0037">
        <w:rPr>
          <w:b/>
          <w:snapToGrid w:val="0"/>
        </w:rPr>
        <w:t>период 202</w:t>
      </w:r>
      <w:r>
        <w:rPr>
          <w:b/>
          <w:snapToGrid w:val="0"/>
        </w:rPr>
        <w:t>3</w:t>
      </w:r>
      <w:r w:rsidRPr="009E0037">
        <w:rPr>
          <w:b/>
          <w:snapToGrid w:val="0"/>
        </w:rPr>
        <w:t xml:space="preserve"> и 202</w:t>
      </w:r>
      <w:r>
        <w:rPr>
          <w:b/>
          <w:snapToGrid w:val="0"/>
        </w:rPr>
        <w:t xml:space="preserve">4 </w:t>
      </w:r>
      <w:r w:rsidRPr="008D203F">
        <w:rPr>
          <w:b/>
          <w:snapToGrid w:val="0"/>
        </w:rPr>
        <w:t>годов</w:t>
      </w:r>
    </w:p>
    <w:p w:rsidR="00D26BA8" w:rsidRPr="00A62DFC" w:rsidRDefault="00D26BA8" w:rsidP="00D26BA8">
      <w:pPr>
        <w:jc w:val="center"/>
        <w:rPr>
          <w:b/>
        </w:rPr>
      </w:pPr>
    </w:p>
    <w:p w:rsidR="00D26BA8" w:rsidRPr="008D203F" w:rsidRDefault="00D26BA8" w:rsidP="00D26BA8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8D203F">
        <w:rPr>
          <w:sz w:val="20"/>
          <w:szCs w:val="20"/>
        </w:rPr>
        <w:t>рублей</w:t>
      </w:r>
    </w:p>
    <w:tbl>
      <w:tblPr>
        <w:tblW w:w="9652" w:type="dxa"/>
        <w:tblInd w:w="95" w:type="dxa"/>
        <w:tblLook w:val="04A0"/>
      </w:tblPr>
      <w:tblGrid>
        <w:gridCol w:w="3699"/>
        <w:gridCol w:w="1430"/>
        <w:gridCol w:w="838"/>
        <w:gridCol w:w="850"/>
        <w:gridCol w:w="1418"/>
        <w:gridCol w:w="1417"/>
      </w:tblGrid>
      <w:tr w:rsidR="00D26BA8" w:rsidRPr="00F4013D" w:rsidTr="00952FB1">
        <w:trPr>
          <w:trHeight w:val="20"/>
          <w:tblHeader/>
        </w:trPr>
        <w:tc>
          <w:tcPr>
            <w:tcW w:w="3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BA8" w:rsidRPr="00F4013D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F4013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A8" w:rsidRPr="00F4013D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F4013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3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A8" w:rsidRPr="00F4013D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F4013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A8" w:rsidRPr="00F4013D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F4013D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BA8" w:rsidRPr="00F4013D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F4013D">
              <w:rPr>
                <w:bCs/>
                <w:sz w:val="20"/>
                <w:szCs w:val="20"/>
              </w:rPr>
              <w:t>Сумма</w:t>
            </w:r>
          </w:p>
        </w:tc>
      </w:tr>
      <w:tr w:rsidR="00D26BA8" w:rsidRPr="00F4013D" w:rsidTr="00952FB1">
        <w:trPr>
          <w:trHeight w:val="20"/>
          <w:tblHeader/>
        </w:trPr>
        <w:tc>
          <w:tcPr>
            <w:tcW w:w="3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BA8" w:rsidRPr="00F4013D" w:rsidRDefault="00D26BA8" w:rsidP="00952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A8" w:rsidRPr="00F4013D" w:rsidRDefault="00D26BA8" w:rsidP="00952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A8" w:rsidRPr="00F4013D" w:rsidRDefault="00D26BA8" w:rsidP="00952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BA8" w:rsidRPr="00F4013D" w:rsidRDefault="00D26BA8" w:rsidP="00952F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A8" w:rsidRPr="00030F2F" w:rsidRDefault="00D26BA8" w:rsidP="00952FB1">
            <w:pPr>
              <w:jc w:val="center"/>
              <w:rPr>
                <w:sz w:val="20"/>
                <w:szCs w:val="20"/>
              </w:rPr>
            </w:pPr>
            <w:r w:rsidRPr="00030F2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030F2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BA8" w:rsidRPr="00030F2F" w:rsidRDefault="00D26BA8" w:rsidP="00952FB1">
            <w:pPr>
              <w:jc w:val="center"/>
              <w:rPr>
                <w:sz w:val="20"/>
                <w:szCs w:val="20"/>
              </w:rPr>
            </w:pPr>
            <w:r w:rsidRPr="00030F2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030F2F">
              <w:rPr>
                <w:sz w:val="20"/>
                <w:szCs w:val="20"/>
              </w:rPr>
              <w:t xml:space="preserve"> год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75.0.00.00000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1 713 200,00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1 850 300,00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75.0.01.00000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553 200,00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690 300,00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553 200,00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690 300,00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553 200,00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690 300,00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553 200,00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690 300,00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75.0.01.80011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553 200,00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690 300,00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75.0.03.00000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1 160 000,00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1 160 000,00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1 160 000,00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1 160 000,00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1 160 000,00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1 160 000,00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1 160 000,00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1 160 000,00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75.0.03.80011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1 160 000,00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1 160 000,00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99.0.00.00000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5 230 492,95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5 089 478,35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2 729 403,48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2 692 503,23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2 533 703,48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2 491 403,23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2 325 854,00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2 325 854,00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2 325 854,00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2 325 854,00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2 325 854,00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2 325 854,00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711 374,00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711 374,00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99.1.01.80001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1 614 480,00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1 614 480,00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207 849,48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165 549,23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16 800,00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8 400,00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16 800,00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8 400,00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4 200,00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4 200,00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188 313,48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154 413,23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188 313,48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154 413,23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188 313,48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154 413,23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2 736,00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2 736,00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2 736,00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2 736,00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99.1.01.80002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2 736,00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2 736,00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99.1.05.00000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48 000,00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47 300,00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47 300,00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F50F9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lastRenderedPageBreak/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45 047,60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45 047,60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45 047,60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45 047,60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45 047,60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45 047,60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2 252,40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2 252,40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2 252,40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2 252,40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99.1.05.73110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2 252,40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2 252,40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99.1.05.73150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99.1.06.00000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147 700,00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153 100,00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147 700,00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153 100,00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135 500,00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140 900,00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135 500,00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140 900,00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135 500,00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140 900,00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12 200,00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12 200,00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99.1.06.51180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12 200,00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1 741 313,70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1 983 775,12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1 424 550,22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1 730 586,90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1 424 550,22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1 730 586,90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1 424 550,22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1 730 586,90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99.2.00.80004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1 424 550,22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1 730 586,90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316 763,48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253 188,22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13 320,00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6 660,00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13 320,00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6 660,00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13 320,00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6 660,00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302 843,48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245 928,22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302 843,48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245 928,22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302 843,48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245 928,22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600,00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600,00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99.2.00.80005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600,00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99.3.00.00000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759 775,77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413 200,00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99.3.00.80009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31 580,00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99.3.00.80009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31 580,00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99.3.00.80009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31 580,00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99.3.00.80009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31 580,00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5 000,00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5 000,00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5 000,00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99.3.00.80010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5 000,00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214 003,77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214 003,77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214 003,77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99.3.00.80018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214 003,77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lastRenderedPageBreak/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100 992,00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100 992,00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100 992,00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99.3.00.80037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100 992,00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408 200,00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408 200,00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408 200,00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99.3.00.S2370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408 200,00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sz w:val="20"/>
                <w:szCs w:val="20"/>
              </w:rPr>
            </w:pPr>
            <w:r w:rsidRPr="00EF50F9">
              <w:rPr>
                <w:sz w:val="20"/>
                <w:szCs w:val="20"/>
              </w:rPr>
              <w:t>408 200,00</w:t>
            </w:r>
          </w:p>
        </w:tc>
      </w:tr>
      <w:tr w:rsidR="00EF50F9" w:rsidRPr="00EF50F9" w:rsidTr="00EF50F9">
        <w:trPr>
          <w:trHeight w:val="20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0F9" w:rsidRPr="00EF50F9" w:rsidRDefault="00EF50F9" w:rsidP="00EF50F9">
            <w:pPr>
              <w:rPr>
                <w:b/>
                <w:sz w:val="20"/>
                <w:szCs w:val="20"/>
              </w:rPr>
            </w:pPr>
            <w:r w:rsidRPr="00EF50F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b/>
                <w:sz w:val="20"/>
                <w:szCs w:val="20"/>
              </w:rPr>
            </w:pPr>
            <w:r w:rsidRPr="00EF50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b/>
                <w:sz w:val="20"/>
                <w:szCs w:val="20"/>
              </w:rPr>
            </w:pPr>
            <w:r w:rsidRPr="00EF50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center"/>
              <w:rPr>
                <w:b/>
                <w:sz w:val="20"/>
                <w:szCs w:val="20"/>
              </w:rPr>
            </w:pPr>
            <w:r w:rsidRPr="00EF50F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b/>
                <w:sz w:val="20"/>
                <w:szCs w:val="20"/>
              </w:rPr>
            </w:pPr>
            <w:r w:rsidRPr="00EF50F9">
              <w:rPr>
                <w:b/>
                <w:sz w:val="20"/>
                <w:szCs w:val="20"/>
              </w:rPr>
              <w:t>6 943 692,95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0F9" w:rsidRPr="00EF50F9" w:rsidRDefault="00EF50F9" w:rsidP="00EF50F9">
            <w:pPr>
              <w:jc w:val="right"/>
              <w:rPr>
                <w:b/>
                <w:sz w:val="20"/>
                <w:szCs w:val="20"/>
              </w:rPr>
            </w:pPr>
            <w:r w:rsidRPr="00EF50F9">
              <w:rPr>
                <w:b/>
                <w:sz w:val="20"/>
                <w:szCs w:val="20"/>
              </w:rPr>
              <w:t>6 939 778,35</w:t>
            </w:r>
          </w:p>
        </w:tc>
      </w:tr>
    </w:tbl>
    <w:p w:rsidR="00D26BA8" w:rsidRDefault="00D26BA8" w:rsidP="00D26BA8">
      <w:pPr>
        <w:tabs>
          <w:tab w:val="left" w:pos="0"/>
        </w:tabs>
        <w:jc w:val="both"/>
      </w:pPr>
    </w:p>
    <w:p w:rsidR="00D26BA8" w:rsidRDefault="00D26BA8" w:rsidP="00D26BA8">
      <w:pPr>
        <w:tabs>
          <w:tab w:val="left" w:pos="0"/>
        </w:tabs>
        <w:jc w:val="both"/>
      </w:pPr>
    </w:p>
    <w:p w:rsidR="00D26BA8" w:rsidRDefault="00D26BA8" w:rsidP="00D26BA8">
      <w:pPr>
        <w:tabs>
          <w:tab w:val="left" w:pos="0"/>
        </w:tabs>
        <w:jc w:val="both"/>
      </w:pPr>
    </w:p>
    <w:p w:rsidR="00D26BA8" w:rsidRDefault="00D26BA8" w:rsidP="00D26BA8">
      <w:pPr>
        <w:tabs>
          <w:tab w:val="left" w:pos="0"/>
        </w:tabs>
        <w:jc w:val="both"/>
      </w:pPr>
    </w:p>
    <w:p w:rsidR="00D26BA8" w:rsidRDefault="00D26BA8" w:rsidP="00D26BA8">
      <w:pPr>
        <w:tabs>
          <w:tab w:val="left" w:pos="0"/>
        </w:tabs>
        <w:jc w:val="both"/>
      </w:pPr>
    </w:p>
    <w:p w:rsidR="00D26BA8" w:rsidRDefault="00D26BA8" w:rsidP="00D26BA8">
      <w:pPr>
        <w:tabs>
          <w:tab w:val="left" w:pos="0"/>
        </w:tabs>
        <w:jc w:val="both"/>
      </w:pPr>
    </w:p>
    <w:p w:rsidR="00D26BA8" w:rsidRDefault="00D26BA8" w:rsidP="00D26BA8">
      <w:pPr>
        <w:tabs>
          <w:tab w:val="left" w:pos="0"/>
        </w:tabs>
        <w:jc w:val="both"/>
      </w:pPr>
    </w:p>
    <w:p w:rsidR="00D26BA8" w:rsidRDefault="00D26BA8" w:rsidP="00D26BA8">
      <w:pPr>
        <w:tabs>
          <w:tab w:val="left" w:pos="0"/>
        </w:tabs>
        <w:jc w:val="both"/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EF50F9" w:rsidRDefault="00EF50F9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9741DF" w:rsidRDefault="009741DF" w:rsidP="006542BB">
      <w:pPr>
        <w:jc w:val="right"/>
        <w:rPr>
          <w:bCs/>
          <w:sz w:val="20"/>
          <w:szCs w:val="20"/>
          <w:highlight w:val="yellow"/>
        </w:rPr>
      </w:pPr>
    </w:p>
    <w:p w:rsidR="00424485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9C41F3" w:rsidRDefault="009C41F3" w:rsidP="006542BB">
      <w:pPr>
        <w:jc w:val="right"/>
        <w:rPr>
          <w:bCs/>
          <w:sz w:val="20"/>
          <w:szCs w:val="20"/>
          <w:highlight w:val="yellow"/>
        </w:rPr>
      </w:pPr>
    </w:p>
    <w:p w:rsidR="00E5371A" w:rsidRPr="00C465BE" w:rsidRDefault="00E5371A" w:rsidP="006542BB">
      <w:pPr>
        <w:jc w:val="right"/>
        <w:rPr>
          <w:bCs/>
          <w:sz w:val="20"/>
          <w:szCs w:val="20"/>
          <w:highlight w:val="yellow"/>
        </w:rPr>
      </w:pPr>
    </w:p>
    <w:p w:rsidR="00424485" w:rsidRPr="00C465BE" w:rsidRDefault="00424485" w:rsidP="006542BB">
      <w:pPr>
        <w:jc w:val="right"/>
        <w:rPr>
          <w:bCs/>
          <w:sz w:val="20"/>
          <w:szCs w:val="20"/>
          <w:highlight w:val="yellow"/>
        </w:rPr>
      </w:pPr>
    </w:p>
    <w:p w:rsidR="00122233" w:rsidRPr="006542BB" w:rsidRDefault="00122233" w:rsidP="0012223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5</w:t>
      </w:r>
    </w:p>
    <w:p w:rsidR="00D96401" w:rsidRPr="006542BB" w:rsidRDefault="00D96401" w:rsidP="00D9640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122233" w:rsidRPr="00A71444" w:rsidRDefault="00D96401" w:rsidP="00D96401">
      <w:pPr>
        <w:tabs>
          <w:tab w:val="left" w:pos="0"/>
        </w:tabs>
        <w:jc w:val="right"/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7 </w:t>
      </w:r>
      <w:r w:rsidR="0064281E">
        <w:rPr>
          <w:bCs/>
          <w:sz w:val="20"/>
          <w:szCs w:val="20"/>
        </w:rPr>
        <w:t>октября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 xml:space="preserve">2022 года № </w:t>
      </w:r>
      <w:r>
        <w:rPr>
          <w:bCs/>
          <w:sz w:val="20"/>
          <w:szCs w:val="20"/>
        </w:rPr>
        <w:t>6</w:t>
      </w:r>
    </w:p>
    <w:p w:rsidR="00173E5F" w:rsidRPr="00173E5F" w:rsidRDefault="00173E5F" w:rsidP="00173E5F">
      <w:pPr>
        <w:jc w:val="right"/>
        <w:rPr>
          <w:bCs/>
          <w:sz w:val="20"/>
          <w:szCs w:val="20"/>
        </w:rPr>
      </w:pPr>
    </w:p>
    <w:p w:rsidR="006542BB" w:rsidRPr="00173E5F" w:rsidRDefault="006542BB" w:rsidP="006542BB">
      <w:pPr>
        <w:jc w:val="right"/>
        <w:rPr>
          <w:bCs/>
          <w:sz w:val="20"/>
          <w:szCs w:val="20"/>
        </w:rPr>
      </w:pPr>
      <w:r w:rsidRPr="00173E5F">
        <w:rPr>
          <w:bCs/>
          <w:sz w:val="20"/>
          <w:szCs w:val="20"/>
        </w:rPr>
        <w:t>Приложение 7</w:t>
      </w:r>
    </w:p>
    <w:p w:rsidR="00E5371A" w:rsidRPr="008D203F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5371A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Pr="00354FC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Зиминского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</w:t>
      </w:r>
      <w:r w:rsidRPr="00A11638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6542BB" w:rsidRPr="00173E5F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6542BB" w:rsidRPr="00173E5F" w:rsidRDefault="006542BB" w:rsidP="006542BB">
      <w:pPr>
        <w:jc w:val="both"/>
        <w:rPr>
          <w:snapToGrid w:val="0"/>
        </w:rPr>
      </w:pPr>
    </w:p>
    <w:p w:rsidR="006542BB" w:rsidRPr="00173E5F" w:rsidRDefault="006542BB" w:rsidP="006542BB">
      <w:pPr>
        <w:ind w:firstLine="709"/>
        <w:jc w:val="center"/>
        <w:rPr>
          <w:b/>
        </w:rPr>
      </w:pPr>
      <w:r w:rsidRPr="00173E5F">
        <w:rPr>
          <w:b/>
        </w:rPr>
        <w:t>Ведомственная структура расходов местного бюджета на 2022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6542BB" w:rsidRPr="00173E5F" w:rsidRDefault="006542BB" w:rsidP="006542BB">
      <w:pPr>
        <w:tabs>
          <w:tab w:val="left" w:pos="0"/>
        </w:tabs>
        <w:ind w:firstLine="709"/>
        <w:jc w:val="center"/>
        <w:rPr>
          <w:b/>
        </w:rPr>
      </w:pPr>
    </w:p>
    <w:p w:rsidR="006542BB" w:rsidRPr="00173E5F" w:rsidRDefault="006542BB" w:rsidP="006542B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73E5F">
        <w:rPr>
          <w:sz w:val="20"/>
          <w:szCs w:val="20"/>
        </w:rPr>
        <w:t>рублей</w:t>
      </w:r>
    </w:p>
    <w:tbl>
      <w:tblPr>
        <w:tblW w:w="9558" w:type="dxa"/>
        <w:tblInd w:w="95" w:type="dxa"/>
        <w:tblLook w:val="04A0"/>
      </w:tblPr>
      <w:tblGrid>
        <w:gridCol w:w="4266"/>
        <w:gridCol w:w="728"/>
        <w:gridCol w:w="709"/>
        <w:gridCol w:w="1701"/>
        <w:gridCol w:w="595"/>
        <w:gridCol w:w="1559"/>
      </w:tblGrid>
      <w:tr w:rsidR="006542BB" w:rsidRPr="00173E5F" w:rsidTr="00E508E2">
        <w:trPr>
          <w:trHeight w:val="20"/>
          <w:tblHeader/>
        </w:trPr>
        <w:tc>
          <w:tcPr>
            <w:tcW w:w="4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B" w:rsidRPr="00173E5F" w:rsidRDefault="006542BB" w:rsidP="00E508E2">
            <w:pPr>
              <w:jc w:val="center"/>
              <w:rPr>
                <w:bCs/>
                <w:sz w:val="20"/>
                <w:szCs w:val="20"/>
              </w:rPr>
            </w:pPr>
            <w:r w:rsidRPr="00173E5F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 xml:space="preserve">Администрация Харайгунского </w:t>
            </w:r>
            <w:r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10 347 173,54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3 607 134,99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1 017 458,60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1 017 458,60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1 017 458,60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1 017 458,60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1 009 058,60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1 009 058,60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8 400,00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8 400,00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2 325 330,25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2 325 330,25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2 325 330,25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2 324 630,25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1 731 675,08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C85EF5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1 731 675,08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592 955,17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8 400,00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579 669,17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4 886,00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128 900,00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128 900,00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128 900,00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128 900,00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128 900,00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128 900,00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5 000,00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5 000,00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5 000,00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5 000,00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5 000,00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130 446,14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Муниципальная программа  «Обеспечение первичных мер пожарной безопасности на территории Харайгунского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78.0.00.00000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130 446,14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Основное мероприятие «Гидравлическое испытание пожарных гидрантов»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78.0.01.00000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13 000,00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78.0.01.80024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13 000,00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78.0.01.80024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13 000,00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Основное мероприятие «Техническое обслуживание звукового оповещения»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78.0.02.00000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82 446,14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82 446,14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78.0.02.80024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82 446,14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78.0.03.00000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35 000,00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35 000,00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78.0.03.80024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35 000,00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02 00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151 600,00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151 600,00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151 600,00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151 600,00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151 600,00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151 600,00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138 900,00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02 03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12 700,00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2 347 342,09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49 900,00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49 900,00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49 900,00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49 900,00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49 900,00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47 523,81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2 376,19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2 297 442,09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2 297 442,09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 xml:space="preserve">Основное мероприятие «Содержание автомобильных дорог общего пользования </w:t>
            </w:r>
            <w:r w:rsidRPr="00C85EF5">
              <w:rPr>
                <w:sz w:val="20"/>
                <w:szCs w:val="20"/>
              </w:rPr>
              <w:lastRenderedPageBreak/>
              <w:t>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300 000,00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lastRenderedPageBreak/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300 000,00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300 000,00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Основное мероприятие «Разработка проектной  документации на ремонт, капитальный ремонт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75.0.02.00000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835 700,00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835 700,00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75.0.02.80011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835 700,00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Основное мероприятие «Текущий и 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1 161 742,09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1 161 742,09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04 09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1 161 742,09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1 605 530,73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410 338,95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410 338,95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410 338,95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410 338,95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330 338,95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80 000,00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1 195 191,78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1 195 191,78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1 195 191,78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618 991,78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618 291,78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700,00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168 000,00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168 000,00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408 200,00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05 03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408 200,00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2 186 490,73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2 186 490,73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2 186 490,73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2 186 490,73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1 517 717,14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1 517 717,14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668 773,59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13 320,00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654 853,59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08 01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600,00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40 239,00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40 239,00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40 239,00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40 239,00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40 239,00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40 239,00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14 00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408 836,00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408 836,00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408 836,00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408 836,00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408 836,00</w:t>
            </w:r>
          </w:p>
        </w:tc>
      </w:tr>
      <w:tr w:rsidR="00C85EF5" w:rsidRPr="00C85EF5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14 03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sz w:val="20"/>
                <w:szCs w:val="20"/>
              </w:rPr>
            </w:pPr>
            <w:r w:rsidRPr="00C85EF5">
              <w:rPr>
                <w:sz w:val="20"/>
                <w:szCs w:val="20"/>
              </w:rPr>
              <w:t>408 836,00</w:t>
            </w:r>
          </w:p>
        </w:tc>
      </w:tr>
      <w:tr w:rsidR="00C85EF5" w:rsidRPr="008007BA" w:rsidTr="00C85EF5">
        <w:trPr>
          <w:trHeight w:val="2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rPr>
                <w:b/>
                <w:sz w:val="20"/>
                <w:szCs w:val="20"/>
              </w:rPr>
            </w:pPr>
            <w:r w:rsidRPr="00C85EF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b/>
                <w:sz w:val="20"/>
                <w:szCs w:val="20"/>
              </w:rPr>
            </w:pPr>
            <w:r w:rsidRPr="00C85E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b/>
                <w:sz w:val="20"/>
                <w:szCs w:val="20"/>
              </w:rPr>
            </w:pPr>
            <w:r w:rsidRPr="00C85E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b/>
                <w:sz w:val="20"/>
                <w:szCs w:val="20"/>
              </w:rPr>
            </w:pPr>
            <w:r w:rsidRPr="00C85E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center"/>
              <w:rPr>
                <w:b/>
                <w:sz w:val="20"/>
                <w:szCs w:val="20"/>
              </w:rPr>
            </w:pPr>
            <w:r w:rsidRPr="00C85EF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EF5" w:rsidRPr="00C85EF5" w:rsidRDefault="00C85EF5" w:rsidP="00C85EF5">
            <w:pPr>
              <w:jc w:val="right"/>
              <w:rPr>
                <w:b/>
                <w:sz w:val="20"/>
                <w:szCs w:val="20"/>
              </w:rPr>
            </w:pPr>
            <w:r w:rsidRPr="00C85EF5">
              <w:rPr>
                <w:b/>
                <w:sz w:val="20"/>
                <w:szCs w:val="20"/>
              </w:rPr>
              <w:t>10 347 173,54</w:t>
            </w:r>
          </w:p>
        </w:tc>
      </w:tr>
    </w:tbl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274026" w:rsidRDefault="00274026" w:rsidP="006542BB">
      <w:pPr>
        <w:jc w:val="right"/>
        <w:rPr>
          <w:bCs/>
          <w:sz w:val="20"/>
          <w:szCs w:val="20"/>
        </w:rPr>
      </w:pPr>
    </w:p>
    <w:p w:rsidR="003C0EF8" w:rsidRDefault="003C0EF8" w:rsidP="006542BB">
      <w:pPr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E5371A" w:rsidRDefault="00E5371A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122233" w:rsidRPr="006542BB" w:rsidRDefault="00122233" w:rsidP="0012223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6</w:t>
      </w:r>
    </w:p>
    <w:p w:rsidR="00D96401" w:rsidRPr="006542BB" w:rsidRDefault="00D96401" w:rsidP="00D9640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122233" w:rsidRPr="00A71444" w:rsidRDefault="00D96401" w:rsidP="00D96401">
      <w:pPr>
        <w:tabs>
          <w:tab w:val="left" w:pos="0"/>
        </w:tabs>
        <w:jc w:val="right"/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7 </w:t>
      </w:r>
      <w:r w:rsidR="0064281E">
        <w:rPr>
          <w:bCs/>
          <w:sz w:val="20"/>
          <w:szCs w:val="20"/>
        </w:rPr>
        <w:t>октября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 xml:space="preserve">2022 года № </w:t>
      </w:r>
      <w:r>
        <w:rPr>
          <w:bCs/>
          <w:sz w:val="20"/>
          <w:szCs w:val="20"/>
        </w:rPr>
        <w:t>6</w:t>
      </w: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D26BA8" w:rsidRPr="008D203F" w:rsidRDefault="00D26BA8" w:rsidP="00D26BA8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8</w:t>
      </w:r>
    </w:p>
    <w:p w:rsidR="00E5371A" w:rsidRPr="008D203F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5371A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Pr="00354FC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Зиминского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</w:t>
      </w:r>
      <w:r w:rsidRPr="00A11638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D26BA8" w:rsidRPr="00BB7E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D26BA8" w:rsidRPr="00BB7E38" w:rsidRDefault="00D26BA8" w:rsidP="00D26BA8">
      <w:pPr>
        <w:jc w:val="right"/>
        <w:rPr>
          <w:bCs/>
        </w:rPr>
      </w:pPr>
    </w:p>
    <w:p w:rsidR="00D26BA8" w:rsidRPr="008D203F" w:rsidRDefault="00D26BA8" w:rsidP="00D26BA8">
      <w:pPr>
        <w:jc w:val="center"/>
        <w:rPr>
          <w:b/>
        </w:rPr>
      </w:pPr>
      <w:r w:rsidRPr="00BB7E38">
        <w:rPr>
          <w:b/>
        </w:rPr>
        <w:t xml:space="preserve">Ведомственная структура расходов местного бюджета на </w:t>
      </w:r>
      <w:r w:rsidRPr="00BB7E38">
        <w:rPr>
          <w:b/>
          <w:snapToGrid w:val="0"/>
        </w:rPr>
        <w:t>плановый период 202</w:t>
      </w:r>
      <w:r>
        <w:rPr>
          <w:b/>
          <w:snapToGrid w:val="0"/>
        </w:rPr>
        <w:t>3</w:t>
      </w:r>
      <w:r w:rsidRPr="00BB7E38">
        <w:rPr>
          <w:b/>
          <w:snapToGrid w:val="0"/>
        </w:rPr>
        <w:t xml:space="preserve"> и 202</w:t>
      </w:r>
      <w:r>
        <w:rPr>
          <w:b/>
          <w:snapToGrid w:val="0"/>
        </w:rPr>
        <w:t xml:space="preserve">4 </w:t>
      </w:r>
      <w:r w:rsidRPr="008D203F">
        <w:rPr>
          <w:b/>
          <w:snapToGrid w:val="0"/>
        </w:rPr>
        <w:t>годов</w:t>
      </w:r>
      <w:r w:rsidRPr="008D203F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</w:p>
    <w:p w:rsidR="00D26BA8" w:rsidRPr="00A25BE7" w:rsidRDefault="00D26BA8" w:rsidP="00D26BA8">
      <w:pPr>
        <w:tabs>
          <w:tab w:val="left" w:pos="0"/>
        </w:tabs>
        <w:ind w:firstLine="709"/>
        <w:jc w:val="center"/>
        <w:rPr>
          <w:b/>
        </w:rPr>
      </w:pPr>
    </w:p>
    <w:p w:rsidR="00D26BA8" w:rsidRPr="00EF44A3" w:rsidRDefault="00D26BA8" w:rsidP="00D26BA8">
      <w:pPr>
        <w:ind w:firstLine="709"/>
        <w:jc w:val="right"/>
        <w:rPr>
          <w:snapToGrid w:val="0"/>
          <w:sz w:val="20"/>
          <w:szCs w:val="20"/>
        </w:rPr>
      </w:pPr>
      <w:r w:rsidRPr="008D203F">
        <w:rPr>
          <w:snapToGrid w:val="0"/>
          <w:sz w:val="20"/>
          <w:szCs w:val="20"/>
        </w:rPr>
        <w:t>рублей</w:t>
      </w:r>
    </w:p>
    <w:tbl>
      <w:tblPr>
        <w:tblW w:w="9682" w:type="dxa"/>
        <w:tblInd w:w="93" w:type="dxa"/>
        <w:tblLook w:val="04A0"/>
      </w:tblPr>
      <w:tblGrid>
        <w:gridCol w:w="3559"/>
        <w:gridCol w:w="728"/>
        <w:gridCol w:w="690"/>
        <w:gridCol w:w="1417"/>
        <w:gridCol w:w="595"/>
        <w:gridCol w:w="1418"/>
        <w:gridCol w:w="1275"/>
      </w:tblGrid>
      <w:tr w:rsidR="00D26BA8" w:rsidRPr="006475A7" w:rsidTr="00952FB1">
        <w:trPr>
          <w:trHeight w:val="20"/>
          <w:tblHeader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A8" w:rsidRPr="006475A7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6475A7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A8" w:rsidRPr="006475A7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6475A7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A8" w:rsidRPr="006475A7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6475A7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A8" w:rsidRPr="006475A7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6475A7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A8" w:rsidRPr="006475A7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6475A7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BA8" w:rsidRPr="006475A7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6475A7">
              <w:rPr>
                <w:bCs/>
                <w:sz w:val="20"/>
                <w:szCs w:val="20"/>
              </w:rPr>
              <w:t>Сумма</w:t>
            </w:r>
          </w:p>
        </w:tc>
      </w:tr>
      <w:tr w:rsidR="00D26BA8" w:rsidRPr="006475A7" w:rsidTr="00952FB1">
        <w:trPr>
          <w:trHeight w:val="20"/>
          <w:tblHeader/>
        </w:trPr>
        <w:tc>
          <w:tcPr>
            <w:tcW w:w="3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A8" w:rsidRPr="006475A7" w:rsidRDefault="00D26BA8" w:rsidP="0095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A8" w:rsidRPr="006475A7" w:rsidRDefault="00D26BA8" w:rsidP="0095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A8" w:rsidRPr="006475A7" w:rsidRDefault="00D26BA8" w:rsidP="0095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A8" w:rsidRPr="006475A7" w:rsidRDefault="00D26BA8" w:rsidP="0095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BA8" w:rsidRPr="006475A7" w:rsidRDefault="00D26BA8" w:rsidP="00952F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A8" w:rsidRPr="00BB7E38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BB7E38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3</w:t>
            </w:r>
            <w:r w:rsidRPr="00BB7E3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BA8" w:rsidRPr="00BB7E38" w:rsidRDefault="00D26BA8" w:rsidP="00952FB1">
            <w:pPr>
              <w:jc w:val="center"/>
              <w:rPr>
                <w:bCs/>
                <w:sz w:val="20"/>
                <w:szCs w:val="20"/>
              </w:rPr>
            </w:pPr>
            <w:r w:rsidRPr="00BB7E38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4</w:t>
            </w:r>
            <w:r w:rsidRPr="00BB7E38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092EE1">
              <w:rPr>
                <w:sz w:val="20"/>
                <w:szCs w:val="20"/>
              </w:rPr>
              <w:t xml:space="preserve">Администрация Харайгунского </w:t>
            </w:r>
            <w:r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6 943 692,95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6 939 778,35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2 947 603,48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2 905 303,23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719 774,00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715 574,00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719 774,00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715 574,00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719 774,00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715 574,00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719 774,00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715 574,00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711 374,00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711 374,00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711 374,00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711 374,00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8 400,00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4 200,00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8 400,00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4 200,00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959C7">
              <w:rPr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1 814 629,48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1 776 529,23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1 814 629,48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1 776 529,23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1 814 629,48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1 776 529,23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1 813 929,48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1 775 829,23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1 614 480,00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1 614 480,00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1 614 480,00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1 614 480,00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199 449,48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161 349,23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8 400,00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4 200,00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188 313,48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154 413,23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2 736,00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2 736,00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5 000,00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5 000,00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5 000,00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5 000,00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5 000,00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408 200,00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408 200,00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408 200,00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408 200,00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408 200,00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408 200,00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153 100,00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153 100,00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153 100,00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153 100,00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153 100,00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147 700,00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153 100,00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135 500,00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140 900,00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12 200,00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12 200,00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1 760 500,00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1 897 600,00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47 300,00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47 300,00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47 300,00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47 300,00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47 300,00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47 300,00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47 300,00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47 300,00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47 300,00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47 300,00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45 047,60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45 047,60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2 252,40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2 252,40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1 713 200,00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1 850 300,00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Муниципальная программа «Развитие сети автомобильных дорог общего пользования в Харайгунском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75.0.00.00000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1 713 200,00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1 850 300,00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75.0.01.00000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553 200,00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690 300,00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553 200,00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690 300,00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75.0.01.80011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553 200,00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690 300,00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 xml:space="preserve">Основное мероприятие «Текущий и </w:t>
            </w:r>
            <w:r w:rsidRPr="001959C7">
              <w:rPr>
                <w:sz w:val="20"/>
                <w:szCs w:val="20"/>
              </w:rPr>
              <w:lastRenderedPageBreak/>
              <w:t>капитальный ремонт дорог общего пользования местного значения»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75.0.03.00000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1 160 000,00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1 160 000,00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lastRenderedPageBreak/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1 160 000,00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1 160 000,00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75.0.03.80011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1 160 000,00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1 160 000,00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214 003,77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214 003,77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214 003,77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214 003,77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214 003,77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214 003,77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1 741 313,70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1 983 775,12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1 741 313,70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1 983 775,12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1 741 313,70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1 983 775,12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1 741 313,70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1 983 775,12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1 424 550,22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1 730 586,90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1 424 550,22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1 730 586,90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316 763,48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253 188,22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13 320,00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6 660,00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302 843,48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245 928,22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600,00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100 992,00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100 992,00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100 992,00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100 992,00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100 992,00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99.3.00.80037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100 992,00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31 580,00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31 580,00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31 580,00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31 580,00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31 580,00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962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31 580,00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sz w:val="20"/>
                <w:szCs w:val="20"/>
              </w:rPr>
            </w:pPr>
            <w:r w:rsidRPr="001959C7">
              <w:rPr>
                <w:sz w:val="20"/>
                <w:szCs w:val="20"/>
              </w:rPr>
              <w:t>0,00</w:t>
            </w:r>
          </w:p>
        </w:tc>
      </w:tr>
      <w:tr w:rsidR="001959C7" w:rsidRPr="001959C7" w:rsidTr="001959C7">
        <w:trPr>
          <w:trHeight w:val="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rPr>
                <w:b/>
                <w:sz w:val="20"/>
                <w:szCs w:val="20"/>
              </w:rPr>
            </w:pPr>
            <w:r w:rsidRPr="001959C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b/>
                <w:sz w:val="20"/>
                <w:szCs w:val="20"/>
              </w:rPr>
            </w:pPr>
            <w:r w:rsidRPr="001959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b/>
                <w:sz w:val="20"/>
                <w:szCs w:val="20"/>
              </w:rPr>
            </w:pPr>
            <w:r w:rsidRPr="001959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b/>
                <w:sz w:val="20"/>
                <w:szCs w:val="20"/>
              </w:rPr>
            </w:pPr>
            <w:r w:rsidRPr="001959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center"/>
              <w:rPr>
                <w:b/>
                <w:sz w:val="20"/>
                <w:szCs w:val="20"/>
              </w:rPr>
            </w:pPr>
            <w:r w:rsidRPr="001959C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b/>
                <w:sz w:val="20"/>
                <w:szCs w:val="20"/>
              </w:rPr>
            </w:pPr>
            <w:r w:rsidRPr="001959C7">
              <w:rPr>
                <w:b/>
                <w:sz w:val="20"/>
                <w:szCs w:val="20"/>
              </w:rPr>
              <w:t>6 943 692,95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9C7" w:rsidRPr="001959C7" w:rsidRDefault="001959C7" w:rsidP="001959C7">
            <w:pPr>
              <w:jc w:val="right"/>
              <w:rPr>
                <w:b/>
                <w:sz w:val="20"/>
                <w:szCs w:val="20"/>
              </w:rPr>
            </w:pPr>
            <w:r w:rsidRPr="001959C7">
              <w:rPr>
                <w:b/>
                <w:sz w:val="20"/>
                <w:szCs w:val="20"/>
              </w:rPr>
              <w:t>6 939 778,35</w:t>
            </w:r>
          </w:p>
        </w:tc>
      </w:tr>
    </w:tbl>
    <w:p w:rsidR="00D26BA8" w:rsidRDefault="00D26BA8" w:rsidP="00D26BA8">
      <w:pPr>
        <w:jc w:val="right"/>
        <w:rPr>
          <w:bCs/>
          <w:sz w:val="20"/>
          <w:szCs w:val="20"/>
        </w:rPr>
      </w:pPr>
    </w:p>
    <w:p w:rsidR="00D26BA8" w:rsidRDefault="00D26BA8" w:rsidP="00D26BA8">
      <w:pPr>
        <w:jc w:val="right"/>
        <w:rPr>
          <w:bCs/>
          <w:sz w:val="20"/>
          <w:szCs w:val="20"/>
        </w:rPr>
      </w:pPr>
    </w:p>
    <w:p w:rsidR="00D26BA8" w:rsidRDefault="00D26BA8" w:rsidP="00D26BA8">
      <w:pPr>
        <w:jc w:val="right"/>
        <w:rPr>
          <w:bCs/>
          <w:sz w:val="20"/>
          <w:szCs w:val="20"/>
        </w:rPr>
      </w:pPr>
    </w:p>
    <w:p w:rsidR="00D26BA8" w:rsidRDefault="00D26BA8" w:rsidP="00D26BA8">
      <w:pPr>
        <w:jc w:val="right"/>
        <w:rPr>
          <w:bCs/>
          <w:sz w:val="20"/>
          <w:szCs w:val="20"/>
        </w:rPr>
      </w:pPr>
    </w:p>
    <w:p w:rsidR="00D26BA8" w:rsidRDefault="00D26BA8" w:rsidP="00D26BA8">
      <w:pPr>
        <w:jc w:val="right"/>
        <w:rPr>
          <w:bCs/>
          <w:sz w:val="20"/>
          <w:szCs w:val="20"/>
        </w:rPr>
      </w:pPr>
    </w:p>
    <w:p w:rsidR="00D26BA8" w:rsidRDefault="00D26BA8" w:rsidP="00D26BA8">
      <w:pPr>
        <w:jc w:val="right"/>
        <w:rPr>
          <w:bCs/>
          <w:sz w:val="20"/>
          <w:szCs w:val="20"/>
        </w:rPr>
      </w:pPr>
    </w:p>
    <w:p w:rsidR="00D26BA8" w:rsidRDefault="00D26BA8" w:rsidP="00D26BA8">
      <w:pPr>
        <w:jc w:val="right"/>
        <w:rPr>
          <w:bCs/>
          <w:sz w:val="20"/>
          <w:szCs w:val="20"/>
        </w:rPr>
      </w:pPr>
    </w:p>
    <w:p w:rsidR="00D26BA8" w:rsidRDefault="00D26BA8" w:rsidP="00D26BA8">
      <w:pPr>
        <w:jc w:val="right"/>
        <w:rPr>
          <w:bCs/>
          <w:sz w:val="20"/>
          <w:szCs w:val="20"/>
        </w:rPr>
      </w:pPr>
    </w:p>
    <w:p w:rsidR="00D26BA8" w:rsidRDefault="00D26BA8" w:rsidP="00D26BA8">
      <w:pPr>
        <w:jc w:val="right"/>
        <w:rPr>
          <w:bCs/>
          <w:sz w:val="20"/>
          <w:szCs w:val="20"/>
        </w:rPr>
      </w:pPr>
    </w:p>
    <w:p w:rsidR="00D26BA8" w:rsidRDefault="00D26BA8" w:rsidP="00D26BA8">
      <w:pPr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E5371A" w:rsidRDefault="00E5371A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122233" w:rsidRPr="006542BB" w:rsidRDefault="00122233" w:rsidP="0012223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7</w:t>
      </w:r>
    </w:p>
    <w:p w:rsidR="00D96401" w:rsidRPr="006542BB" w:rsidRDefault="00D96401" w:rsidP="00D96401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122233" w:rsidRPr="00A71444" w:rsidRDefault="00D96401" w:rsidP="00D96401">
      <w:pPr>
        <w:tabs>
          <w:tab w:val="left" w:pos="0"/>
        </w:tabs>
        <w:jc w:val="right"/>
      </w:pPr>
      <w:r>
        <w:rPr>
          <w:bCs/>
          <w:sz w:val="20"/>
          <w:szCs w:val="20"/>
        </w:rPr>
        <w:t>образования Зиминского района 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7 </w:t>
      </w:r>
      <w:r w:rsidR="0064281E">
        <w:rPr>
          <w:bCs/>
          <w:sz w:val="20"/>
          <w:szCs w:val="20"/>
        </w:rPr>
        <w:t>октября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 xml:space="preserve">2022 года № </w:t>
      </w:r>
      <w:r>
        <w:rPr>
          <w:bCs/>
          <w:sz w:val="20"/>
          <w:szCs w:val="20"/>
        </w:rPr>
        <w:t>6</w:t>
      </w:r>
    </w:p>
    <w:p w:rsidR="00B75301" w:rsidRPr="00DD65C8" w:rsidRDefault="00B75301" w:rsidP="00B75301">
      <w:pPr>
        <w:jc w:val="right"/>
        <w:rPr>
          <w:sz w:val="22"/>
          <w:szCs w:val="20"/>
          <w:highlight w:val="yellow"/>
        </w:rPr>
      </w:pPr>
    </w:p>
    <w:p w:rsidR="00601B83" w:rsidRPr="008D203F" w:rsidRDefault="00601B83" w:rsidP="00601B83">
      <w:pPr>
        <w:tabs>
          <w:tab w:val="left" w:pos="0"/>
        </w:tabs>
        <w:ind w:firstLine="709"/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9</w:t>
      </w:r>
    </w:p>
    <w:p w:rsidR="00E5371A" w:rsidRPr="008D203F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5371A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Pr="00354FC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Зиминского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</w:t>
      </w:r>
      <w:r w:rsidRPr="00A11638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601B83" w:rsidRDefault="00E5371A" w:rsidP="00E5371A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E5371A" w:rsidRPr="007E72BC" w:rsidRDefault="00E5371A" w:rsidP="00E5371A">
      <w:pPr>
        <w:autoSpaceDE w:val="0"/>
        <w:autoSpaceDN w:val="0"/>
        <w:adjustRightInd w:val="0"/>
        <w:ind w:firstLine="709"/>
        <w:jc w:val="right"/>
        <w:rPr>
          <w:snapToGrid w:val="0"/>
        </w:rPr>
      </w:pPr>
    </w:p>
    <w:p w:rsidR="00601B83" w:rsidRPr="007E72BC" w:rsidRDefault="00601B83" w:rsidP="00601B83">
      <w:pPr>
        <w:tabs>
          <w:tab w:val="left" w:pos="0"/>
        </w:tabs>
        <w:ind w:firstLine="709"/>
        <w:jc w:val="center"/>
        <w:rPr>
          <w:b/>
        </w:rPr>
      </w:pPr>
      <w:r w:rsidRPr="007E72BC">
        <w:rPr>
          <w:b/>
        </w:rPr>
        <w:t>Программа муниципальных внутренних заимствований  Харайгунского муниципального образования на 202</w:t>
      </w:r>
      <w:r>
        <w:rPr>
          <w:b/>
        </w:rPr>
        <w:t>2</w:t>
      </w:r>
      <w:r w:rsidRPr="007E72BC">
        <w:rPr>
          <w:b/>
        </w:rPr>
        <w:t xml:space="preserve"> года и на плановый период 202</w:t>
      </w:r>
      <w:r>
        <w:rPr>
          <w:b/>
        </w:rPr>
        <w:t>3</w:t>
      </w:r>
      <w:r w:rsidRPr="007E72BC">
        <w:rPr>
          <w:b/>
        </w:rPr>
        <w:t xml:space="preserve"> и 202</w:t>
      </w:r>
      <w:r>
        <w:rPr>
          <w:b/>
        </w:rPr>
        <w:t>4</w:t>
      </w:r>
      <w:r w:rsidRPr="007E72BC">
        <w:rPr>
          <w:b/>
        </w:rPr>
        <w:t xml:space="preserve"> годов</w:t>
      </w:r>
    </w:p>
    <w:p w:rsidR="00601B83" w:rsidRPr="007E72BC" w:rsidRDefault="00601B83" w:rsidP="00601B83">
      <w:pPr>
        <w:tabs>
          <w:tab w:val="left" w:pos="0"/>
        </w:tabs>
        <w:ind w:firstLine="709"/>
        <w:jc w:val="center"/>
        <w:rPr>
          <w:b/>
        </w:rPr>
      </w:pPr>
    </w:p>
    <w:p w:rsidR="00DD0E91" w:rsidRPr="00FD3930" w:rsidRDefault="00DD0E91" w:rsidP="00DD0E91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FD3930">
        <w:rPr>
          <w:sz w:val="20"/>
          <w:szCs w:val="20"/>
        </w:rPr>
        <w:t>рублей</w:t>
      </w:r>
    </w:p>
    <w:tbl>
      <w:tblPr>
        <w:tblW w:w="9550" w:type="dxa"/>
        <w:tblInd w:w="91" w:type="dxa"/>
        <w:tblLook w:val="04A0"/>
      </w:tblPr>
      <w:tblGrid>
        <w:gridCol w:w="4021"/>
        <w:gridCol w:w="1843"/>
        <w:gridCol w:w="1843"/>
        <w:gridCol w:w="1843"/>
      </w:tblGrid>
      <w:tr w:rsidR="00DD0E91" w:rsidRPr="00FF1D58" w:rsidTr="00952FB1">
        <w:trPr>
          <w:trHeight w:val="2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91" w:rsidRPr="00FF1D58" w:rsidRDefault="00DD0E91" w:rsidP="00952FB1">
            <w:pPr>
              <w:jc w:val="center"/>
              <w:rPr>
                <w:bCs/>
                <w:sz w:val="20"/>
                <w:szCs w:val="20"/>
              </w:rPr>
            </w:pPr>
            <w:r w:rsidRPr="00FF1D58">
              <w:rPr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91" w:rsidRPr="00FF1D58" w:rsidRDefault="00DD0E91" w:rsidP="00952FB1">
            <w:pPr>
              <w:jc w:val="center"/>
              <w:rPr>
                <w:bCs/>
                <w:sz w:val="20"/>
                <w:szCs w:val="20"/>
              </w:rPr>
            </w:pPr>
            <w:r w:rsidRPr="00FF1D58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jc w:val="center"/>
              <w:rPr>
                <w:bCs/>
                <w:sz w:val="20"/>
                <w:szCs w:val="20"/>
              </w:rPr>
            </w:pPr>
            <w:r w:rsidRPr="00FF1D58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jc w:val="center"/>
              <w:rPr>
                <w:bCs/>
                <w:sz w:val="20"/>
                <w:szCs w:val="20"/>
              </w:rPr>
            </w:pPr>
            <w:r w:rsidRPr="00FF1D58">
              <w:rPr>
                <w:bCs/>
                <w:sz w:val="20"/>
                <w:szCs w:val="20"/>
              </w:rPr>
              <w:t>2024 год</w:t>
            </w:r>
          </w:p>
        </w:tc>
      </w:tr>
      <w:tr w:rsidR="00DD0E91" w:rsidRPr="00FF1D58" w:rsidTr="00952FB1">
        <w:trPr>
          <w:trHeight w:val="2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91" w:rsidRPr="00FF1D58" w:rsidRDefault="00DD0E91" w:rsidP="00952FB1">
            <w:pPr>
              <w:jc w:val="both"/>
              <w:rPr>
                <w:b/>
                <w:bCs/>
                <w:sz w:val="20"/>
                <w:szCs w:val="20"/>
              </w:rPr>
            </w:pPr>
            <w:r w:rsidRPr="00FF1D58">
              <w:rPr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91" w:rsidRPr="00FF1D58" w:rsidRDefault="001C063C" w:rsidP="00952FB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jc w:val="center"/>
              <w:rPr>
                <w:sz w:val="20"/>
                <w:szCs w:val="20"/>
              </w:rPr>
            </w:pPr>
            <w:r w:rsidRPr="00FF1D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jc w:val="center"/>
              <w:rPr>
                <w:sz w:val="20"/>
                <w:szCs w:val="20"/>
              </w:rPr>
            </w:pPr>
            <w:r w:rsidRPr="00FF1D5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D0E91" w:rsidRPr="00FF1D58" w:rsidTr="00952FB1">
        <w:trPr>
          <w:trHeight w:val="2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91" w:rsidRPr="00FF1D58" w:rsidRDefault="00DD0E91" w:rsidP="00952FB1">
            <w:pPr>
              <w:jc w:val="both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91" w:rsidRPr="00FF1D58" w:rsidRDefault="00DD0E91" w:rsidP="00952FB1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DD0E91" w:rsidRPr="00FF1D58" w:rsidTr="00952FB1">
        <w:trPr>
          <w:trHeight w:val="2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91" w:rsidRPr="00FF1D58" w:rsidRDefault="00DD0E91" w:rsidP="00952FB1">
            <w:pPr>
              <w:jc w:val="both"/>
              <w:rPr>
                <w:b/>
                <w:bCs/>
                <w:sz w:val="20"/>
                <w:szCs w:val="20"/>
              </w:rPr>
            </w:pPr>
            <w:r w:rsidRPr="00FF1D58">
              <w:rPr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91" w:rsidRPr="00FF1D58" w:rsidRDefault="001C063C" w:rsidP="00952FB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FF1D5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FF1D58">
              <w:rPr>
                <w:b/>
                <w:sz w:val="20"/>
                <w:szCs w:val="20"/>
              </w:rPr>
              <w:t>0,00</w:t>
            </w:r>
          </w:p>
        </w:tc>
      </w:tr>
      <w:tr w:rsidR="00DD0E91" w:rsidRPr="00FF1D58" w:rsidTr="00952FB1">
        <w:trPr>
          <w:trHeight w:val="2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91" w:rsidRPr="00FF1D58" w:rsidRDefault="00DD0E91" w:rsidP="00952FB1">
            <w:pPr>
              <w:jc w:val="both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91" w:rsidRPr="00FF1D58" w:rsidRDefault="001C063C" w:rsidP="00952FB1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1C063C" w:rsidP="00952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1C063C" w:rsidP="00952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115 000,00</w:t>
            </w:r>
          </w:p>
        </w:tc>
      </w:tr>
      <w:tr w:rsidR="00DD0E91" w:rsidRPr="00FF1D58" w:rsidTr="00952FB1">
        <w:trPr>
          <w:trHeight w:val="2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91" w:rsidRPr="00FF1D58" w:rsidRDefault="00DD0E91" w:rsidP="00952FB1">
            <w:pPr>
              <w:jc w:val="both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91" w:rsidRPr="00FF1D58" w:rsidRDefault="00DD0E91" w:rsidP="00952FB1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1C063C" w:rsidP="00952F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1C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063C">
              <w:rPr>
                <w:sz w:val="20"/>
                <w:szCs w:val="20"/>
              </w:rPr>
              <w:t>115 000,00</w:t>
            </w:r>
          </w:p>
        </w:tc>
      </w:tr>
      <w:tr w:rsidR="00DD0E91" w:rsidRPr="00FF1D58" w:rsidTr="00952FB1">
        <w:trPr>
          <w:trHeight w:val="2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91" w:rsidRPr="00FF1D58" w:rsidRDefault="00DD0E91" w:rsidP="00952FB1">
            <w:pPr>
              <w:jc w:val="both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91" w:rsidRPr="00FF1D58" w:rsidRDefault="00DD0E91" w:rsidP="00952FB1">
            <w:pPr>
              <w:jc w:val="center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до 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jc w:val="center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до 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jc w:val="center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до 2 лет</w:t>
            </w:r>
          </w:p>
        </w:tc>
      </w:tr>
      <w:tr w:rsidR="00DD0E91" w:rsidRPr="00FF1D58" w:rsidTr="00952FB1">
        <w:trPr>
          <w:trHeight w:val="2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91" w:rsidRPr="00FF1D58" w:rsidRDefault="00DD0E91" w:rsidP="00952FB1">
            <w:pPr>
              <w:jc w:val="both"/>
              <w:rPr>
                <w:b/>
                <w:bCs/>
                <w:sz w:val="20"/>
                <w:szCs w:val="20"/>
              </w:rPr>
            </w:pPr>
            <w:r w:rsidRPr="00FF1D58">
              <w:rPr>
                <w:b/>
                <w:bCs/>
                <w:sz w:val="20"/>
                <w:szCs w:val="20"/>
              </w:rPr>
              <w:t xml:space="preserve">2. Бюджетные кредиты из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91" w:rsidRPr="00FF1D58" w:rsidRDefault="00DD0E91" w:rsidP="00952FB1">
            <w:pPr>
              <w:jc w:val="center"/>
              <w:rPr>
                <w:b/>
                <w:bCs/>
                <w:sz w:val="20"/>
                <w:szCs w:val="20"/>
              </w:rPr>
            </w:pPr>
            <w:r w:rsidRPr="00FF1D5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jc w:val="center"/>
              <w:rPr>
                <w:b/>
                <w:sz w:val="20"/>
                <w:szCs w:val="20"/>
              </w:rPr>
            </w:pPr>
            <w:r w:rsidRPr="00FF1D5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jc w:val="center"/>
              <w:rPr>
                <w:b/>
                <w:sz w:val="20"/>
                <w:szCs w:val="20"/>
              </w:rPr>
            </w:pPr>
            <w:r w:rsidRPr="00FF1D58">
              <w:rPr>
                <w:b/>
                <w:sz w:val="20"/>
                <w:szCs w:val="20"/>
              </w:rPr>
              <w:t>0,00</w:t>
            </w:r>
          </w:p>
        </w:tc>
      </w:tr>
      <w:tr w:rsidR="00DD0E91" w:rsidRPr="00FF1D58" w:rsidTr="00952FB1">
        <w:trPr>
          <w:trHeight w:val="2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91" w:rsidRPr="00FF1D58" w:rsidRDefault="00DD0E91" w:rsidP="00952FB1">
            <w:pPr>
              <w:jc w:val="both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91" w:rsidRPr="00FF1D58" w:rsidRDefault="00DD0E91" w:rsidP="00952FB1">
            <w:pPr>
              <w:jc w:val="center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jc w:val="center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jc w:val="center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0,00</w:t>
            </w:r>
          </w:p>
        </w:tc>
      </w:tr>
      <w:tr w:rsidR="00DD0E91" w:rsidRPr="00FF1D58" w:rsidTr="00952FB1">
        <w:trPr>
          <w:trHeight w:val="20"/>
        </w:trPr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91" w:rsidRPr="00FF1D58" w:rsidRDefault="00DD0E91" w:rsidP="00952FB1">
            <w:pPr>
              <w:jc w:val="both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91" w:rsidRPr="00FF1D58" w:rsidRDefault="00DD0E91" w:rsidP="00952FB1">
            <w:pPr>
              <w:jc w:val="center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jc w:val="center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jc w:val="center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0,00</w:t>
            </w:r>
          </w:p>
        </w:tc>
      </w:tr>
      <w:tr w:rsidR="00DD0E91" w:rsidRPr="0007388E" w:rsidTr="00952FB1">
        <w:trPr>
          <w:trHeight w:val="20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E91" w:rsidRPr="00FF1D58" w:rsidRDefault="00DD0E91" w:rsidP="00952FB1">
            <w:pPr>
              <w:jc w:val="both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91" w:rsidRPr="00FF1D58" w:rsidRDefault="00DD0E91" w:rsidP="00952FB1">
            <w:pPr>
              <w:jc w:val="center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F1D58" w:rsidRDefault="00DD0E91" w:rsidP="00952FB1">
            <w:pPr>
              <w:jc w:val="center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91" w:rsidRPr="00FD3930" w:rsidRDefault="00DD0E91" w:rsidP="00952FB1">
            <w:pPr>
              <w:jc w:val="center"/>
              <w:rPr>
                <w:sz w:val="20"/>
                <w:szCs w:val="20"/>
              </w:rPr>
            </w:pPr>
            <w:r w:rsidRPr="00FF1D5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DD0E91" w:rsidRDefault="00DD0E91" w:rsidP="00DD0E91">
      <w:pPr>
        <w:tabs>
          <w:tab w:val="left" w:pos="0"/>
        </w:tabs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1959C7" w:rsidRDefault="001959C7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334C4E" w:rsidRDefault="00334C4E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5D7B65" w:rsidRDefault="005D7B65" w:rsidP="00C06AA0">
      <w:pPr>
        <w:ind w:right="-92"/>
        <w:jc w:val="right"/>
        <w:rPr>
          <w:bCs/>
          <w:sz w:val="20"/>
          <w:szCs w:val="20"/>
        </w:rPr>
      </w:pPr>
    </w:p>
    <w:p w:rsidR="00E5371A" w:rsidRDefault="00E5371A" w:rsidP="00122233">
      <w:pPr>
        <w:jc w:val="right"/>
        <w:rPr>
          <w:bCs/>
          <w:sz w:val="20"/>
          <w:szCs w:val="20"/>
        </w:rPr>
      </w:pPr>
    </w:p>
    <w:p w:rsidR="00122233" w:rsidRPr="006542BB" w:rsidRDefault="00122233" w:rsidP="0012223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8</w:t>
      </w:r>
    </w:p>
    <w:p w:rsidR="00122233" w:rsidRPr="006542BB" w:rsidRDefault="00122233" w:rsidP="0012223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122233" w:rsidRPr="00A71444" w:rsidRDefault="00122233" w:rsidP="00122233">
      <w:pPr>
        <w:tabs>
          <w:tab w:val="left" w:pos="0"/>
        </w:tabs>
        <w:jc w:val="right"/>
      </w:pPr>
      <w:r>
        <w:rPr>
          <w:bCs/>
          <w:sz w:val="20"/>
          <w:szCs w:val="20"/>
        </w:rPr>
        <w:t xml:space="preserve">образования </w:t>
      </w:r>
      <w:r w:rsidR="00D96401">
        <w:rPr>
          <w:bCs/>
          <w:sz w:val="20"/>
          <w:szCs w:val="20"/>
        </w:rPr>
        <w:t xml:space="preserve">Зиминского района </w:t>
      </w:r>
      <w:r>
        <w:rPr>
          <w:bCs/>
          <w:sz w:val="20"/>
          <w:szCs w:val="20"/>
        </w:rPr>
        <w:t>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7 </w:t>
      </w:r>
      <w:r w:rsidR="0064281E">
        <w:rPr>
          <w:bCs/>
          <w:sz w:val="20"/>
          <w:szCs w:val="20"/>
        </w:rPr>
        <w:t>октября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 xml:space="preserve">2022 года № </w:t>
      </w:r>
      <w:r>
        <w:rPr>
          <w:bCs/>
          <w:sz w:val="20"/>
          <w:szCs w:val="20"/>
        </w:rPr>
        <w:t>6</w:t>
      </w:r>
    </w:p>
    <w:p w:rsidR="005D7B65" w:rsidRDefault="005D7B65" w:rsidP="005D7B65">
      <w:pPr>
        <w:jc w:val="right"/>
        <w:rPr>
          <w:bCs/>
          <w:sz w:val="20"/>
          <w:szCs w:val="20"/>
        </w:rPr>
      </w:pPr>
    </w:p>
    <w:p w:rsidR="005D7B65" w:rsidRPr="008D203F" w:rsidRDefault="005D7B65" w:rsidP="005D7B65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Приложение 1</w:t>
      </w:r>
      <w:r>
        <w:rPr>
          <w:bCs/>
          <w:sz w:val="20"/>
          <w:szCs w:val="20"/>
        </w:rPr>
        <w:t>0</w:t>
      </w:r>
    </w:p>
    <w:p w:rsidR="00D96401" w:rsidRPr="008D203F" w:rsidRDefault="00D96401" w:rsidP="00D9640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D96401" w:rsidRDefault="00D96401" w:rsidP="00D96401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="00354FC5" w:rsidRPr="00354FC5">
        <w:rPr>
          <w:bCs/>
          <w:sz w:val="20"/>
          <w:szCs w:val="20"/>
        </w:rPr>
        <w:t xml:space="preserve"> </w:t>
      </w:r>
      <w:r w:rsidR="00354FC5">
        <w:rPr>
          <w:bCs/>
          <w:sz w:val="20"/>
          <w:szCs w:val="20"/>
        </w:rPr>
        <w:t>Зиминского</w:t>
      </w:r>
    </w:p>
    <w:p w:rsidR="00D96401" w:rsidRPr="00A11638" w:rsidRDefault="00354FC5" w:rsidP="00D9640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</w:t>
      </w:r>
      <w:r w:rsidRPr="00A11638">
        <w:rPr>
          <w:bCs/>
          <w:sz w:val="20"/>
          <w:szCs w:val="20"/>
        </w:rPr>
        <w:t xml:space="preserve"> </w:t>
      </w:r>
      <w:r w:rsidR="00D96401" w:rsidRPr="00A11638">
        <w:rPr>
          <w:bCs/>
          <w:sz w:val="20"/>
          <w:szCs w:val="20"/>
        </w:rPr>
        <w:t>от</w:t>
      </w:r>
      <w:r w:rsidR="00D96401">
        <w:rPr>
          <w:bCs/>
          <w:sz w:val="20"/>
          <w:szCs w:val="20"/>
        </w:rPr>
        <w:t xml:space="preserve"> 24 декабря </w:t>
      </w:r>
      <w:r w:rsidR="00D96401" w:rsidRPr="00A11638">
        <w:rPr>
          <w:bCs/>
          <w:sz w:val="20"/>
          <w:szCs w:val="20"/>
        </w:rPr>
        <w:t>202</w:t>
      </w:r>
      <w:r w:rsidR="00D96401">
        <w:rPr>
          <w:bCs/>
          <w:sz w:val="20"/>
          <w:szCs w:val="20"/>
        </w:rPr>
        <w:t>1</w:t>
      </w:r>
      <w:r w:rsidR="00D96401" w:rsidRPr="00A11638">
        <w:rPr>
          <w:bCs/>
          <w:sz w:val="20"/>
          <w:szCs w:val="20"/>
        </w:rPr>
        <w:t xml:space="preserve"> года № </w:t>
      </w:r>
      <w:r w:rsidR="00D96401">
        <w:rPr>
          <w:bCs/>
          <w:sz w:val="20"/>
          <w:szCs w:val="20"/>
        </w:rPr>
        <w:t>201</w:t>
      </w:r>
    </w:p>
    <w:p w:rsidR="00D96401" w:rsidRPr="00A11638" w:rsidRDefault="00D96401" w:rsidP="00D9640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D96401" w:rsidRPr="00A11638" w:rsidRDefault="00D96401" w:rsidP="00D9640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5D7B65" w:rsidRPr="00085511" w:rsidRDefault="00D96401" w:rsidP="00D96401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5D7B65" w:rsidRPr="00085511" w:rsidRDefault="005D7B65" w:rsidP="005D7B65"/>
    <w:p w:rsidR="005D7B65" w:rsidRDefault="005D7B65" w:rsidP="005D7B65">
      <w:pPr>
        <w:jc w:val="center"/>
        <w:rPr>
          <w:b/>
          <w:bCs/>
        </w:rPr>
      </w:pPr>
      <w:r w:rsidRPr="00085511">
        <w:rPr>
          <w:b/>
          <w:bCs/>
        </w:rPr>
        <w:t xml:space="preserve">                Источники внутреннего финансирования дефицита местного бюджета на 202</w:t>
      </w:r>
      <w:r>
        <w:rPr>
          <w:b/>
          <w:bCs/>
        </w:rPr>
        <w:t>2</w:t>
      </w:r>
      <w:r w:rsidRPr="00085511">
        <w:rPr>
          <w:b/>
          <w:bCs/>
        </w:rPr>
        <w:t xml:space="preserve"> год</w:t>
      </w:r>
    </w:p>
    <w:p w:rsidR="005D7B65" w:rsidRPr="00A62D6C" w:rsidRDefault="005D7B65" w:rsidP="005D7B65">
      <w:pPr>
        <w:jc w:val="right"/>
        <w:rPr>
          <w:bCs/>
          <w:sz w:val="20"/>
          <w:szCs w:val="20"/>
        </w:rPr>
      </w:pPr>
      <w:r w:rsidRPr="00A62D6C">
        <w:rPr>
          <w:bCs/>
          <w:sz w:val="20"/>
          <w:szCs w:val="20"/>
        </w:rPr>
        <w:t>рублей</w:t>
      </w:r>
    </w:p>
    <w:tbl>
      <w:tblPr>
        <w:tblpPr w:leftFromText="180" w:rightFromText="180" w:vertAnchor="text" w:horzAnchor="margin" w:tblpY="355"/>
        <w:tblW w:w="9605" w:type="dxa"/>
        <w:tblLook w:val="0000"/>
      </w:tblPr>
      <w:tblGrid>
        <w:gridCol w:w="5211"/>
        <w:gridCol w:w="2835"/>
        <w:gridCol w:w="1559"/>
      </w:tblGrid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65" w:rsidRPr="00F121B9" w:rsidRDefault="005D7B65" w:rsidP="0050332D">
            <w:pPr>
              <w:contextualSpacing/>
              <w:jc w:val="center"/>
              <w:rPr>
                <w:snapToGrid w:val="0"/>
                <w:sz w:val="20"/>
                <w:szCs w:val="20"/>
              </w:rPr>
            </w:pPr>
            <w:r w:rsidRPr="00F121B9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65" w:rsidRPr="00F121B9" w:rsidRDefault="005D7B65" w:rsidP="0050332D">
            <w:pPr>
              <w:contextualSpacing/>
              <w:jc w:val="center"/>
              <w:rPr>
                <w:sz w:val="20"/>
                <w:szCs w:val="20"/>
              </w:rPr>
            </w:pPr>
            <w:r w:rsidRPr="00F121B9">
              <w:rPr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65" w:rsidRPr="00F121B9" w:rsidRDefault="005D7B65" w:rsidP="0050332D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F121B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</w:p>
          <w:p w:rsidR="005D7B65" w:rsidRPr="003B41D2" w:rsidRDefault="00742998" w:rsidP="00503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706 774,54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  <w:lang w:val="en-US"/>
              </w:rPr>
              <w:t>9</w:t>
            </w:r>
            <w:r w:rsidRPr="003B41D2">
              <w:rPr>
                <w:b/>
                <w:sz w:val="20"/>
                <w:szCs w:val="20"/>
              </w:rPr>
              <w:t>62 01 02 00 00 00 0000 000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742998" w:rsidP="00503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115 000,00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noProof/>
                <w:sz w:val="20"/>
                <w:szCs w:val="20"/>
              </w:rPr>
            </w:pPr>
            <w:r w:rsidRPr="003B41D2">
              <w:rPr>
                <w:noProof/>
                <w:sz w:val="20"/>
                <w:szCs w:val="20"/>
                <w:lang w:val="en-US"/>
              </w:rPr>
              <w:t>9</w:t>
            </w:r>
            <w:r w:rsidRPr="003B41D2">
              <w:rPr>
                <w:noProof/>
                <w:sz w:val="20"/>
                <w:szCs w:val="20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DD0E91" w:rsidP="0050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115 000,00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3B41D2">
              <w:rPr>
                <w:noProof/>
                <w:sz w:val="20"/>
                <w:szCs w:val="20"/>
                <w:lang w:val="en-US"/>
              </w:rPr>
              <w:t>9</w:t>
            </w:r>
            <w:r w:rsidRPr="003B41D2">
              <w:rPr>
                <w:noProof/>
                <w:sz w:val="20"/>
                <w:szCs w:val="20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DD0E91" w:rsidP="00503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115 000,00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962 01 02 00 00 00 0000 800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62</w:t>
            </w:r>
            <w:r w:rsidRPr="003B41D2">
              <w:rPr>
                <w:b/>
                <w:sz w:val="20"/>
                <w:szCs w:val="20"/>
              </w:rPr>
              <w:t xml:space="preserve">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962 01 03 01 00 00 0000 000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B41D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A530F" w:rsidP="00503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591 774,54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5A530F" w:rsidRDefault="005D7B65" w:rsidP="005A530F">
            <w:pPr>
              <w:jc w:val="center"/>
              <w:rPr>
                <w:b/>
                <w:sz w:val="20"/>
                <w:szCs w:val="20"/>
              </w:rPr>
            </w:pPr>
            <w:r w:rsidRPr="005A530F">
              <w:rPr>
                <w:b/>
                <w:sz w:val="20"/>
                <w:szCs w:val="20"/>
              </w:rPr>
              <w:t>-</w:t>
            </w:r>
            <w:r w:rsidR="005A530F" w:rsidRPr="005A530F">
              <w:rPr>
                <w:b/>
                <w:sz w:val="20"/>
                <w:szCs w:val="20"/>
              </w:rPr>
              <w:t>9 755 399,00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5A530F" w:rsidRDefault="005D7B65" w:rsidP="005A530F">
            <w:pPr>
              <w:jc w:val="center"/>
              <w:rPr>
                <w:sz w:val="20"/>
                <w:szCs w:val="20"/>
              </w:rPr>
            </w:pPr>
            <w:r w:rsidRPr="005A530F">
              <w:rPr>
                <w:sz w:val="20"/>
                <w:szCs w:val="20"/>
              </w:rPr>
              <w:t>-</w:t>
            </w:r>
            <w:r w:rsidR="00A84566" w:rsidRPr="005A530F">
              <w:rPr>
                <w:sz w:val="20"/>
                <w:szCs w:val="20"/>
              </w:rPr>
              <w:t>9</w:t>
            </w:r>
            <w:r w:rsidR="005A530F" w:rsidRPr="005A530F">
              <w:rPr>
                <w:sz w:val="20"/>
                <w:szCs w:val="20"/>
              </w:rPr>
              <w:t> 755 399,00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5A530F" w:rsidRDefault="005D7B65" w:rsidP="005A530F">
            <w:pPr>
              <w:jc w:val="center"/>
              <w:rPr>
                <w:sz w:val="20"/>
                <w:szCs w:val="20"/>
              </w:rPr>
            </w:pPr>
            <w:r w:rsidRPr="005A530F">
              <w:rPr>
                <w:sz w:val="20"/>
                <w:szCs w:val="20"/>
              </w:rPr>
              <w:t>-</w:t>
            </w:r>
            <w:r w:rsidR="00A84566" w:rsidRPr="005A530F">
              <w:rPr>
                <w:sz w:val="20"/>
                <w:szCs w:val="20"/>
              </w:rPr>
              <w:t>9</w:t>
            </w:r>
            <w:r w:rsidR="005A530F" w:rsidRPr="005A530F">
              <w:rPr>
                <w:sz w:val="20"/>
                <w:szCs w:val="20"/>
              </w:rPr>
              <w:t> 755 399,00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5A530F" w:rsidRDefault="005D7B65" w:rsidP="005A530F">
            <w:pPr>
              <w:jc w:val="center"/>
              <w:rPr>
                <w:sz w:val="20"/>
                <w:szCs w:val="20"/>
              </w:rPr>
            </w:pPr>
            <w:r w:rsidRPr="005A530F">
              <w:rPr>
                <w:sz w:val="20"/>
                <w:szCs w:val="20"/>
              </w:rPr>
              <w:t>-</w:t>
            </w:r>
            <w:r w:rsidR="00A84566" w:rsidRPr="005A530F">
              <w:rPr>
                <w:sz w:val="20"/>
                <w:szCs w:val="20"/>
              </w:rPr>
              <w:t>9</w:t>
            </w:r>
            <w:r w:rsidR="005A530F" w:rsidRPr="005A530F">
              <w:rPr>
                <w:sz w:val="20"/>
                <w:szCs w:val="20"/>
              </w:rPr>
              <w:t> 755 399,00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b/>
                <w:sz w:val="20"/>
                <w:szCs w:val="20"/>
              </w:rPr>
            </w:pPr>
            <w:r w:rsidRPr="003B41D2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5A530F" w:rsidRDefault="005A530F" w:rsidP="0050332D">
            <w:pPr>
              <w:jc w:val="center"/>
              <w:rPr>
                <w:sz w:val="20"/>
                <w:szCs w:val="20"/>
              </w:rPr>
            </w:pPr>
            <w:r w:rsidRPr="005A530F">
              <w:rPr>
                <w:b/>
                <w:sz w:val="20"/>
                <w:szCs w:val="20"/>
              </w:rPr>
              <w:t>10 347 173,54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5A530F" w:rsidRDefault="005A530F" w:rsidP="0050332D">
            <w:pPr>
              <w:jc w:val="center"/>
              <w:rPr>
                <w:sz w:val="20"/>
                <w:szCs w:val="20"/>
              </w:rPr>
            </w:pPr>
            <w:r w:rsidRPr="005A530F">
              <w:rPr>
                <w:sz w:val="20"/>
                <w:szCs w:val="20"/>
              </w:rPr>
              <w:t>10 347 173,54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5A530F" w:rsidRDefault="005A530F" w:rsidP="0050332D">
            <w:pPr>
              <w:jc w:val="center"/>
              <w:rPr>
                <w:sz w:val="20"/>
                <w:szCs w:val="20"/>
              </w:rPr>
            </w:pPr>
            <w:r w:rsidRPr="005A530F">
              <w:rPr>
                <w:sz w:val="20"/>
                <w:szCs w:val="20"/>
              </w:rPr>
              <w:t>10 347 173,54</w:t>
            </w:r>
          </w:p>
        </w:tc>
      </w:tr>
      <w:tr w:rsidR="005D7B65" w:rsidRPr="00F121B9" w:rsidTr="0050332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B65" w:rsidRPr="003B41D2" w:rsidRDefault="005D7B65" w:rsidP="0050332D">
            <w:pPr>
              <w:jc w:val="both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3B41D2" w:rsidRDefault="005D7B65" w:rsidP="0050332D">
            <w:pPr>
              <w:jc w:val="center"/>
              <w:rPr>
                <w:sz w:val="20"/>
                <w:szCs w:val="20"/>
              </w:rPr>
            </w:pPr>
            <w:r w:rsidRPr="003B41D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B65" w:rsidRPr="005A530F" w:rsidRDefault="005A530F" w:rsidP="0050332D">
            <w:pPr>
              <w:jc w:val="center"/>
              <w:rPr>
                <w:sz w:val="20"/>
                <w:szCs w:val="20"/>
              </w:rPr>
            </w:pPr>
            <w:r w:rsidRPr="005A530F">
              <w:rPr>
                <w:sz w:val="20"/>
                <w:szCs w:val="20"/>
              </w:rPr>
              <w:t>10 347 173,54</w:t>
            </w:r>
          </w:p>
        </w:tc>
      </w:tr>
    </w:tbl>
    <w:p w:rsidR="00F40563" w:rsidRDefault="00C06AA0" w:rsidP="00C06AA0">
      <w:pPr>
        <w:ind w:right="-92"/>
        <w:jc w:val="right"/>
        <w:rPr>
          <w:bCs/>
          <w:sz w:val="20"/>
          <w:szCs w:val="20"/>
        </w:rPr>
      </w:pPr>
      <w:r w:rsidRPr="009F112E">
        <w:rPr>
          <w:bCs/>
          <w:sz w:val="20"/>
          <w:szCs w:val="20"/>
        </w:rPr>
        <w:t xml:space="preserve">                                                                                       </w:t>
      </w:r>
    </w:p>
    <w:p w:rsidR="00122233" w:rsidRPr="006542BB" w:rsidRDefault="00122233" w:rsidP="0012223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9</w:t>
      </w:r>
    </w:p>
    <w:p w:rsidR="00122233" w:rsidRPr="006542BB" w:rsidRDefault="00122233" w:rsidP="00122233">
      <w:pPr>
        <w:jc w:val="right"/>
        <w:rPr>
          <w:bCs/>
          <w:sz w:val="20"/>
          <w:szCs w:val="20"/>
        </w:rPr>
      </w:pPr>
      <w:r w:rsidRPr="006542BB">
        <w:rPr>
          <w:bCs/>
          <w:sz w:val="20"/>
          <w:szCs w:val="20"/>
        </w:rPr>
        <w:t>к решению Думы Харайгунского муниципального</w:t>
      </w:r>
    </w:p>
    <w:p w:rsidR="00122233" w:rsidRPr="00A71444" w:rsidRDefault="00122233" w:rsidP="00122233">
      <w:pPr>
        <w:tabs>
          <w:tab w:val="left" w:pos="0"/>
        </w:tabs>
        <w:jc w:val="right"/>
      </w:pPr>
      <w:r>
        <w:rPr>
          <w:bCs/>
          <w:sz w:val="20"/>
          <w:szCs w:val="20"/>
        </w:rPr>
        <w:t xml:space="preserve">образования </w:t>
      </w:r>
      <w:r w:rsidR="00F118B8">
        <w:rPr>
          <w:bCs/>
          <w:sz w:val="20"/>
          <w:szCs w:val="20"/>
        </w:rPr>
        <w:t xml:space="preserve">Зиминского района </w:t>
      </w:r>
      <w:r>
        <w:rPr>
          <w:bCs/>
          <w:sz w:val="20"/>
          <w:szCs w:val="20"/>
        </w:rPr>
        <w:t>от</w:t>
      </w:r>
      <w:r w:rsidRPr="00A7144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7 </w:t>
      </w:r>
      <w:r w:rsidR="0064281E">
        <w:rPr>
          <w:bCs/>
          <w:sz w:val="20"/>
          <w:szCs w:val="20"/>
        </w:rPr>
        <w:t>октября</w:t>
      </w:r>
      <w:r>
        <w:rPr>
          <w:bCs/>
          <w:sz w:val="20"/>
          <w:szCs w:val="20"/>
        </w:rPr>
        <w:t xml:space="preserve"> </w:t>
      </w:r>
      <w:r w:rsidRPr="00A71444">
        <w:rPr>
          <w:bCs/>
          <w:sz w:val="20"/>
          <w:szCs w:val="20"/>
        </w:rPr>
        <w:t xml:space="preserve">2022 года № </w:t>
      </w:r>
      <w:r>
        <w:rPr>
          <w:bCs/>
          <w:sz w:val="20"/>
          <w:szCs w:val="20"/>
        </w:rPr>
        <w:t>6</w:t>
      </w:r>
    </w:p>
    <w:p w:rsidR="00F40563" w:rsidRPr="008D203F" w:rsidRDefault="00F40563" w:rsidP="00F40563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ab/>
      </w:r>
      <w:r w:rsidRPr="008D203F">
        <w:rPr>
          <w:bCs/>
          <w:sz w:val="20"/>
          <w:szCs w:val="20"/>
        </w:rPr>
        <w:t>Приложение 1</w:t>
      </w:r>
      <w:r>
        <w:rPr>
          <w:bCs/>
          <w:sz w:val="20"/>
          <w:szCs w:val="20"/>
        </w:rPr>
        <w:t>1</w:t>
      </w:r>
    </w:p>
    <w:p w:rsidR="00E5371A" w:rsidRPr="008D203F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к решению Думы Харайгунского</w:t>
      </w:r>
    </w:p>
    <w:p w:rsidR="00E5371A" w:rsidRDefault="00E5371A" w:rsidP="00E5371A">
      <w:pPr>
        <w:jc w:val="right"/>
        <w:rPr>
          <w:bCs/>
          <w:sz w:val="20"/>
          <w:szCs w:val="20"/>
        </w:rPr>
      </w:pPr>
      <w:r w:rsidRPr="008D203F">
        <w:rPr>
          <w:bCs/>
          <w:sz w:val="20"/>
          <w:szCs w:val="20"/>
        </w:rPr>
        <w:t>муниципального образования</w:t>
      </w:r>
      <w:r w:rsidRPr="00354FC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Зиминского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района</w:t>
      </w:r>
      <w:r w:rsidRPr="00A11638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24 декабря </w:t>
      </w:r>
      <w:r w:rsidRPr="00A11638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1</w:t>
      </w:r>
      <w:r w:rsidRPr="00A11638">
        <w:rPr>
          <w:bCs/>
          <w:sz w:val="20"/>
          <w:szCs w:val="20"/>
        </w:rPr>
        <w:t xml:space="preserve"> года № </w:t>
      </w:r>
      <w:r>
        <w:rPr>
          <w:bCs/>
          <w:sz w:val="20"/>
          <w:szCs w:val="20"/>
        </w:rPr>
        <w:t>201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 xml:space="preserve"> «О бюджет</w:t>
      </w:r>
      <w:r>
        <w:rPr>
          <w:bCs/>
          <w:sz w:val="20"/>
          <w:szCs w:val="20"/>
        </w:rPr>
        <w:t>е</w:t>
      </w:r>
      <w:r w:rsidRPr="00A11638">
        <w:rPr>
          <w:bCs/>
          <w:sz w:val="20"/>
          <w:szCs w:val="20"/>
        </w:rPr>
        <w:t xml:space="preserve"> Харайгунского </w:t>
      </w:r>
    </w:p>
    <w:p w:rsidR="00E5371A" w:rsidRPr="00A11638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муниципального образования  на 202</w:t>
      </w:r>
      <w:r>
        <w:rPr>
          <w:bCs/>
          <w:sz w:val="20"/>
          <w:szCs w:val="20"/>
        </w:rPr>
        <w:t>2</w:t>
      </w:r>
      <w:r w:rsidRPr="00A11638">
        <w:rPr>
          <w:bCs/>
          <w:sz w:val="20"/>
          <w:szCs w:val="20"/>
        </w:rPr>
        <w:t xml:space="preserve"> год </w:t>
      </w:r>
    </w:p>
    <w:p w:rsidR="00F40563" w:rsidRDefault="00E5371A" w:rsidP="00E5371A">
      <w:pPr>
        <w:jc w:val="right"/>
        <w:rPr>
          <w:bCs/>
          <w:sz w:val="20"/>
          <w:szCs w:val="20"/>
        </w:rPr>
      </w:pPr>
      <w:r w:rsidRPr="00A11638">
        <w:rPr>
          <w:bCs/>
          <w:sz w:val="20"/>
          <w:szCs w:val="20"/>
        </w:rPr>
        <w:t>и  на плановый период 202</w:t>
      </w:r>
      <w:r>
        <w:rPr>
          <w:bCs/>
          <w:sz w:val="20"/>
          <w:szCs w:val="20"/>
        </w:rPr>
        <w:t>3</w:t>
      </w:r>
      <w:r w:rsidRPr="00A11638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4</w:t>
      </w:r>
      <w:r w:rsidRPr="00A11638">
        <w:rPr>
          <w:bCs/>
          <w:sz w:val="20"/>
          <w:szCs w:val="20"/>
        </w:rPr>
        <w:t xml:space="preserve">  годов»</w:t>
      </w:r>
    </w:p>
    <w:p w:rsidR="00E5371A" w:rsidRPr="007F3707" w:rsidRDefault="00E5371A" w:rsidP="00E5371A">
      <w:pPr>
        <w:jc w:val="right"/>
        <w:rPr>
          <w:bCs/>
          <w:sz w:val="20"/>
          <w:szCs w:val="20"/>
        </w:rPr>
      </w:pPr>
    </w:p>
    <w:p w:rsidR="00F40563" w:rsidRPr="007062D2" w:rsidRDefault="00F40563" w:rsidP="00F40563">
      <w:pPr>
        <w:jc w:val="center"/>
        <w:rPr>
          <w:b/>
          <w:bCs/>
        </w:rPr>
      </w:pPr>
      <w:r w:rsidRPr="007062D2">
        <w:rPr>
          <w:b/>
          <w:bCs/>
        </w:rPr>
        <w:t xml:space="preserve">Источники внутреннего финансирования дефицита местного бюджета </w:t>
      </w:r>
    </w:p>
    <w:p w:rsidR="00F40563" w:rsidRPr="008D203F" w:rsidRDefault="00F40563" w:rsidP="00F40563">
      <w:pPr>
        <w:jc w:val="center"/>
        <w:rPr>
          <w:b/>
          <w:bCs/>
        </w:rPr>
      </w:pPr>
      <w:r w:rsidRPr="007062D2">
        <w:rPr>
          <w:b/>
          <w:bCs/>
        </w:rPr>
        <w:t>на плановый период 202</w:t>
      </w:r>
      <w:r>
        <w:rPr>
          <w:b/>
          <w:bCs/>
        </w:rPr>
        <w:t>3</w:t>
      </w:r>
      <w:r w:rsidRPr="007062D2">
        <w:rPr>
          <w:b/>
          <w:bCs/>
        </w:rPr>
        <w:t xml:space="preserve"> и 202</w:t>
      </w:r>
      <w:r>
        <w:rPr>
          <w:b/>
          <w:bCs/>
        </w:rPr>
        <w:t>4</w:t>
      </w:r>
      <w:r w:rsidRPr="007062D2">
        <w:rPr>
          <w:b/>
          <w:bCs/>
        </w:rPr>
        <w:t xml:space="preserve"> годов</w:t>
      </w:r>
    </w:p>
    <w:p w:rsidR="00F40563" w:rsidRPr="008D203F" w:rsidRDefault="00F40563" w:rsidP="00F40563">
      <w:pPr>
        <w:ind w:right="-92"/>
        <w:jc w:val="right"/>
        <w:rPr>
          <w:bCs/>
          <w:sz w:val="20"/>
          <w:szCs w:val="20"/>
        </w:rPr>
      </w:pPr>
      <w:r w:rsidRPr="008D203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8D203F">
        <w:rPr>
          <w:bCs/>
          <w:sz w:val="20"/>
          <w:szCs w:val="20"/>
        </w:rPr>
        <w:t xml:space="preserve">рублей   </w:t>
      </w:r>
    </w:p>
    <w:p w:rsidR="00F40563" w:rsidRPr="008D203F" w:rsidRDefault="00F40563" w:rsidP="00F40563"/>
    <w:tbl>
      <w:tblPr>
        <w:tblpPr w:leftFromText="180" w:rightFromText="180" w:vertAnchor="text" w:horzAnchor="page" w:tblpX="1324" w:tblpY="-31"/>
        <w:tblW w:w="10031" w:type="dxa"/>
        <w:tblLook w:val="0000"/>
      </w:tblPr>
      <w:tblGrid>
        <w:gridCol w:w="4219"/>
        <w:gridCol w:w="2694"/>
        <w:gridCol w:w="1559"/>
        <w:gridCol w:w="1559"/>
      </w:tblGrid>
      <w:tr w:rsidR="00F40563" w:rsidRPr="000141A0" w:rsidTr="00952FB1">
        <w:trPr>
          <w:trHeight w:val="2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563" w:rsidRPr="000141A0" w:rsidRDefault="00F40563" w:rsidP="00952FB1">
            <w:pPr>
              <w:jc w:val="center"/>
              <w:rPr>
                <w:snapToGrid w:val="0"/>
                <w:sz w:val="18"/>
                <w:szCs w:val="18"/>
              </w:rPr>
            </w:pPr>
            <w:r w:rsidRPr="000141A0">
              <w:rPr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3" w:rsidRPr="000141A0" w:rsidRDefault="00F40563" w:rsidP="00952FB1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0141A0">
              <w:rPr>
                <w:bCs/>
                <w:sz w:val="18"/>
                <w:szCs w:val="18"/>
              </w:rPr>
              <w:t xml:space="preserve">Сумма </w:t>
            </w:r>
          </w:p>
        </w:tc>
      </w:tr>
      <w:tr w:rsidR="00F40563" w:rsidRPr="000141A0" w:rsidTr="00952FB1">
        <w:trPr>
          <w:trHeight w:val="2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3" w:rsidRPr="000141A0" w:rsidRDefault="00F40563" w:rsidP="00952FB1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63" w:rsidRPr="000141A0" w:rsidRDefault="00F40563" w:rsidP="00952FB1">
            <w:pPr>
              <w:jc w:val="center"/>
              <w:rPr>
                <w:bCs/>
                <w:sz w:val="18"/>
                <w:szCs w:val="18"/>
              </w:rPr>
            </w:pPr>
            <w:r w:rsidRPr="000141A0">
              <w:rPr>
                <w:bCs/>
                <w:sz w:val="18"/>
                <w:szCs w:val="18"/>
              </w:rPr>
              <w:t xml:space="preserve">2023 год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63" w:rsidRPr="000141A0" w:rsidRDefault="00F40563" w:rsidP="00952FB1">
            <w:pPr>
              <w:ind w:firstLine="6"/>
              <w:jc w:val="center"/>
              <w:rPr>
                <w:bCs/>
                <w:sz w:val="18"/>
                <w:szCs w:val="18"/>
              </w:rPr>
            </w:pPr>
            <w:r w:rsidRPr="000141A0">
              <w:rPr>
                <w:bCs/>
                <w:sz w:val="18"/>
                <w:szCs w:val="18"/>
              </w:rPr>
              <w:t>2024 год</w:t>
            </w:r>
          </w:p>
        </w:tc>
      </w:tr>
      <w:tr w:rsidR="00F40563" w:rsidRPr="000141A0" w:rsidTr="00952FB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both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Источники 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000 01 00 00 00 00 0000 000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</w:p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</w:p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0,00</w:t>
            </w:r>
          </w:p>
        </w:tc>
      </w:tr>
      <w:tr w:rsidR="00F40563" w:rsidRPr="000141A0" w:rsidTr="00952FB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141A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  <w:lang w:val="en-US"/>
              </w:rPr>
              <w:t>9</w:t>
            </w:r>
            <w:r w:rsidRPr="000141A0">
              <w:rPr>
                <w:b/>
                <w:sz w:val="18"/>
                <w:szCs w:val="18"/>
              </w:rPr>
              <w:t>62 01 02 00 00 00 0000 000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0,00</w:t>
            </w:r>
          </w:p>
        </w:tc>
      </w:tr>
      <w:tr w:rsidR="00B75301" w:rsidRPr="000141A0" w:rsidTr="00952FB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301" w:rsidRPr="000141A0" w:rsidRDefault="00B75301" w:rsidP="00B753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141A0">
              <w:rPr>
                <w:rFonts w:eastAsia="Calibri"/>
                <w:sz w:val="18"/>
                <w:szCs w:val="18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301" w:rsidRPr="000141A0" w:rsidRDefault="00B75301" w:rsidP="00B75301">
            <w:pPr>
              <w:jc w:val="center"/>
              <w:rPr>
                <w:noProof/>
                <w:sz w:val="18"/>
                <w:szCs w:val="18"/>
              </w:rPr>
            </w:pPr>
            <w:r w:rsidRPr="000141A0">
              <w:rPr>
                <w:noProof/>
                <w:sz w:val="18"/>
                <w:szCs w:val="18"/>
                <w:lang w:val="en-US"/>
              </w:rPr>
              <w:t>9</w:t>
            </w:r>
            <w:r w:rsidRPr="000141A0">
              <w:rPr>
                <w:noProof/>
                <w:sz w:val="18"/>
                <w:szCs w:val="18"/>
              </w:rPr>
              <w:t>62 01 02 00 00 00 0000 700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301" w:rsidRPr="000141A0" w:rsidRDefault="00B75301" w:rsidP="00B7530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115 000,00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301" w:rsidRPr="000141A0" w:rsidRDefault="00B75301" w:rsidP="00B7530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115 000,00</w:t>
            </w:r>
          </w:p>
        </w:tc>
      </w:tr>
      <w:tr w:rsidR="00B75301" w:rsidRPr="000141A0" w:rsidTr="00952FB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301" w:rsidRPr="000141A0" w:rsidRDefault="00B75301" w:rsidP="00B753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141A0">
              <w:rPr>
                <w:rFonts w:eastAsia="Calibri"/>
                <w:sz w:val="18"/>
                <w:szCs w:val="18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301" w:rsidRPr="000141A0" w:rsidRDefault="00B75301" w:rsidP="00B75301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0141A0">
              <w:rPr>
                <w:noProof/>
                <w:sz w:val="18"/>
                <w:szCs w:val="18"/>
                <w:lang w:val="en-US"/>
              </w:rPr>
              <w:t>9</w:t>
            </w:r>
            <w:r w:rsidRPr="000141A0">
              <w:rPr>
                <w:noProof/>
                <w:sz w:val="18"/>
                <w:szCs w:val="18"/>
              </w:rPr>
              <w:t>62 01 02 00 00 10 0000 710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301" w:rsidRPr="000141A0" w:rsidRDefault="00B75301" w:rsidP="00B7530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115 000,00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301" w:rsidRPr="000141A0" w:rsidRDefault="00B75301" w:rsidP="00B7530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115 000,00</w:t>
            </w:r>
          </w:p>
        </w:tc>
      </w:tr>
      <w:tr w:rsidR="00B75301" w:rsidRPr="000141A0" w:rsidTr="00952FB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301" w:rsidRPr="000141A0" w:rsidRDefault="00B75301" w:rsidP="00B753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141A0">
              <w:rPr>
                <w:rFonts w:eastAsia="Calibri"/>
                <w:sz w:val="18"/>
                <w:szCs w:val="18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301" w:rsidRPr="000141A0" w:rsidRDefault="00B75301" w:rsidP="00B7530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962 01 02 00 00 00 0000 800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301" w:rsidRPr="000141A0" w:rsidRDefault="00B75301" w:rsidP="00B7530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-115 000,00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301" w:rsidRPr="000141A0" w:rsidRDefault="00B75301" w:rsidP="00B7530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-115 000,00</w:t>
            </w:r>
          </w:p>
        </w:tc>
      </w:tr>
      <w:tr w:rsidR="00B75301" w:rsidRPr="000141A0" w:rsidTr="00952FB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301" w:rsidRPr="000141A0" w:rsidRDefault="00B75301" w:rsidP="00B753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141A0">
              <w:rPr>
                <w:rFonts w:eastAsia="Calibri"/>
                <w:sz w:val="18"/>
                <w:szCs w:val="18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301" w:rsidRPr="000141A0" w:rsidRDefault="00B75301" w:rsidP="00B7530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962 01 02 00 00 10 0000 810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301" w:rsidRPr="000141A0" w:rsidRDefault="00B75301" w:rsidP="00B7530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-115 000,00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301" w:rsidRPr="000141A0" w:rsidRDefault="00B75301" w:rsidP="00B7530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-115 000,00</w:t>
            </w:r>
          </w:p>
        </w:tc>
      </w:tr>
      <w:tr w:rsidR="00F40563" w:rsidRPr="000141A0" w:rsidTr="00952FB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141A0">
              <w:rPr>
                <w:rFonts w:eastAsia="Calibri"/>
                <w:b/>
                <w:sz w:val="18"/>
                <w:szCs w:val="18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962 01 03 00 00 00 0000 000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0,00</w:t>
            </w:r>
          </w:p>
        </w:tc>
      </w:tr>
      <w:tr w:rsidR="00F40563" w:rsidRPr="000141A0" w:rsidTr="00952FB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141A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962 01 03 01 00 00 0000 000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0,00</w:t>
            </w:r>
          </w:p>
        </w:tc>
      </w:tr>
      <w:tr w:rsidR="00F40563" w:rsidRPr="000141A0" w:rsidTr="00952FB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141A0">
              <w:rPr>
                <w:rFonts w:eastAsia="Calibri"/>
                <w:sz w:val="18"/>
                <w:szCs w:val="18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962 01 03 01 00 00 0000 700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0,00</w:t>
            </w:r>
          </w:p>
        </w:tc>
      </w:tr>
      <w:tr w:rsidR="00F40563" w:rsidRPr="000141A0" w:rsidTr="00952FB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141A0">
              <w:rPr>
                <w:rFonts w:eastAsia="Calibri"/>
                <w:sz w:val="18"/>
                <w:szCs w:val="18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962 01 03 01 00 10 0000 710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0,00</w:t>
            </w:r>
          </w:p>
        </w:tc>
      </w:tr>
      <w:tr w:rsidR="00F40563" w:rsidRPr="000141A0" w:rsidTr="00952FB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141A0">
              <w:rPr>
                <w:rFonts w:eastAsia="Calibri"/>
                <w:sz w:val="18"/>
                <w:szCs w:val="18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962 01 03 01 00 00 0000 800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0,00</w:t>
            </w:r>
          </w:p>
        </w:tc>
      </w:tr>
      <w:tr w:rsidR="00F40563" w:rsidRPr="000141A0" w:rsidTr="00952FB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141A0">
              <w:rPr>
                <w:rFonts w:eastAsia="Calibri"/>
                <w:sz w:val="18"/>
                <w:szCs w:val="18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962 01 03 01 00 10 0000 810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63" w:rsidRPr="000141A0" w:rsidRDefault="00F40563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0,00</w:t>
            </w:r>
          </w:p>
        </w:tc>
      </w:tr>
      <w:tr w:rsidR="00F40563" w:rsidRPr="000141A0" w:rsidTr="00952FB1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141A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0,00</w:t>
            </w:r>
          </w:p>
        </w:tc>
      </w:tr>
      <w:tr w:rsidR="00F40563" w:rsidRPr="000141A0" w:rsidTr="004A6D3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both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F40563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563" w:rsidRPr="000141A0" w:rsidRDefault="000141A0" w:rsidP="00952FB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41A0">
              <w:rPr>
                <w:b/>
                <w:color w:val="000000"/>
                <w:sz w:val="18"/>
                <w:szCs w:val="18"/>
              </w:rPr>
              <w:t>-7 221 462,00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63" w:rsidRPr="004A6D3B" w:rsidRDefault="00F40563" w:rsidP="004A6D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D3B">
              <w:rPr>
                <w:b/>
                <w:color w:val="000000"/>
                <w:sz w:val="18"/>
                <w:szCs w:val="18"/>
              </w:rPr>
              <w:t>-</w:t>
            </w:r>
            <w:r w:rsidR="004A6D3B" w:rsidRPr="004A6D3B">
              <w:rPr>
                <w:b/>
                <w:color w:val="000000"/>
                <w:sz w:val="18"/>
                <w:szCs w:val="18"/>
              </w:rPr>
              <w:t>7 388 393,00</w:t>
            </w:r>
          </w:p>
        </w:tc>
      </w:tr>
      <w:tr w:rsidR="004A6D3B" w:rsidRPr="000141A0" w:rsidTr="004A6D3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952FB1">
            <w:pPr>
              <w:jc w:val="both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4A6D3B">
            <w:pPr>
              <w:jc w:val="center"/>
              <w:rPr>
                <w:color w:val="000000"/>
                <w:sz w:val="18"/>
                <w:szCs w:val="18"/>
              </w:rPr>
            </w:pPr>
            <w:r w:rsidRPr="000141A0">
              <w:rPr>
                <w:color w:val="000000"/>
                <w:sz w:val="18"/>
                <w:szCs w:val="18"/>
              </w:rPr>
              <w:t>-7 221 462,00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3B" w:rsidRPr="004A6D3B" w:rsidRDefault="004A6D3B" w:rsidP="004A6D3B">
            <w:pPr>
              <w:jc w:val="center"/>
              <w:rPr>
                <w:color w:val="000000"/>
                <w:sz w:val="18"/>
                <w:szCs w:val="18"/>
              </w:rPr>
            </w:pPr>
            <w:r w:rsidRPr="004A6D3B">
              <w:rPr>
                <w:color w:val="000000"/>
                <w:sz w:val="18"/>
                <w:szCs w:val="18"/>
              </w:rPr>
              <w:t>-7 388 393,00</w:t>
            </w:r>
          </w:p>
        </w:tc>
      </w:tr>
      <w:tr w:rsidR="004A6D3B" w:rsidRPr="000141A0" w:rsidTr="004A6D3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952FB1">
            <w:pPr>
              <w:jc w:val="both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4A6D3B">
            <w:pPr>
              <w:jc w:val="center"/>
              <w:rPr>
                <w:color w:val="000000"/>
                <w:sz w:val="18"/>
                <w:szCs w:val="18"/>
              </w:rPr>
            </w:pPr>
            <w:r w:rsidRPr="000141A0">
              <w:rPr>
                <w:color w:val="000000"/>
                <w:sz w:val="18"/>
                <w:szCs w:val="18"/>
              </w:rPr>
              <w:t>-7 221 462,00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3B" w:rsidRPr="004A6D3B" w:rsidRDefault="004A6D3B" w:rsidP="004A6D3B">
            <w:pPr>
              <w:jc w:val="center"/>
              <w:rPr>
                <w:color w:val="000000"/>
                <w:sz w:val="18"/>
                <w:szCs w:val="18"/>
              </w:rPr>
            </w:pPr>
            <w:r w:rsidRPr="004A6D3B">
              <w:rPr>
                <w:color w:val="000000"/>
                <w:sz w:val="18"/>
                <w:szCs w:val="18"/>
              </w:rPr>
              <w:t>-7 388 393,00</w:t>
            </w:r>
          </w:p>
        </w:tc>
      </w:tr>
      <w:tr w:rsidR="004A6D3B" w:rsidRPr="000141A0" w:rsidTr="004A6D3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952FB1">
            <w:pPr>
              <w:jc w:val="both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4A6D3B">
            <w:pPr>
              <w:jc w:val="center"/>
              <w:rPr>
                <w:color w:val="000000"/>
                <w:sz w:val="18"/>
                <w:szCs w:val="18"/>
              </w:rPr>
            </w:pPr>
            <w:r w:rsidRPr="000141A0">
              <w:rPr>
                <w:color w:val="000000"/>
                <w:sz w:val="18"/>
                <w:szCs w:val="18"/>
              </w:rPr>
              <w:t>-7 221 462,00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3B" w:rsidRPr="004A6D3B" w:rsidRDefault="004A6D3B" w:rsidP="004A6D3B">
            <w:pPr>
              <w:jc w:val="center"/>
              <w:rPr>
                <w:color w:val="000000"/>
                <w:sz w:val="18"/>
                <w:szCs w:val="18"/>
              </w:rPr>
            </w:pPr>
            <w:r w:rsidRPr="004A6D3B">
              <w:rPr>
                <w:color w:val="000000"/>
                <w:sz w:val="18"/>
                <w:szCs w:val="18"/>
              </w:rPr>
              <w:t>-7 388 393,00</w:t>
            </w:r>
          </w:p>
        </w:tc>
      </w:tr>
      <w:tr w:rsidR="004A6D3B" w:rsidRPr="000141A0" w:rsidTr="004A6D3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952FB1">
            <w:pPr>
              <w:jc w:val="both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952FB1">
            <w:pPr>
              <w:jc w:val="center"/>
              <w:rPr>
                <w:b/>
                <w:sz w:val="18"/>
                <w:szCs w:val="18"/>
              </w:rPr>
            </w:pPr>
            <w:r w:rsidRPr="000141A0">
              <w:rPr>
                <w:b/>
                <w:sz w:val="18"/>
                <w:szCs w:val="18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4A6D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141A0">
              <w:rPr>
                <w:b/>
                <w:color w:val="000000"/>
                <w:sz w:val="18"/>
                <w:szCs w:val="18"/>
              </w:rPr>
              <w:t>7 221 462,00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3B" w:rsidRPr="004A6D3B" w:rsidRDefault="004A6D3B" w:rsidP="004A6D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D3B">
              <w:rPr>
                <w:b/>
                <w:color w:val="000000"/>
                <w:sz w:val="18"/>
                <w:szCs w:val="18"/>
              </w:rPr>
              <w:t>7 388 393,00</w:t>
            </w:r>
          </w:p>
        </w:tc>
      </w:tr>
      <w:tr w:rsidR="004A6D3B" w:rsidRPr="000141A0" w:rsidTr="004A6D3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952FB1">
            <w:pPr>
              <w:jc w:val="both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4A6D3B">
            <w:pPr>
              <w:jc w:val="center"/>
              <w:rPr>
                <w:color w:val="000000"/>
                <w:sz w:val="18"/>
                <w:szCs w:val="18"/>
              </w:rPr>
            </w:pPr>
            <w:r w:rsidRPr="000141A0">
              <w:rPr>
                <w:color w:val="000000"/>
                <w:sz w:val="18"/>
                <w:szCs w:val="18"/>
              </w:rPr>
              <w:t>7 221 462,00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3B" w:rsidRPr="004A6D3B" w:rsidRDefault="004A6D3B" w:rsidP="004A6D3B">
            <w:pPr>
              <w:jc w:val="center"/>
              <w:rPr>
                <w:color w:val="000000"/>
                <w:sz w:val="18"/>
                <w:szCs w:val="18"/>
              </w:rPr>
            </w:pPr>
            <w:r w:rsidRPr="004A6D3B">
              <w:rPr>
                <w:color w:val="000000"/>
                <w:sz w:val="18"/>
                <w:szCs w:val="18"/>
              </w:rPr>
              <w:t>7 388 393,00</w:t>
            </w:r>
          </w:p>
        </w:tc>
      </w:tr>
      <w:tr w:rsidR="004A6D3B" w:rsidRPr="000141A0" w:rsidTr="004A6D3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952FB1">
            <w:pPr>
              <w:jc w:val="both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4A6D3B">
            <w:pPr>
              <w:jc w:val="center"/>
              <w:rPr>
                <w:color w:val="000000"/>
                <w:sz w:val="18"/>
                <w:szCs w:val="18"/>
              </w:rPr>
            </w:pPr>
            <w:r w:rsidRPr="000141A0">
              <w:rPr>
                <w:color w:val="000000"/>
                <w:sz w:val="18"/>
                <w:szCs w:val="18"/>
              </w:rPr>
              <w:t>7 221 462,00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3B" w:rsidRPr="004A6D3B" w:rsidRDefault="004A6D3B" w:rsidP="004A6D3B">
            <w:pPr>
              <w:jc w:val="center"/>
              <w:rPr>
                <w:color w:val="000000"/>
                <w:sz w:val="18"/>
                <w:szCs w:val="18"/>
              </w:rPr>
            </w:pPr>
            <w:r w:rsidRPr="004A6D3B">
              <w:rPr>
                <w:color w:val="000000"/>
                <w:sz w:val="18"/>
                <w:szCs w:val="18"/>
              </w:rPr>
              <w:t>7 388 393,00</w:t>
            </w:r>
          </w:p>
        </w:tc>
      </w:tr>
      <w:tr w:rsidR="004A6D3B" w:rsidRPr="000141A0" w:rsidTr="004A6D3B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952FB1">
            <w:pPr>
              <w:jc w:val="both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952FB1">
            <w:pPr>
              <w:jc w:val="center"/>
              <w:rPr>
                <w:sz w:val="18"/>
                <w:szCs w:val="18"/>
              </w:rPr>
            </w:pPr>
            <w:r w:rsidRPr="000141A0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D3B" w:rsidRPr="000141A0" w:rsidRDefault="004A6D3B" w:rsidP="004A6D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Pr="000141A0">
              <w:rPr>
                <w:color w:val="000000"/>
                <w:sz w:val="18"/>
                <w:szCs w:val="18"/>
              </w:rPr>
              <w:t> 221 462,00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3B" w:rsidRPr="004A6D3B" w:rsidRDefault="004A6D3B" w:rsidP="004A6D3B">
            <w:pPr>
              <w:jc w:val="center"/>
              <w:rPr>
                <w:color w:val="000000"/>
                <w:sz w:val="18"/>
                <w:szCs w:val="18"/>
              </w:rPr>
            </w:pPr>
            <w:r w:rsidRPr="004A6D3B">
              <w:rPr>
                <w:color w:val="000000"/>
                <w:sz w:val="18"/>
                <w:szCs w:val="18"/>
              </w:rPr>
              <w:t>7 388 393,00</w:t>
            </w:r>
          </w:p>
        </w:tc>
      </w:tr>
    </w:tbl>
    <w:p w:rsidR="004D4590" w:rsidRPr="00BF6E0F" w:rsidRDefault="004D4590" w:rsidP="004D4590">
      <w:pPr>
        <w:jc w:val="center"/>
      </w:pPr>
      <w:r w:rsidRPr="00BF6E0F">
        <w:lastRenderedPageBreak/>
        <w:t>ПОЯСНИТЕЛЬНАЯ ЗАПИСКА</w:t>
      </w:r>
    </w:p>
    <w:p w:rsidR="004D4590" w:rsidRPr="00AB383A" w:rsidRDefault="004D4590" w:rsidP="004D4590">
      <w:pPr>
        <w:jc w:val="center"/>
        <w:rPr>
          <w:bCs/>
        </w:rPr>
      </w:pPr>
      <w:r w:rsidRPr="00AB383A">
        <w:rPr>
          <w:bCs/>
        </w:rPr>
        <w:t xml:space="preserve">к решению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 </w:t>
      </w:r>
      <w:r>
        <w:rPr>
          <w:bCs/>
        </w:rPr>
        <w:t xml:space="preserve">Зиминского района </w:t>
      </w:r>
      <w:r w:rsidRPr="00AB383A">
        <w:rPr>
          <w:bCs/>
        </w:rPr>
        <w:t xml:space="preserve">от </w:t>
      </w:r>
      <w:r>
        <w:rPr>
          <w:bCs/>
        </w:rPr>
        <w:t>7 октября 20</w:t>
      </w:r>
      <w:r w:rsidRPr="006D6A6F">
        <w:rPr>
          <w:bCs/>
        </w:rPr>
        <w:t>2</w:t>
      </w:r>
      <w:r>
        <w:rPr>
          <w:bCs/>
        </w:rPr>
        <w:t xml:space="preserve">2 года № 217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 образования</w:t>
      </w:r>
      <w:r>
        <w:rPr>
          <w:bCs/>
        </w:rPr>
        <w:t xml:space="preserve"> Зиминского района</w:t>
      </w:r>
      <w:r w:rsidRPr="00AB383A">
        <w:rPr>
          <w:bCs/>
        </w:rPr>
        <w:t xml:space="preserve"> от </w:t>
      </w:r>
      <w:r>
        <w:rPr>
          <w:bCs/>
        </w:rPr>
        <w:t>24</w:t>
      </w:r>
      <w:r w:rsidRPr="00AB383A">
        <w:rPr>
          <w:bCs/>
        </w:rPr>
        <w:t xml:space="preserve"> </w:t>
      </w:r>
      <w:r w:rsidRPr="00614E5D">
        <w:rPr>
          <w:bCs/>
        </w:rPr>
        <w:t>декабря 20</w:t>
      </w:r>
      <w:r>
        <w:rPr>
          <w:bCs/>
        </w:rPr>
        <w:t>21</w:t>
      </w:r>
      <w:r w:rsidRPr="00614E5D">
        <w:rPr>
          <w:bCs/>
        </w:rPr>
        <w:t xml:space="preserve"> года № </w:t>
      </w:r>
      <w:r>
        <w:rPr>
          <w:bCs/>
        </w:rPr>
        <w:t>201</w:t>
      </w:r>
      <w:r w:rsidRPr="00614E5D">
        <w:rPr>
          <w:bCs/>
        </w:rPr>
        <w:t xml:space="preserve"> «О</w:t>
      </w:r>
      <w:r>
        <w:t xml:space="preserve"> бюджете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22</w:t>
      </w:r>
      <w:r w:rsidRPr="00614E5D">
        <w:rPr>
          <w:bCs/>
        </w:rPr>
        <w:t xml:space="preserve"> год и на плановый период 202</w:t>
      </w:r>
      <w:r>
        <w:rPr>
          <w:bCs/>
        </w:rPr>
        <w:t>3</w:t>
      </w:r>
      <w:r w:rsidRPr="00614E5D">
        <w:rPr>
          <w:bCs/>
        </w:rPr>
        <w:t xml:space="preserve"> и 202</w:t>
      </w:r>
      <w:r>
        <w:rPr>
          <w:bCs/>
        </w:rPr>
        <w:t>4</w:t>
      </w:r>
      <w:r w:rsidRPr="00614E5D">
        <w:rPr>
          <w:bCs/>
        </w:rPr>
        <w:t xml:space="preserve"> годов»</w:t>
      </w:r>
    </w:p>
    <w:p w:rsidR="004D4590" w:rsidRPr="00BF6E0F" w:rsidRDefault="004D4590" w:rsidP="004D4590">
      <w:pPr>
        <w:autoSpaceDE w:val="0"/>
        <w:autoSpaceDN w:val="0"/>
        <w:adjustRightInd w:val="0"/>
        <w:ind w:firstLine="720"/>
        <w:jc w:val="both"/>
      </w:pPr>
    </w:p>
    <w:p w:rsidR="004D4590" w:rsidRPr="00A779B0" w:rsidRDefault="004D4590" w:rsidP="004D4590">
      <w:pPr>
        <w:autoSpaceDE w:val="0"/>
        <w:autoSpaceDN w:val="0"/>
        <w:adjustRightInd w:val="0"/>
        <w:ind w:firstLine="709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1.Субъект правотворческой инициативы: </w:t>
      </w:r>
    </w:p>
    <w:p w:rsidR="004D4590" w:rsidRPr="00C94C43" w:rsidRDefault="004D4590" w:rsidP="004D4590">
      <w:pPr>
        <w:ind w:firstLine="720"/>
        <w:jc w:val="both"/>
        <w:rPr>
          <w:bCs/>
          <w:color w:val="000000"/>
          <w:u w:val="single"/>
        </w:rPr>
      </w:pPr>
      <w:r w:rsidRPr="00C94C43">
        <w:t xml:space="preserve">Проект </w:t>
      </w:r>
      <w:r>
        <w:t>р</w:t>
      </w:r>
      <w:r w:rsidRPr="00C94C43">
        <w:t xml:space="preserve">ешения Думы </w:t>
      </w:r>
      <w:r>
        <w:t>Харайгунского</w:t>
      </w:r>
      <w:r w:rsidRPr="00C94C43">
        <w:t xml:space="preserve"> муниципального образования </w:t>
      </w:r>
      <w:r>
        <w:t xml:space="preserve">Зиминского района </w:t>
      </w:r>
      <w:r w:rsidRPr="00AB383A">
        <w:rPr>
          <w:bCs/>
        </w:rPr>
        <w:t xml:space="preserve">«О внесении изменений и дополнений в решение Думы </w:t>
      </w:r>
      <w:r>
        <w:rPr>
          <w:bCs/>
        </w:rPr>
        <w:t>Харайгунского</w:t>
      </w:r>
      <w:r w:rsidRPr="00AB383A">
        <w:rPr>
          <w:bCs/>
        </w:rPr>
        <w:t xml:space="preserve"> муниципального</w:t>
      </w:r>
      <w:r>
        <w:rPr>
          <w:bCs/>
        </w:rPr>
        <w:t xml:space="preserve"> </w:t>
      </w:r>
      <w:r w:rsidRPr="00AB383A">
        <w:rPr>
          <w:bCs/>
        </w:rPr>
        <w:t>обра</w:t>
      </w:r>
      <w:r>
        <w:rPr>
          <w:bCs/>
        </w:rPr>
        <w:t xml:space="preserve">зования Зиминского района </w:t>
      </w:r>
      <w:r w:rsidRPr="00AB383A">
        <w:rPr>
          <w:bCs/>
        </w:rPr>
        <w:t xml:space="preserve">от </w:t>
      </w:r>
      <w:r>
        <w:rPr>
          <w:bCs/>
        </w:rPr>
        <w:t xml:space="preserve">24 </w:t>
      </w:r>
      <w:r w:rsidRPr="00614E5D">
        <w:rPr>
          <w:bCs/>
        </w:rPr>
        <w:t>декабря 20</w:t>
      </w:r>
      <w:r>
        <w:rPr>
          <w:bCs/>
        </w:rPr>
        <w:t>21</w:t>
      </w:r>
      <w:r w:rsidRPr="00614E5D">
        <w:rPr>
          <w:bCs/>
        </w:rPr>
        <w:t xml:space="preserve"> года № </w:t>
      </w:r>
      <w:r>
        <w:rPr>
          <w:bCs/>
        </w:rPr>
        <w:t>201</w:t>
      </w:r>
      <w:r w:rsidRPr="00614E5D">
        <w:rPr>
          <w:bCs/>
        </w:rPr>
        <w:t xml:space="preserve"> «О</w:t>
      </w:r>
      <w:r w:rsidRPr="00614E5D">
        <w:t xml:space="preserve"> бюджет</w:t>
      </w:r>
      <w:r>
        <w:t>е</w:t>
      </w:r>
      <w:r w:rsidRPr="00614E5D">
        <w:rPr>
          <w:bCs/>
        </w:rPr>
        <w:t xml:space="preserve"> Харайгунского муниципального образования </w:t>
      </w:r>
      <w:r>
        <w:rPr>
          <w:bCs/>
        </w:rPr>
        <w:t xml:space="preserve">на </w:t>
      </w:r>
      <w:r w:rsidRPr="00614E5D">
        <w:rPr>
          <w:bCs/>
        </w:rPr>
        <w:t>20</w:t>
      </w:r>
      <w:r>
        <w:rPr>
          <w:bCs/>
        </w:rPr>
        <w:t>22</w:t>
      </w:r>
      <w:r w:rsidRPr="00614E5D">
        <w:rPr>
          <w:bCs/>
        </w:rPr>
        <w:t xml:space="preserve"> год и на плановый период 202</w:t>
      </w:r>
      <w:r>
        <w:rPr>
          <w:bCs/>
        </w:rPr>
        <w:t>3</w:t>
      </w:r>
      <w:r w:rsidRPr="00614E5D">
        <w:rPr>
          <w:bCs/>
        </w:rPr>
        <w:t xml:space="preserve"> и 202</w:t>
      </w:r>
      <w:r>
        <w:rPr>
          <w:bCs/>
        </w:rPr>
        <w:t>4</w:t>
      </w:r>
      <w:r w:rsidRPr="00614E5D">
        <w:rPr>
          <w:bCs/>
        </w:rPr>
        <w:t xml:space="preserve"> годов</w:t>
      </w:r>
      <w:r w:rsidRPr="00614E5D">
        <w:t>» (далее – проект решения) разработан Финансовым управлением Зиминского</w:t>
      </w:r>
      <w:r w:rsidRPr="00BD77A8">
        <w:t xml:space="preserve"> районного муниципального образования </w:t>
      </w:r>
      <w:r w:rsidRPr="00DE5192">
        <w:t>(далее – финансовое управление)</w:t>
      </w:r>
      <w:r>
        <w:t xml:space="preserve"> и </w:t>
      </w:r>
      <w:r w:rsidRPr="00C94C43">
        <w:t xml:space="preserve">вносится в Думу </w:t>
      </w:r>
      <w:r>
        <w:t>Харайгунского</w:t>
      </w:r>
      <w:r w:rsidRPr="00C94C43">
        <w:t xml:space="preserve"> муниципального образования</w:t>
      </w:r>
      <w:r>
        <w:t xml:space="preserve"> Зиминского района</w:t>
      </w:r>
      <w:r w:rsidRPr="00C94C43">
        <w:t xml:space="preserve"> </w:t>
      </w:r>
      <w:r>
        <w:t>администрацией</w:t>
      </w:r>
      <w:r w:rsidRPr="00C94C43">
        <w:t xml:space="preserve"> </w:t>
      </w:r>
      <w:r>
        <w:t>Харайгунского</w:t>
      </w:r>
      <w:r w:rsidRPr="00C94C43">
        <w:t xml:space="preserve"> муниципального образования</w:t>
      </w:r>
      <w:r>
        <w:t xml:space="preserve"> Зиминского района</w:t>
      </w:r>
      <w:r w:rsidRPr="00C94C43">
        <w:t>.</w:t>
      </w:r>
    </w:p>
    <w:p w:rsidR="004D4590" w:rsidRPr="00A779B0" w:rsidRDefault="004D4590" w:rsidP="004D4590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 xml:space="preserve">2.Правовое основание принятия проекта </w:t>
      </w:r>
      <w:r>
        <w:rPr>
          <w:bCs/>
          <w:color w:val="000000"/>
          <w:u w:val="single"/>
        </w:rPr>
        <w:t>решения</w:t>
      </w:r>
      <w:r w:rsidRPr="00A779B0">
        <w:rPr>
          <w:bCs/>
          <w:color w:val="000000"/>
          <w:u w:val="single"/>
        </w:rPr>
        <w:t xml:space="preserve">: </w:t>
      </w:r>
    </w:p>
    <w:p w:rsidR="004D4590" w:rsidRPr="0065465A" w:rsidRDefault="004D4590" w:rsidP="004D4590">
      <w:pPr>
        <w:ind w:firstLine="709"/>
        <w:jc w:val="both"/>
      </w:pPr>
      <w:r>
        <w:t>Статья 11 Бюджетного Кодекса Российской Федерации</w:t>
      </w:r>
      <w:r>
        <w:rPr>
          <w:bCs/>
        </w:rPr>
        <w:t xml:space="preserve">, </w:t>
      </w:r>
      <w:r w:rsidRPr="0065465A">
        <w:t xml:space="preserve">Статья 31 Устава </w:t>
      </w:r>
      <w:r>
        <w:t>Харайгунского</w:t>
      </w:r>
      <w:r w:rsidRPr="0065465A">
        <w:t xml:space="preserve"> муниципального образования, статья 21 Положения «О бюджетном процессе в </w:t>
      </w:r>
      <w:r>
        <w:t>Харайгунском</w:t>
      </w:r>
      <w:r w:rsidRPr="0065465A">
        <w:t xml:space="preserve"> муниципальном образовании», утвержденным решением Думы </w:t>
      </w:r>
      <w:r>
        <w:t>Харайгунского</w:t>
      </w:r>
      <w:r w:rsidRPr="0065465A">
        <w:t xml:space="preserve"> муниципального образования </w:t>
      </w:r>
      <w:r>
        <w:t xml:space="preserve">Зиминского района </w:t>
      </w:r>
      <w:r w:rsidRPr="0065465A">
        <w:t xml:space="preserve">от </w:t>
      </w:r>
      <w:r>
        <w:t xml:space="preserve">15 апреля 2016 года </w:t>
      </w:r>
      <w:r w:rsidRPr="0065465A">
        <w:t>№ 1</w:t>
      </w:r>
      <w:r>
        <w:t>32</w:t>
      </w:r>
      <w:r w:rsidRPr="0065465A">
        <w:t>.</w:t>
      </w:r>
    </w:p>
    <w:p w:rsidR="004D4590" w:rsidRPr="00A779B0" w:rsidRDefault="004D4590" w:rsidP="004D4590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A779B0">
        <w:rPr>
          <w:bCs/>
          <w:color w:val="000000"/>
          <w:u w:val="single"/>
        </w:rPr>
        <w:t>3.Состояние правового регулирования в данной сфере; обоснование целесообразности принятия:</w:t>
      </w:r>
    </w:p>
    <w:p w:rsidR="004D4590" w:rsidRPr="0065465A" w:rsidRDefault="004D4590" w:rsidP="004D4590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65465A">
        <w:rPr>
          <w:bCs/>
          <w:color w:val="000000"/>
        </w:rPr>
        <w:t xml:space="preserve">Бюджет </w:t>
      </w:r>
      <w:r>
        <w:rPr>
          <w:bCs/>
          <w:color w:val="000000"/>
        </w:rPr>
        <w:t>Харайгунского</w:t>
      </w:r>
      <w:r w:rsidRPr="0065465A">
        <w:rPr>
          <w:bCs/>
          <w:color w:val="000000"/>
        </w:rPr>
        <w:t xml:space="preserve"> муниципального </w:t>
      </w:r>
      <w:r w:rsidRPr="00614E5D">
        <w:rPr>
          <w:bCs/>
          <w:color w:val="000000"/>
        </w:rPr>
        <w:t>образования на 20</w:t>
      </w:r>
      <w:r>
        <w:rPr>
          <w:bCs/>
          <w:color w:val="000000"/>
        </w:rPr>
        <w:t>22</w:t>
      </w:r>
      <w:r w:rsidRPr="00614E5D">
        <w:rPr>
          <w:bCs/>
          <w:color w:val="000000"/>
        </w:rPr>
        <w:t xml:space="preserve"> год и на плановый период 202</w:t>
      </w:r>
      <w:r>
        <w:rPr>
          <w:bCs/>
          <w:color w:val="000000"/>
        </w:rPr>
        <w:t>3</w:t>
      </w:r>
      <w:r w:rsidRPr="00614E5D">
        <w:rPr>
          <w:bCs/>
          <w:color w:val="000000"/>
        </w:rPr>
        <w:t xml:space="preserve"> и 202</w:t>
      </w:r>
      <w:r>
        <w:rPr>
          <w:bCs/>
          <w:color w:val="000000"/>
        </w:rPr>
        <w:t>4</w:t>
      </w:r>
      <w:r w:rsidRPr="00614E5D">
        <w:rPr>
          <w:bCs/>
          <w:color w:val="000000"/>
        </w:rPr>
        <w:t xml:space="preserve"> годов утвержден решением Думы Харайгунского муниципального образования</w:t>
      </w:r>
      <w:r w:rsidRPr="00614E5D">
        <w:t xml:space="preserve"> </w:t>
      </w:r>
      <w:r>
        <w:t xml:space="preserve">Зиминского района </w:t>
      </w:r>
      <w:r w:rsidRPr="00614E5D">
        <w:t>от 2</w:t>
      </w:r>
      <w:r>
        <w:t>4</w:t>
      </w:r>
      <w:r w:rsidRPr="00614E5D">
        <w:t xml:space="preserve"> декабря 20</w:t>
      </w:r>
      <w:r>
        <w:t>21</w:t>
      </w:r>
      <w:r w:rsidRPr="00614E5D">
        <w:t xml:space="preserve"> года № </w:t>
      </w:r>
      <w:r>
        <w:t>201</w:t>
      </w:r>
      <w:r w:rsidRPr="00614E5D">
        <w:t xml:space="preserve"> «</w:t>
      </w:r>
      <w:r w:rsidRPr="00614E5D">
        <w:rPr>
          <w:bCs/>
        </w:rPr>
        <w:t>О</w:t>
      </w:r>
      <w:r w:rsidRPr="00614E5D">
        <w:t xml:space="preserve"> бюджет</w:t>
      </w:r>
      <w:r>
        <w:t>е</w:t>
      </w:r>
      <w:r w:rsidRPr="00614E5D">
        <w:rPr>
          <w:bCs/>
        </w:rPr>
        <w:t xml:space="preserve"> </w:t>
      </w:r>
      <w:r w:rsidRPr="00614E5D">
        <w:t>Харайгунского муниципального образования на 20</w:t>
      </w:r>
      <w:r>
        <w:t>22</w:t>
      </w:r>
      <w:r w:rsidRPr="00614E5D">
        <w:t xml:space="preserve"> год и на плановый период 202</w:t>
      </w:r>
      <w:r>
        <w:t>3</w:t>
      </w:r>
      <w:r w:rsidRPr="00614E5D">
        <w:t xml:space="preserve"> и 202</w:t>
      </w:r>
      <w:r>
        <w:t>4</w:t>
      </w:r>
      <w:r w:rsidRPr="00614E5D">
        <w:t xml:space="preserve"> годов».</w:t>
      </w:r>
    </w:p>
    <w:p w:rsidR="004D4590" w:rsidRDefault="004D4590" w:rsidP="004D4590">
      <w:pPr>
        <w:autoSpaceDE w:val="0"/>
        <w:autoSpaceDN w:val="0"/>
        <w:adjustRightInd w:val="0"/>
        <w:ind w:firstLine="720"/>
        <w:jc w:val="both"/>
      </w:pPr>
      <w:r w:rsidRPr="0065465A">
        <w:t>Целесообразность принятия проекта решения обусловлена необходимостью:</w:t>
      </w:r>
    </w:p>
    <w:p w:rsidR="004D4590" w:rsidRPr="00023E92" w:rsidRDefault="004D4590" w:rsidP="004D4590">
      <w:pPr>
        <w:ind w:firstLine="567"/>
        <w:jc w:val="both"/>
      </w:pPr>
      <w:r>
        <w:t xml:space="preserve">  </w:t>
      </w:r>
      <w:r w:rsidRPr="00023E92">
        <w:t>- уточнением плановых показателей</w:t>
      </w:r>
      <w:r>
        <w:t xml:space="preserve"> </w:t>
      </w:r>
      <w:r w:rsidRPr="00023E92">
        <w:t>расходной част</w:t>
      </w:r>
      <w:r>
        <w:t>и</w:t>
      </w:r>
      <w:r w:rsidRPr="00023E92">
        <w:t xml:space="preserve"> местного бюджета;</w:t>
      </w:r>
    </w:p>
    <w:p w:rsidR="004D4590" w:rsidRPr="002748B6" w:rsidRDefault="004D4590" w:rsidP="004D4590">
      <w:pPr>
        <w:pStyle w:val="9"/>
        <w:ind w:firstLine="567"/>
        <w:rPr>
          <w:b w:val="0"/>
          <w:szCs w:val="24"/>
          <w:u w:val="none"/>
        </w:rPr>
      </w:pPr>
      <w:r w:rsidRPr="002748B6">
        <w:rPr>
          <w:b w:val="0"/>
          <w:szCs w:val="24"/>
          <w:u w:val="none"/>
        </w:rPr>
        <w:t xml:space="preserve">  - уточнением плановых показателей источников внутреннего финансирования дефицита местного бюджета;</w:t>
      </w:r>
    </w:p>
    <w:p w:rsidR="004D4590" w:rsidRPr="00023E92" w:rsidRDefault="004D4590" w:rsidP="004D4590">
      <w:pPr>
        <w:ind w:firstLine="567"/>
        <w:jc w:val="both"/>
      </w:pPr>
      <w:r>
        <w:t xml:space="preserve">  </w:t>
      </w:r>
      <w:r w:rsidRPr="00023E92">
        <w:t>- уточнением текстовой части решения о местном б</w:t>
      </w:r>
      <w:r>
        <w:t>юджете на текущий финансовый год и на плановый период 2023 и 2024 годов</w:t>
      </w:r>
      <w:r w:rsidRPr="00023E92">
        <w:t>.</w:t>
      </w:r>
    </w:p>
    <w:p w:rsidR="004D4590" w:rsidRPr="00A779B0" w:rsidRDefault="004D4590" w:rsidP="004D4590">
      <w:pPr>
        <w:autoSpaceDE w:val="0"/>
        <w:autoSpaceDN w:val="0"/>
        <w:adjustRightInd w:val="0"/>
        <w:ind w:firstLine="720"/>
        <w:jc w:val="both"/>
        <w:rPr>
          <w:bCs/>
          <w:u w:val="single"/>
        </w:rPr>
      </w:pPr>
      <w:r w:rsidRPr="00A779B0">
        <w:rPr>
          <w:bCs/>
          <w:u w:val="single"/>
        </w:rPr>
        <w:t>4. Предмет правового регулирования и основные правовые предписания:</w:t>
      </w:r>
    </w:p>
    <w:p w:rsidR="004D4590" w:rsidRPr="001F7CBB" w:rsidRDefault="004D4590" w:rsidP="004D4590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F7CBB">
        <w:rPr>
          <w:rFonts w:ascii="Times New Roman" w:hAnsi="Times New Roman"/>
          <w:sz w:val="24"/>
          <w:szCs w:val="24"/>
        </w:rPr>
        <w:t>Предметом правового регулирования проекта решения я</w:t>
      </w:r>
      <w:r>
        <w:rPr>
          <w:rFonts w:ascii="Times New Roman" w:hAnsi="Times New Roman"/>
          <w:sz w:val="24"/>
          <w:szCs w:val="24"/>
        </w:rPr>
        <w:t xml:space="preserve">вляется утверждение параметров </w:t>
      </w:r>
      <w:r w:rsidRPr="001F7CBB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Харайгунского</w:t>
      </w:r>
      <w:r w:rsidRPr="001F7CBB">
        <w:rPr>
          <w:rFonts w:ascii="Times New Roman" w:hAnsi="Times New Roman"/>
          <w:sz w:val="24"/>
          <w:szCs w:val="24"/>
        </w:rPr>
        <w:t xml:space="preserve"> муниципального образо</w:t>
      </w:r>
      <w:r>
        <w:rPr>
          <w:rFonts w:ascii="Times New Roman" w:hAnsi="Times New Roman"/>
          <w:sz w:val="24"/>
          <w:szCs w:val="24"/>
        </w:rPr>
        <w:t xml:space="preserve">вания (далее - местный </w:t>
      </w:r>
      <w:r w:rsidRPr="003F2F82">
        <w:rPr>
          <w:rFonts w:ascii="Times New Roman" w:hAnsi="Times New Roman"/>
          <w:sz w:val="24"/>
          <w:szCs w:val="24"/>
        </w:rPr>
        <w:t>бюджет) на 20</w:t>
      </w:r>
      <w:r>
        <w:rPr>
          <w:rFonts w:ascii="Times New Roman" w:hAnsi="Times New Roman"/>
          <w:sz w:val="24"/>
          <w:szCs w:val="24"/>
        </w:rPr>
        <w:t>22</w:t>
      </w:r>
      <w:r w:rsidRPr="003F2F8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3</w:t>
      </w:r>
      <w:r w:rsidRPr="003F2F8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3F2F82">
        <w:rPr>
          <w:rFonts w:ascii="Times New Roman" w:hAnsi="Times New Roman"/>
          <w:sz w:val="24"/>
          <w:szCs w:val="24"/>
        </w:rPr>
        <w:t xml:space="preserve"> годов (далее - плановый период).</w:t>
      </w:r>
    </w:p>
    <w:p w:rsidR="004D4590" w:rsidRPr="001250F9" w:rsidRDefault="004D4590" w:rsidP="004D4590">
      <w:pPr>
        <w:pStyle w:val="ac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5. Перечень правовых актов муниципального образования, принятия, отмены, изменения либо признания утратившими силу которы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х, потребует  принятие данного </w:t>
      </w:r>
      <w:r w:rsidRPr="001250F9">
        <w:rPr>
          <w:rFonts w:ascii="Times New Roman" w:hAnsi="Times New Roman"/>
          <w:bCs/>
          <w:color w:val="000000"/>
          <w:sz w:val="24"/>
          <w:szCs w:val="24"/>
          <w:u w:val="single"/>
        </w:rPr>
        <w:t>правового акта.</w:t>
      </w:r>
    </w:p>
    <w:p w:rsidR="004D4590" w:rsidRPr="00A779B0" w:rsidRDefault="004D4590" w:rsidP="004D4590">
      <w:pPr>
        <w:pStyle w:val="ac"/>
        <w:ind w:firstLine="720"/>
        <w:jc w:val="both"/>
        <w:rPr>
          <w:rFonts w:ascii="Times New Roman" w:hAnsi="Times New Roman"/>
          <w:sz w:val="24"/>
          <w:szCs w:val="24"/>
        </w:rPr>
      </w:pPr>
      <w:r w:rsidRPr="001250F9">
        <w:rPr>
          <w:rFonts w:ascii="Times New Roman" w:hAnsi="Times New Roman"/>
          <w:sz w:val="24"/>
          <w:szCs w:val="24"/>
        </w:rPr>
        <w:t>Принятие данного правового акта не повлечет необходимость принятия,</w:t>
      </w:r>
      <w:r w:rsidRPr="00A779B0">
        <w:rPr>
          <w:rFonts w:ascii="Times New Roman" w:hAnsi="Times New Roman"/>
          <w:sz w:val="24"/>
          <w:szCs w:val="24"/>
        </w:rPr>
        <w:t xml:space="preserve"> отмены, изменения либо признания утратившими силу других правовых актов за исключением тех, которые указаны в тексте </w:t>
      </w:r>
      <w:r>
        <w:rPr>
          <w:rFonts w:ascii="Times New Roman" w:hAnsi="Times New Roman"/>
          <w:sz w:val="24"/>
          <w:szCs w:val="24"/>
        </w:rPr>
        <w:t>р</w:t>
      </w:r>
      <w:r w:rsidRPr="00A779B0">
        <w:rPr>
          <w:rFonts w:ascii="Times New Roman" w:hAnsi="Times New Roman"/>
          <w:sz w:val="24"/>
          <w:szCs w:val="24"/>
        </w:rPr>
        <w:t>ешения.</w:t>
      </w:r>
    </w:p>
    <w:p w:rsidR="004D4590" w:rsidRDefault="004D4590" w:rsidP="004D4590">
      <w:pPr>
        <w:suppressAutoHyphens/>
        <w:jc w:val="both"/>
        <w:rPr>
          <w:bCs/>
          <w:color w:val="000000"/>
          <w:u w:val="single"/>
        </w:rPr>
      </w:pPr>
      <w:r w:rsidRPr="004C1069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</w:t>
      </w:r>
      <w:r w:rsidRPr="004C1069">
        <w:rPr>
          <w:bCs/>
          <w:color w:val="000000"/>
        </w:rPr>
        <w:t xml:space="preserve">  </w:t>
      </w:r>
      <w:r w:rsidRPr="004C1069">
        <w:rPr>
          <w:bCs/>
          <w:color w:val="000000"/>
          <w:u w:val="single"/>
        </w:rPr>
        <w:t>6. Иные сведения:</w:t>
      </w:r>
    </w:p>
    <w:p w:rsidR="004D4590" w:rsidRPr="00CD60A5" w:rsidRDefault="004D4590" w:rsidP="004D4590">
      <w:pPr>
        <w:suppressAutoHyphens/>
        <w:jc w:val="both"/>
        <w:rPr>
          <w:bCs/>
          <w:color w:val="000000"/>
          <w:u w:val="single"/>
        </w:rPr>
      </w:pPr>
      <w:r w:rsidRPr="00CD60A5">
        <w:rPr>
          <w:bCs/>
          <w:color w:val="000000"/>
        </w:rPr>
        <w:t xml:space="preserve">           </w:t>
      </w:r>
      <w:r w:rsidRPr="003E1CF1">
        <w:t>Иные сведения представляют собой описание предлагаемых изменений решения Думы о бюджете,</w:t>
      </w:r>
      <w:r>
        <w:t xml:space="preserve"> </w:t>
      </w:r>
      <w:r w:rsidRPr="003E1CF1">
        <w:t>расходов местного бюджета и источников внутреннего финансирования дефицита местного бюджета.</w:t>
      </w:r>
    </w:p>
    <w:p w:rsidR="004D4590" w:rsidRDefault="004D4590" w:rsidP="004D4590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4590" w:rsidRPr="004E0DA9" w:rsidRDefault="004D4590" w:rsidP="004D4590">
      <w:pPr>
        <w:pStyle w:val="ac"/>
        <w:tabs>
          <w:tab w:val="left" w:pos="3164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0DA9">
        <w:rPr>
          <w:rFonts w:ascii="Times New Roman" w:hAnsi="Times New Roman"/>
          <w:b/>
          <w:sz w:val="24"/>
          <w:szCs w:val="24"/>
        </w:rPr>
        <w:t>Изменение расходной части местного бюджета</w:t>
      </w:r>
    </w:p>
    <w:p w:rsidR="004D4590" w:rsidRDefault="004D4590" w:rsidP="004D4590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4E0DA9">
        <w:lastRenderedPageBreak/>
        <w:t xml:space="preserve">Решением </w:t>
      </w:r>
      <w:r w:rsidRPr="00750A61">
        <w:t xml:space="preserve">Думы предлагается увеличить расходную часть местного бюджета на </w:t>
      </w:r>
      <w:r w:rsidRPr="00015F5A">
        <w:t>20</w:t>
      </w:r>
      <w:r>
        <w:t>22</w:t>
      </w:r>
      <w:r w:rsidRPr="00015F5A">
        <w:t xml:space="preserve"> год на сумму</w:t>
      </w:r>
      <w:r>
        <w:t xml:space="preserve"> 115 </w:t>
      </w:r>
      <w:r w:rsidRPr="00015F5A">
        <w:t>тыс.</w:t>
      </w:r>
      <w:r>
        <w:t xml:space="preserve"> рублей и утвердить в объеме 10 347 </w:t>
      </w:r>
      <w:r w:rsidRPr="00015F5A">
        <w:t xml:space="preserve">тыс. рублей, </w:t>
      </w:r>
      <w:r w:rsidRPr="006D6FDF">
        <w:t>с изменением расходов по следующим  мероприятиям программных</w:t>
      </w:r>
      <w:r w:rsidRPr="00DE0504">
        <w:t xml:space="preserve"> и непрограммных расходов:</w:t>
      </w:r>
    </w:p>
    <w:p w:rsidR="004D4590" w:rsidRDefault="004D4590" w:rsidP="004D4590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4D4590" w:rsidRPr="00620C47" w:rsidTr="00A92F3E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590" w:rsidRPr="00620C47" w:rsidRDefault="004D4590" w:rsidP="00A92F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590" w:rsidRPr="00620C47" w:rsidRDefault="004D4590" w:rsidP="00A92F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90" w:rsidRPr="00620C47" w:rsidRDefault="004D4590" w:rsidP="00A92F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90" w:rsidRPr="00620C47" w:rsidRDefault="004D4590" w:rsidP="00A92F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90" w:rsidRPr="00620C47" w:rsidRDefault="004D4590" w:rsidP="00A92F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620C4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10 232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10 347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145497">
              <w:rPr>
                <w:b/>
                <w:color w:val="000000"/>
                <w:sz w:val="20"/>
                <w:szCs w:val="20"/>
              </w:rPr>
              <w:t>Муниципальная программа «Улучшение водоснабжения Харайгунского муниципального образования»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145497">
              <w:rPr>
                <w:bCs/>
                <w:i/>
                <w:sz w:val="20"/>
                <w:szCs w:val="20"/>
              </w:rPr>
              <w:t>Основное мероприятие «Приобретение модуля системы водоподготовки (с. Харайгун, ул. Центральная,14 а)»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-29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145497" w:rsidRDefault="004D4590" w:rsidP="00A92F3E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145497">
              <w:rPr>
                <w:bCs/>
                <w:i/>
                <w:sz w:val="20"/>
                <w:szCs w:val="20"/>
              </w:rPr>
              <w:t>Основное мероприятие «Хлорирование водоколонок с. Харайгун»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-21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7 754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7 919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3 584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3 673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2.1.1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3 381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24750C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 w:rsidRPr="0024750C">
              <w:rPr>
                <w:bCs/>
                <w:sz w:val="20"/>
                <w:szCs w:val="20"/>
              </w:rPr>
              <w:t>3 471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2 634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24750C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24750C">
              <w:rPr>
                <w:bCs/>
                <w:i/>
                <w:sz w:val="20"/>
                <w:szCs w:val="20"/>
              </w:rPr>
              <w:t>2 741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747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-17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730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2.2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2 314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2 186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797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-128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669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2.3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1 856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2 059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 w:rsidRPr="000E2587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203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409</w:t>
            </w:r>
          </w:p>
        </w:tc>
      </w:tr>
    </w:tbl>
    <w:p w:rsidR="004D4590" w:rsidRDefault="004D4590" w:rsidP="004D4590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</w:p>
    <w:p w:rsidR="004D4590" w:rsidRDefault="004D4590" w:rsidP="004D4590">
      <w:pPr>
        <w:tabs>
          <w:tab w:val="left" w:pos="3164"/>
        </w:tabs>
        <w:autoSpaceDE w:val="0"/>
        <w:autoSpaceDN w:val="0"/>
        <w:adjustRightInd w:val="0"/>
        <w:ind w:firstLine="709"/>
        <w:jc w:val="both"/>
      </w:pPr>
      <w:r w:rsidRPr="004E0DA9">
        <w:t xml:space="preserve">Решением </w:t>
      </w:r>
      <w:r w:rsidRPr="00750A61">
        <w:t xml:space="preserve">Думы предлагается </w:t>
      </w:r>
      <w:r>
        <w:t>изменить</w:t>
      </w:r>
      <w:r w:rsidRPr="00750A61">
        <w:t xml:space="preserve"> расходную часть местного бюджета на </w:t>
      </w:r>
      <w:r w:rsidRPr="00015F5A">
        <w:t>20</w:t>
      </w:r>
      <w:r>
        <w:t>23</w:t>
      </w:r>
      <w:r w:rsidRPr="00015F5A">
        <w:t xml:space="preserve"> </w:t>
      </w:r>
      <w:r w:rsidRPr="006D6FDF">
        <w:t xml:space="preserve">по следующим  мероприятиям </w:t>
      </w:r>
      <w:r w:rsidRPr="00DE0504">
        <w:t>непрограммных расходов:</w:t>
      </w:r>
    </w:p>
    <w:p w:rsidR="004D4590" w:rsidRDefault="004D4590" w:rsidP="004D4590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>
        <w:t>тыс. рублей</w:t>
      </w:r>
    </w:p>
    <w:tbl>
      <w:tblPr>
        <w:tblW w:w="9369" w:type="dxa"/>
        <w:tblInd w:w="95" w:type="dxa"/>
        <w:tblLook w:val="04A0"/>
      </w:tblPr>
      <w:tblGrid>
        <w:gridCol w:w="616"/>
        <w:gridCol w:w="4500"/>
        <w:gridCol w:w="1418"/>
        <w:gridCol w:w="1368"/>
        <w:gridCol w:w="1467"/>
      </w:tblGrid>
      <w:tr w:rsidR="004D4590" w:rsidRPr="00620C47" w:rsidTr="00A92F3E">
        <w:trPr>
          <w:trHeight w:val="645"/>
          <w:tblHeader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590" w:rsidRPr="00620C47" w:rsidRDefault="004D4590" w:rsidP="00A92F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590" w:rsidRPr="00620C47" w:rsidRDefault="004D4590" w:rsidP="00A92F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90" w:rsidRPr="00620C47" w:rsidRDefault="004D4590" w:rsidP="00A92F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Утверждено на 2022 год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90" w:rsidRPr="00620C47" w:rsidRDefault="004D4590" w:rsidP="00A92F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90" w:rsidRPr="00620C47" w:rsidRDefault="004D4590" w:rsidP="00A92F3E">
            <w:pPr>
              <w:tabs>
                <w:tab w:val="left" w:pos="3164"/>
              </w:tabs>
              <w:jc w:val="center"/>
              <w:rPr>
                <w:bCs/>
                <w:color w:val="000000"/>
                <w:sz w:val="20"/>
                <w:szCs w:val="20"/>
              </w:rPr>
            </w:pPr>
            <w:r w:rsidRPr="00620C47">
              <w:rPr>
                <w:bCs/>
                <w:color w:val="000000"/>
                <w:sz w:val="20"/>
                <w:szCs w:val="20"/>
              </w:rPr>
              <w:t>Всего утверждено с изменениями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620C4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color w:val="000000"/>
                <w:sz w:val="20"/>
                <w:szCs w:val="20"/>
              </w:rPr>
              <w:t>Всего расходов, 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7 107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7 107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b/>
                <w:bCs/>
                <w:sz w:val="20"/>
                <w:szCs w:val="20"/>
              </w:rPr>
            </w:pPr>
            <w:r w:rsidRPr="000E258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5 231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5 231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0E2587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2 830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2 729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0E2587">
              <w:rPr>
                <w:bCs/>
                <w:sz w:val="20"/>
                <w:szCs w:val="20"/>
              </w:rPr>
              <w:t>.1.1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bCs/>
                <w:sz w:val="20"/>
                <w:szCs w:val="20"/>
              </w:rPr>
            </w:pPr>
            <w:r w:rsidRPr="000E2587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2 635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-101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24750C" w:rsidRDefault="004D4590" w:rsidP="00A92F3E">
            <w:pPr>
              <w:tabs>
                <w:tab w:val="left" w:pos="316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2 534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bCs/>
                <w:i/>
                <w:sz w:val="20"/>
                <w:szCs w:val="20"/>
              </w:rPr>
            </w:pPr>
            <w:r w:rsidRPr="000E2587">
              <w:rPr>
                <w:bCs/>
                <w:i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309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-101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208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E258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sz w:val="20"/>
                <w:szCs w:val="20"/>
              </w:rPr>
            </w:pPr>
            <w:r w:rsidRPr="000E2587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</w:tr>
      <w:tr w:rsidR="004D4590" w:rsidRPr="000E2587" w:rsidTr="00A92F3E">
        <w:trPr>
          <w:trHeight w:val="2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rPr>
                <w:i/>
                <w:sz w:val="20"/>
                <w:szCs w:val="20"/>
              </w:rPr>
            </w:pPr>
            <w:r w:rsidRPr="00EE5CA5">
              <w:rPr>
                <w:i/>
                <w:sz w:val="20"/>
                <w:szCs w:val="20"/>
              </w:rPr>
              <w:t>Обеспечение условий для развития на территории поселения физической культуры,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0E2587" w:rsidRDefault="004D4590" w:rsidP="00A92F3E">
            <w:pPr>
              <w:tabs>
                <w:tab w:val="left" w:pos="316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</w:t>
            </w:r>
          </w:p>
        </w:tc>
      </w:tr>
    </w:tbl>
    <w:p w:rsidR="004D4590" w:rsidRDefault="004D4590" w:rsidP="004D4590">
      <w:pPr>
        <w:tabs>
          <w:tab w:val="left" w:pos="3164"/>
        </w:tabs>
        <w:ind w:firstLine="708"/>
        <w:jc w:val="both"/>
      </w:pPr>
    </w:p>
    <w:p w:rsidR="004D4590" w:rsidRPr="006D6FDF" w:rsidRDefault="004D4590" w:rsidP="004D4590">
      <w:pPr>
        <w:tabs>
          <w:tab w:val="left" w:pos="3164"/>
        </w:tabs>
        <w:ind w:firstLine="708"/>
        <w:jc w:val="both"/>
      </w:pPr>
      <w:r w:rsidRPr="006D6FDF">
        <w:lastRenderedPageBreak/>
        <w:t>В разрез</w:t>
      </w:r>
      <w:r>
        <w:t xml:space="preserve">е функциональной классификации </w:t>
      </w:r>
      <w:r w:rsidRPr="006D6FDF">
        <w:t>на 20</w:t>
      </w:r>
      <w:r>
        <w:t>22-2023</w:t>
      </w:r>
      <w:r w:rsidRPr="006D6FDF">
        <w:t xml:space="preserve"> год</w:t>
      </w:r>
      <w:r>
        <w:t>ы</w:t>
      </w:r>
      <w:r w:rsidRPr="006D6FDF">
        <w:t xml:space="preserve"> изменения составили:</w:t>
      </w:r>
    </w:p>
    <w:p w:rsidR="004D4590" w:rsidRPr="006D6FDF" w:rsidRDefault="004D4590" w:rsidP="004D4590">
      <w:pPr>
        <w:tabs>
          <w:tab w:val="left" w:pos="3164"/>
        </w:tabs>
        <w:autoSpaceDE w:val="0"/>
        <w:autoSpaceDN w:val="0"/>
        <w:adjustRightInd w:val="0"/>
        <w:ind w:firstLine="708"/>
        <w:jc w:val="right"/>
      </w:pPr>
      <w:r w:rsidRPr="006D6FDF">
        <w:t>тыс. ру</w:t>
      </w:r>
      <w:r>
        <w:t>блей</w:t>
      </w:r>
    </w:p>
    <w:tbl>
      <w:tblPr>
        <w:tblW w:w="9356" w:type="dxa"/>
        <w:tblInd w:w="108" w:type="dxa"/>
        <w:tblLook w:val="04A0"/>
      </w:tblPr>
      <w:tblGrid>
        <w:gridCol w:w="5529"/>
        <w:gridCol w:w="842"/>
        <w:gridCol w:w="1681"/>
        <w:gridCol w:w="1304"/>
      </w:tblGrid>
      <w:tr w:rsidR="004D4590" w:rsidRPr="002754A5" w:rsidTr="00A92F3E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90" w:rsidRPr="002754A5" w:rsidRDefault="004D4590" w:rsidP="00A92F3E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90" w:rsidRPr="002754A5" w:rsidRDefault="004D4590" w:rsidP="00A92F3E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90" w:rsidRPr="002754A5" w:rsidRDefault="004D4590" w:rsidP="00A92F3E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Сумма увеличения расходов на 20</w:t>
            </w:r>
            <w:r>
              <w:rPr>
                <w:color w:val="000000"/>
                <w:sz w:val="20"/>
                <w:szCs w:val="20"/>
              </w:rPr>
              <w:t xml:space="preserve">22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90" w:rsidRPr="002754A5" w:rsidRDefault="004D4590" w:rsidP="00A92F3E">
            <w:pPr>
              <w:tabs>
                <w:tab w:val="left" w:pos="3164"/>
              </w:tabs>
              <w:jc w:val="center"/>
              <w:rPr>
                <w:color w:val="000000"/>
                <w:sz w:val="20"/>
                <w:szCs w:val="20"/>
              </w:rPr>
            </w:pPr>
            <w:r w:rsidRPr="002754A5">
              <w:rPr>
                <w:color w:val="000000"/>
                <w:sz w:val="20"/>
                <w:szCs w:val="20"/>
              </w:rPr>
              <w:t>Сумма увеличения расходов на 20</w:t>
            </w:r>
            <w:r>
              <w:rPr>
                <w:color w:val="000000"/>
                <w:sz w:val="20"/>
                <w:szCs w:val="20"/>
              </w:rPr>
              <w:t xml:space="preserve">23 </w:t>
            </w:r>
            <w:r w:rsidRPr="002754A5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4D4590" w:rsidRPr="002754A5" w:rsidTr="00A92F3E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90" w:rsidRPr="002754A5" w:rsidRDefault="004D4590" w:rsidP="00A92F3E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2754A5" w:rsidRDefault="004D4590" w:rsidP="00A92F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820ECF" w:rsidRDefault="004D4590" w:rsidP="00A92F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590" w:rsidRPr="00820ECF" w:rsidRDefault="004D4590" w:rsidP="00A92F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-101</w:t>
            </w:r>
          </w:p>
        </w:tc>
      </w:tr>
      <w:tr w:rsidR="004D4590" w:rsidRPr="002754A5" w:rsidTr="00A92F3E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90" w:rsidRPr="002754A5" w:rsidRDefault="004D4590" w:rsidP="00A92F3E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2754A5" w:rsidRDefault="004D4590" w:rsidP="00A92F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 w:rsidRPr="002754A5"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820ECF" w:rsidRDefault="004D4590" w:rsidP="00A92F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590" w:rsidRPr="00820ECF" w:rsidRDefault="004D4590" w:rsidP="00A92F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D4590" w:rsidRPr="002754A5" w:rsidTr="00A92F3E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90" w:rsidRPr="002754A5" w:rsidRDefault="004D4590" w:rsidP="00A92F3E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314FF8">
              <w:rPr>
                <w:iCs/>
                <w:color w:val="000000"/>
                <w:sz w:val="20"/>
                <w:szCs w:val="20"/>
              </w:rPr>
              <w:t>КУЛЬТУРА, КИНЕМАТОГРАФИЯ</w:t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  <w:r w:rsidRPr="00314FF8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2754A5" w:rsidRDefault="004D4590" w:rsidP="00A92F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820ECF" w:rsidRDefault="004D4590" w:rsidP="00A92F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-128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590" w:rsidRPr="00820ECF" w:rsidRDefault="004D4590" w:rsidP="00A92F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4D4590" w:rsidRPr="002754A5" w:rsidTr="00A92F3E">
        <w:trPr>
          <w:trHeight w:val="2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90" w:rsidRPr="00314FF8" w:rsidRDefault="004D4590" w:rsidP="00A92F3E">
            <w:pPr>
              <w:tabs>
                <w:tab w:val="left" w:pos="3164"/>
              </w:tabs>
              <w:rPr>
                <w:iCs/>
                <w:color w:val="000000"/>
                <w:sz w:val="20"/>
                <w:szCs w:val="20"/>
              </w:rPr>
            </w:pPr>
            <w:r w:rsidRPr="00D84E14">
              <w:rPr>
                <w:iCs/>
                <w:color w:val="000000"/>
                <w:sz w:val="20"/>
                <w:szCs w:val="20"/>
              </w:rPr>
              <w:t>ФИЗИЧЕСКАЯ КУЛЬТУРА И СПОРТ</w:t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  <w:r w:rsidRPr="00D84E14">
              <w:rPr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Default="004D4590" w:rsidP="00A92F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90" w:rsidRPr="00820ECF" w:rsidRDefault="004D4590" w:rsidP="00A92F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590" w:rsidRPr="00820ECF" w:rsidRDefault="004D4590" w:rsidP="00A92F3E">
            <w:pPr>
              <w:tabs>
                <w:tab w:val="left" w:pos="3164"/>
              </w:tabs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101</w:t>
            </w:r>
          </w:p>
        </w:tc>
      </w:tr>
      <w:tr w:rsidR="004D4590" w:rsidRPr="002754A5" w:rsidTr="00A92F3E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590" w:rsidRPr="002754A5" w:rsidRDefault="004D4590" w:rsidP="00A92F3E">
            <w:pPr>
              <w:tabs>
                <w:tab w:val="left" w:pos="3164"/>
              </w:tabs>
              <w:rPr>
                <w:b/>
                <w:color w:val="000000"/>
                <w:sz w:val="20"/>
                <w:szCs w:val="20"/>
              </w:rPr>
            </w:pPr>
            <w:r w:rsidRPr="002754A5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90" w:rsidRPr="002754A5" w:rsidRDefault="004D4590" w:rsidP="00A92F3E">
            <w:pPr>
              <w:tabs>
                <w:tab w:val="left" w:pos="3164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754A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590" w:rsidRPr="00820ECF" w:rsidRDefault="004D4590" w:rsidP="00A92F3E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590" w:rsidRPr="00820ECF" w:rsidRDefault="004D4590" w:rsidP="00A92F3E">
            <w:pPr>
              <w:tabs>
                <w:tab w:val="left" w:pos="316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4D4590" w:rsidRDefault="004D4590" w:rsidP="004D4590">
      <w:pPr>
        <w:jc w:val="both"/>
      </w:pPr>
    </w:p>
    <w:p w:rsidR="004D4590" w:rsidRPr="00D40A76" w:rsidRDefault="004D4590" w:rsidP="004D4590">
      <w:pPr>
        <w:tabs>
          <w:tab w:val="left" w:pos="709"/>
        </w:tabs>
        <w:jc w:val="both"/>
      </w:pPr>
      <w:r>
        <w:rPr>
          <w:b/>
        </w:rPr>
        <w:t xml:space="preserve">           </w:t>
      </w:r>
      <w:r w:rsidRPr="00D40A76">
        <w:rPr>
          <w:b/>
        </w:rPr>
        <w:t>Изменение дефицита местного бюджета и источников финансирования дефицита местного бюджета</w:t>
      </w:r>
    </w:p>
    <w:p w:rsidR="004D4590" w:rsidRPr="00D40A76" w:rsidRDefault="004D4590" w:rsidP="004D4590">
      <w:pPr>
        <w:ind w:firstLine="720"/>
        <w:jc w:val="both"/>
      </w:pPr>
      <w:r w:rsidRPr="00D40A76">
        <w:t xml:space="preserve">Учитывая произведенные изменения расходной части местного бюджета дефицит местного бюджета на 2022 год составит </w:t>
      </w:r>
      <w:r>
        <w:t>707</w:t>
      </w:r>
      <w:r w:rsidRPr="00D40A76">
        <w:t xml:space="preserve"> тыс. рублей, или </w:t>
      </w:r>
      <w:r>
        <w:t>30</w:t>
      </w:r>
      <w:r w:rsidRPr="00D40A76">
        <w:t>,6 % утвержденного общего годового объема доходов местного бюджета без учета утвержденного объема безвозмездных поступлений</w:t>
      </w:r>
      <w:r w:rsidRPr="00FE6FD5">
        <w:t xml:space="preserve"> </w:t>
      </w:r>
      <w:r w:rsidRPr="000A42DB">
        <w:t>и (или) поступлений налоговых доходов по дополнительным нормативам отчислений</w:t>
      </w:r>
      <w:r w:rsidRPr="00D40A76">
        <w:t xml:space="preserve">.  </w:t>
      </w:r>
    </w:p>
    <w:p w:rsidR="004D4590" w:rsidRPr="00D40A76" w:rsidRDefault="004D4590" w:rsidP="004D4590">
      <w:pPr>
        <w:ind w:firstLine="567"/>
        <w:jc w:val="both"/>
      </w:pPr>
      <w:r w:rsidRPr="00D40A76">
        <w:t xml:space="preserve">   Превышение дефицита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Харайгунского</w:t>
      </w:r>
      <w:r w:rsidRPr="00D40A76">
        <w:rPr>
          <w:rFonts w:ascii="Times New Roman CYR" w:hAnsi="Times New Roman CYR" w:cs="Times New Roman CYR"/>
        </w:rPr>
        <w:t xml:space="preserve"> </w:t>
      </w:r>
      <w:r w:rsidRPr="00D40A76">
        <w:t>муниципального образования, который по состоянию на 1 января 202</w:t>
      </w:r>
      <w:r>
        <w:t>2</w:t>
      </w:r>
      <w:r w:rsidRPr="00D40A76">
        <w:t xml:space="preserve"> года составил </w:t>
      </w:r>
      <w:r>
        <w:t>592</w:t>
      </w:r>
      <w:r w:rsidRPr="00D40A76">
        <w:t xml:space="preserve"> тыс. рублей.</w:t>
      </w:r>
    </w:p>
    <w:p w:rsidR="004D4590" w:rsidRPr="00FC1D38" w:rsidRDefault="004D4590" w:rsidP="004D4590">
      <w:pPr>
        <w:ind w:firstLine="709"/>
        <w:jc w:val="both"/>
      </w:pPr>
      <w:r w:rsidRPr="00841734">
        <w:t xml:space="preserve">Дефицит местного бюджета с учетом суммы снижения остатков средств на счетах по учету средств местного бюджета составит </w:t>
      </w:r>
      <w:r>
        <w:t>115</w:t>
      </w:r>
      <w:r w:rsidRPr="00841734">
        <w:t xml:space="preserve"> тыс. рублей</w:t>
      </w:r>
      <w:r w:rsidRPr="00E17695">
        <w:t xml:space="preserve"> </w:t>
      </w:r>
      <w:r w:rsidRPr="00841734">
        <w:t xml:space="preserve">или </w:t>
      </w:r>
      <w:r>
        <w:t>5,0</w:t>
      </w:r>
      <w:r w:rsidRPr="00841734">
        <w:t xml:space="preserve">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982313">
        <w:t xml:space="preserve"> </w:t>
      </w:r>
    </w:p>
    <w:p w:rsidR="004D4590" w:rsidRDefault="004D4590" w:rsidP="004D4590">
      <w:pPr>
        <w:jc w:val="both"/>
        <w:rPr>
          <w:rFonts w:ascii="Times New Roman CYR" w:hAnsi="Times New Roman CYR" w:cs="Times New Roman CYR"/>
        </w:rPr>
      </w:pPr>
    </w:p>
    <w:p w:rsidR="004D4590" w:rsidRDefault="004D4590" w:rsidP="004D4590">
      <w:pPr>
        <w:jc w:val="both"/>
        <w:rPr>
          <w:rFonts w:ascii="Times New Roman CYR" w:hAnsi="Times New Roman CYR" w:cs="Times New Roman CYR"/>
        </w:rPr>
      </w:pPr>
    </w:p>
    <w:p w:rsidR="004D4590" w:rsidRDefault="004D4590" w:rsidP="004D4590">
      <w:pPr>
        <w:jc w:val="both"/>
        <w:rPr>
          <w:rFonts w:ascii="Times New Roman CYR" w:hAnsi="Times New Roman CYR" w:cs="Times New Roman CYR"/>
        </w:rPr>
      </w:pPr>
      <w:r w:rsidRPr="00702942">
        <w:rPr>
          <w:rFonts w:ascii="Times New Roman CYR" w:hAnsi="Times New Roman CYR" w:cs="Times New Roman CYR"/>
        </w:rPr>
        <w:t xml:space="preserve">Глава </w:t>
      </w:r>
      <w:r>
        <w:rPr>
          <w:rFonts w:ascii="Times New Roman CYR" w:hAnsi="Times New Roman CYR" w:cs="Times New Roman CYR"/>
        </w:rPr>
        <w:t xml:space="preserve">Харайгунского </w:t>
      </w:r>
    </w:p>
    <w:p w:rsidR="00F40563" w:rsidRPr="00F40563" w:rsidRDefault="004D4590" w:rsidP="004D4590">
      <w:pPr>
        <w:jc w:val="both"/>
        <w:rPr>
          <w:sz w:val="20"/>
          <w:szCs w:val="20"/>
        </w:rPr>
      </w:pPr>
      <w:r w:rsidRPr="00702942">
        <w:rPr>
          <w:rFonts w:ascii="Times New Roman CYR" w:hAnsi="Times New Roman CYR" w:cs="Times New Roman CYR"/>
        </w:rPr>
        <w:t xml:space="preserve">муниципального образования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</w:t>
      </w:r>
      <w:r>
        <w:t>Л.Н. Синицына</w:t>
      </w: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F40563" w:rsidRPr="00F40563" w:rsidRDefault="00F40563" w:rsidP="00F40563">
      <w:pPr>
        <w:rPr>
          <w:sz w:val="20"/>
          <w:szCs w:val="20"/>
        </w:rPr>
      </w:pPr>
    </w:p>
    <w:p w:rsidR="00C06AA0" w:rsidRPr="00F40563" w:rsidRDefault="00C06AA0" w:rsidP="00F40563">
      <w:pPr>
        <w:rPr>
          <w:sz w:val="20"/>
          <w:szCs w:val="20"/>
        </w:rPr>
      </w:pPr>
    </w:p>
    <w:sectPr w:rsidR="00C06AA0" w:rsidRPr="00F40563" w:rsidSect="00D547F6">
      <w:pgSz w:w="11907" w:h="16840" w:code="9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175" w:rsidRDefault="00233175" w:rsidP="00051F29">
      <w:r>
        <w:separator/>
      </w:r>
    </w:p>
  </w:endnote>
  <w:endnote w:type="continuationSeparator" w:id="1">
    <w:p w:rsidR="00233175" w:rsidRDefault="00233175" w:rsidP="00051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175" w:rsidRDefault="00233175" w:rsidP="00051F29">
      <w:r>
        <w:separator/>
      </w:r>
    </w:p>
  </w:footnote>
  <w:footnote w:type="continuationSeparator" w:id="1">
    <w:p w:rsidR="00233175" w:rsidRDefault="00233175" w:rsidP="00051F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BE"/>
    <w:multiLevelType w:val="multilevel"/>
    <w:tmpl w:val="50D0BF3E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1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1DE"/>
    <w:rsid w:val="000021EA"/>
    <w:rsid w:val="00007D70"/>
    <w:rsid w:val="0001383D"/>
    <w:rsid w:val="000141A0"/>
    <w:rsid w:val="00016406"/>
    <w:rsid w:val="00023464"/>
    <w:rsid w:val="00023D55"/>
    <w:rsid w:val="00025743"/>
    <w:rsid w:val="00026FA1"/>
    <w:rsid w:val="000342A0"/>
    <w:rsid w:val="00034B63"/>
    <w:rsid w:val="0003589D"/>
    <w:rsid w:val="00035CF9"/>
    <w:rsid w:val="00035D97"/>
    <w:rsid w:val="000368C1"/>
    <w:rsid w:val="000378A2"/>
    <w:rsid w:val="00046472"/>
    <w:rsid w:val="00047F4D"/>
    <w:rsid w:val="0005116E"/>
    <w:rsid w:val="00051F29"/>
    <w:rsid w:val="0005288F"/>
    <w:rsid w:val="00055C88"/>
    <w:rsid w:val="00057C77"/>
    <w:rsid w:val="0006455A"/>
    <w:rsid w:val="00064BE4"/>
    <w:rsid w:val="000651C2"/>
    <w:rsid w:val="000651CA"/>
    <w:rsid w:val="00070CCB"/>
    <w:rsid w:val="00070E2F"/>
    <w:rsid w:val="000735E0"/>
    <w:rsid w:val="00073D9A"/>
    <w:rsid w:val="00076192"/>
    <w:rsid w:val="00076966"/>
    <w:rsid w:val="0008015E"/>
    <w:rsid w:val="00080B77"/>
    <w:rsid w:val="00084EDB"/>
    <w:rsid w:val="00085D22"/>
    <w:rsid w:val="0009184D"/>
    <w:rsid w:val="000926AD"/>
    <w:rsid w:val="00092EE1"/>
    <w:rsid w:val="000935CA"/>
    <w:rsid w:val="000A3540"/>
    <w:rsid w:val="000A4070"/>
    <w:rsid w:val="000A5077"/>
    <w:rsid w:val="000A51B1"/>
    <w:rsid w:val="000A5565"/>
    <w:rsid w:val="000A5D44"/>
    <w:rsid w:val="000B15D3"/>
    <w:rsid w:val="000B6401"/>
    <w:rsid w:val="000B6835"/>
    <w:rsid w:val="000C4102"/>
    <w:rsid w:val="000C4634"/>
    <w:rsid w:val="000C4727"/>
    <w:rsid w:val="000C6CCB"/>
    <w:rsid w:val="000C6F31"/>
    <w:rsid w:val="000D2854"/>
    <w:rsid w:val="000D55F5"/>
    <w:rsid w:val="000D566A"/>
    <w:rsid w:val="000E0E4D"/>
    <w:rsid w:val="000E166A"/>
    <w:rsid w:val="000E30E4"/>
    <w:rsid w:val="000E323A"/>
    <w:rsid w:val="000E4163"/>
    <w:rsid w:val="000E4D3E"/>
    <w:rsid w:val="000E6DC4"/>
    <w:rsid w:val="000F1093"/>
    <w:rsid w:val="000F2D12"/>
    <w:rsid w:val="000F3823"/>
    <w:rsid w:val="000F3AF2"/>
    <w:rsid w:val="00102222"/>
    <w:rsid w:val="001036CA"/>
    <w:rsid w:val="001133FB"/>
    <w:rsid w:val="00114105"/>
    <w:rsid w:val="00116EF3"/>
    <w:rsid w:val="00120BAA"/>
    <w:rsid w:val="0012172F"/>
    <w:rsid w:val="0012199F"/>
    <w:rsid w:val="00122233"/>
    <w:rsid w:val="00122293"/>
    <w:rsid w:val="00122715"/>
    <w:rsid w:val="00122945"/>
    <w:rsid w:val="001242CF"/>
    <w:rsid w:val="0012463C"/>
    <w:rsid w:val="001266D5"/>
    <w:rsid w:val="0012670B"/>
    <w:rsid w:val="00133A42"/>
    <w:rsid w:val="00140BF6"/>
    <w:rsid w:val="00141690"/>
    <w:rsid w:val="00141D6E"/>
    <w:rsid w:val="001458DA"/>
    <w:rsid w:val="0014743E"/>
    <w:rsid w:val="00147941"/>
    <w:rsid w:val="001505AA"/>
    <w:rsid w:val="00151E9D"/>
    <w:rsid w:val="0015266F"/>
    <w:rsid w:val="00153B36"/>
    <w:rsid w:val="00157541"/>
    <w:rsid w:val="00160484"/>
    <w:rsid w:val="00161842"/>
    <w:rsid w:val="001645F8"/>
    <w:rsid w:val="001647C4"/>
    <w:rsid w:val="00166FE5"/>
    <w:rsid w:val="001672A9"/>
    <w:rsid w:val="001672C9"/>
    <w:rsid w:val="00167B5A"/>
    <w:rsid w:val="00170987"/>
    <w:rsid w:val="00173E5F"/>
    <w:rsid w:val="001744ED"/>
    <w:rsid w:val="0017556C"/>
    <w:rsid w:val="00176C13"/>
    <w:rsid w:val="00177BA3"/>
    <w:rsid w:val="00184D22"/>
    <w:rsid w:val="00184E74"/>
    <w:rsid w:val="001859F4"/>
    <w:rsid w:val="001920AD"/>
    <w:rsid w:val="00192620"/>
    <w:rsid w:val="00192A00"/>
    <w:rsid w:val="001959C7"/>
    <w:rsid w:val="00196EC3"/>
    <w:rsid w:val="001A2027"/>
    <w:rsid w:val="001A32FD"/>
    <w:rsid w:val="001A45CE"/>
    <w:rsid w:val="001A47F7"/>
    <w:rsid w:val="001A4F23"/>
    <w:rsid w:val="001A5041"/>
    <w:rsid w:val="001A56ED"/>
    <w:rsid w:val="001A5BBA"/>
    <w:rsid w:val="001B3DED"/>
    <w:rsid w:val="001B5C11"/>
    <w:rsid w:val="001B601D"/>
    <w:rsid w:val="001C021C"/>
    <w:rsid w:val="001C063C"/>
    <w:rsid w:val="001C1816"/>
    <w:rsid w:val="001D4359"/>
    <w:rsid w:val="001D5CC7"/>
    <w:rsid w:val="001E048E"/>
    <w:rsid w:val="001E1C3F"/>
    <w:rsid w:val="001E1C48"/>
    <w:rsid w:val="001E368C"/>
    <w:rsid w:val="001E37C6"/>
    <w:rsid w:val="001E4F36"/>
    <w:rsid w:val="001E6F79"/>
    <w:rsid w:val="001F09B6"/>
    <w:rsid w:val="001F146B"/>
    <w:rsid w:val="001F25BB"/>
    <w:rsid w:val="001F2D30"/>
    <w:rsid w:val="001F4E99"/>
    <w:rsid w:val="001F6297"/>
    <w:rsid w:val="001F67DE"/>
    <w:rsid w:val="00200F03"/>
    <w:rsid w:val="002020BB"/>
    <w:rsid w:val="00202215"/>
    <w:rsid w:val="002041D5"/>
    <w:rsid w:val="00210973"/>
    <w:rsid w:val="00211130"/>
    <w:rsid w:val="00212ABF"/>
    <w:rsid w:val="00212C1C"/>
    <w:rsid w:val="00214CE7"/>
    <w:rsid w:val="00215752"/>
    <w:rsid w:val="00216F0C"/>
    <w:rsid w:val="002210EC"/>
    <w:rsid w:val="0022294C"/>
    <w:rsid w:val="002233FE"/>
    <w:rsid w:val="002261E6"/>
    <w:rsid w:val="0023171C"/>
    <w:rsid w:val="00233175"/>
    <w:rsid w:val="00234717"/>
    <w:rsid w:val="00242249"/>
    <w:rsid w:val="00246120"/>
    <w:rsid w:val="002476C3"/>
    <w:rsid w:val="002501B9"/>
    <w:rsid w:val="002570AA"/>
    <w:rsid w:val="00261613"/>
    <w:rsid w:val="00261EDB"/>
    <w:rsid w:val="00264896"/>
    <w:rsid w:val="00264991"/>
    <w:rsid w:val="00266B98"/>
    <w:rsid w:val="00270398"/>
    <w:rsid w:val="00270FEC"/>
    <w:rsid w:val="00271551"/>
    <w:rsid w:val="00274026"/>
    <w:rsid w:val="00275148"/>
    <w:rsid w:val="0027556D"/>
    <w:rsid w:val="00275D76"/>
    <w:rsid w:val="00277704"/>
    <w:rsid w:val="00277B15"/>
    <w:rsid w:val="00284B68"/>
    <w:rsid w:val="002877D6"/>
    <w:rsid w:val="0029089F"/>
    <w:rsid w:val="00290E0E"/>
    <w:rsid w:val="00291971"/>
    <w:rsid w:val="00296B43"/>
    <w:rsid w:val="002A081E"/>
    <w:rsid w:val="002A109E"/>
    <w:rsid w:val="002A76C3"/>
    <w:rsid w:val="002B0F6B"/>
    <w:rsid w:val="002B5A02"/>
    <w:rsid w:val="002C4B9B"/>
    <w:rsid w:val="002C4CA2"/>
    <w:rsid w:val="002C6393"/>
    <w:rsid w:val="002D0528"/>
    <w:rsid w:val="002D0DAF"/>
    <w:rsid w:val="002D36BB"/>
    <w:rsid w:val="002D4874"/>
    <w:rsid w:val="002D620B"/>
    <w:rsid w:val="002D715C"/>
    <w:rsid w:val="002E2BD5"/>
    <w:rsid w:val="002E6048"/>
    <w:rsid w:val="002E6840"/>
    <w:rsid w:val="002E6B09"/>
    <w:rsid w:val="002F074B"/>
    <w:rsid w:val="002F074C"/>
    <w:rsid w:val="002F1E37"/>
    <w:rsid w:val="002F401C"/>
    <w:rsid w:val="0030009F"/>
    <w:rsid w:val="00302F0E"/>
    <w:rsid w:val="003052C6"/>
    <w:rsid w:val="003129C9"/>
    <w:rsid w:val="00312A85"/>
    <w:rsid w:val="00312C9F"/>
    <w:rsid w:val="00313A47"/>
    <w:rsid w:val="003147F0"/>
    <w:rsid w:val="00315766"/>
    <w:rsid w:val="00316644"/>
    <w:rsid w:val="00317A8F"/>
    <w:rsid w:val="00321B5A"/>
    <w:rsid w:val="003233AB"/>
    <w:rsid w:val="003305AD"/>
    <w:rsid w:val="003305BB"/>
    <w:rsid w:val="00330A0F"/>
    <w:rsid w:val="00334BDC"/>
    <w:rsid w:val="00334C4E"/>
    <w:rsid w:val="00340A85"/>
    <w:rsid w:val="00341169"/>
    <w:rsid w:val="00342164"/>
    <w:rsid w:val="00342626"/>
    <w:rsid w:val="00346B29"/>
    <w:rsid w:val="00347E95"/>
    <w:rsid w:val="00350396"/>
    <w:rsid w:val="00350CB1"/>
    <w:rsid w:val="00352E2F"/>
    <w:rsid w:val="00354774"/>
    <w:rsid w:val="00354FC5"/>
    <w:rsid w:val="00361336"/>
    <w:rsid w:val="003632F3"/>
    <w:rsid w:val="0036701D"/>
    <w:rsid w:val="003714BA"/>
    <w:rsid w:val="00372F25"/>
    <w:rsid w:val="003757D2"/>
    <w:rsid w:val="00377AA5"/>
    <w:rsid w:val="00381FB8"/>
    <w:rsid w:val="00386731"/>
    <w:rsid w:val="00387197"/>
    <w:rsid w:val="003944A2"/>
    <w:rsid w:val="0039794B"/>
    <w:rsid w:val="003C0E10"/>
    <w:rsid w:val="003C0EF8"/>
    <w:rsid w:val="003C1584"/>
    <w:rsid w:val="003C18CE"/>
    <w:rsid w:val="003C6877"/>
    <w:rsid w:val="003D3029"/>
    <w:rsid w:val="003D6562"/>
    <w:rsid w:val="003D7E59"/>
    <w:rsid w:val="003E0421"/>
    <w:rsid w:val="003E0F00"/>
    <w:rsid w:val="003E183E"/>
    <w:rsid w:val="003E2B88"/>
    <w:rsid w:val="003E4960"/>
    <w:rsid w:val="003E62B6"/>
    <w:rsid w:val="003E78F8"/>
    <w:rsid w:val="003F0996"/>
    <w:rsid w:val="003F0C50"/>
    <w:rsid w:val="003F12AC"/>
    <w:rsid w:val="003F2D26"/>
    <w:rsid w:val="003F390E"/>
    <w:rsid w:val="003F5412"/>
    <w:rsid w:val="004046E6"/>
    <w:rsid w:val="00404FB8"/>
    <w:rsid w:val="0041136B"/>
    <w:rsid w:val="004132F4"/>
    <w:rsid w:val="0041548E"/>
    <w:rsid w:val="00415C83"/>
    <w:rsid w:val="0041704E"/>
    <w:rsid w:val="00417DA8"/>
    <w:rsid w:val="0042023F"/>
    <w:rsid w:val="00423367"/>
    <w:rsid w:val="00424485"/>
    <w:rsid w:val="00430592"/>
    <w:rsid w:val="004325EC"/>
    <w:rsid w:val="004334A3"/>
    <w:rsid w:val="00433729"/>
    <w:rsid w:val="00434FB9"/>
    <w:rsid w:val="00435453"/>
    <w:rsid w:val="00436DDF"/>
    <w:rsid w:val="004375B8"/>
    <w:rsid w:val="0044047B"/>
    <w:rsid w:val="004416E2"/>
    <w:rsid w:val="00442970"/>
    <w:rsid w:val="004429FE"/>
    <w:rsid w:val="00445435"/>
    <w:rsid w:val="00446CC5"/>
    <w:rsid w:val="00450CB6"/>
    <w:rsid w:val="004547BB"/>
    <w:rsid w:val="004630CF"/>
    <w:rsid w:val="004638DF"/>
    <w:rsid w:val="00466716"/>
    <w:rsid w:val="004721DD"/>
    <w:rsid w:val="00472470"/>
    <w:rsid w:val="00476267"/>
    <w:rsid w:val="00485452"/>
    <w:rsid w:val="00486154"/>
    <w:rsid w:val="00490460"/>
    <w:rsid w:val="00491CD6"/>
    <w:rsid w:val="00492949"/>
    <w:rsid w:val="004949FB"/>
    <w:rsid w:val="00495877"/>
    <w:rsid w:val="0049691B"/>
    <w:rsid w:val="004A1070"/>
    <w:rsid w:val="004A1581"/>
    <w:rsid w:val="004A1895"/>
    <w:rsid w:val="004A2925"/>
    <w:rsid w:val="004A450D"/>
    <w:rsid w:val="004A6D3B"/>
    <w:rsid w:val="004B0619"/>
    <w:rsid w:val="004B0F39"/>
    <w:rsid w:val="004B14DC"/>
    <w:rsid w:val="004B69F9"/>
    <w:rsid w:val="004C0B23"/>
    <w:rsid w:val="004C5520"/>
    <w:rsid w:val="004C58E6"/>
    <w:rsid w:val="004C6E0C"/>
    <w:rsid w:val="004D0C6D"/>
    <w:rsid w:val="004D3827"/>
    <w:rsid w:val="004D4590"/>
    <w:rsid w:val="004D5823"/>
    <w:rsid w:val="004E0352"/>
    <w:rsid w:val="004E268D"/>
    <w:rsid w:val="004E2D08"/>
    <w:rsid w:val="004E4B58"/>
    <w:rsid w:val="004E679E"/>
    <w:rsid w:val="004E67A5"/>
    <w:rsid w:val="004E68C7"/>
    <w:rsid w:val="004E78C4"/>
    <w:rsid w:val="004F05D2"/>
    <w:rsid w:val="004F3D88"/>
    <w:rsid w:val="0050332D"/>
    <w:rsid w:val="00507141"/>
    <w:rsid w:val="00512F7B"/>
    <w:rsid w:val="005133F0"/>
    <w:rsid w:val="00514218"/>
    <w:rsid w:val="00517E5A"/>
    <w:rsid w:val="00517F6A"/>
    <w:rsid w:val="0052218A"/>
    <w:rsid w:val="00524FC4"/>
    <w:rsid w:val="005274E5"/>
    <w:rsid w:val="00531F02"/>
    <w:rsid w:val="00533C4F"/>
    <w:rsid w:val="00534A40"/>
    <w:rsid w:val="00536337"/>
    <w:rsid w:val="005378BD"/>
    <w:rsid w:val="00540023"/>
    <w:rsid w:val="00540535"/>
    <w:rsid w:val="005428C1"/>
    <w:rsid w:val="00542D2D"/>
    <w:rsid w:val="00546328"/>
    <w:rsid w:val="00546F0D"/>
    <w:rsid w:val="005530C6"/>
    <w:rsid w:val="0055714F"/>
    <w:rsid w:val="0056016B"/>
    <w:rsid w:val="00561C63"/>
    <w:rsid w:val="00562DB5"/>
    <w:rsid w:val="00563776"/>
    <w:rsid w:val="00564CE1"/>
    <w:rsid w:val="00565530"/>
    <w:rsid w:val="00566B4C"/>
    <w:rsid w:val="005671A2"/>
    <w:rsid w:val="00570762"/>
    <w:rsid w:val="005712A1"/>
    <w:rsid w:val="00571BCE"/>
    <w:rsid w:val="005723A4"/>
    <w:rsid w:val="00573007"/>
    <w:rsid w:val="0057474D"/>
    <w:rsid w:val="00580513"/>
    <w:rsid w:val="00585442"/>
    <w:rsid w:val="00585A51"/>
    <w:rsid w:val="005874C6"/>
    <w:rsid w:val="00592321"/>
    <w:rsid w:val="00595F53"/>
    <w:rsid w:val="005A1AD1"/>
    <w:rsid w:val="005A1CC1"/>
    <w:rsid w:val="005A530F"/>
    <w:rsid w:val="005A53EC"/>
    <w:rsid w:val="005A6338"/>
    <w:rsid w:val="005A6946"/>
    <w:rsid w:val="005B043E"/>
    <w:rsid w:val="005B1437"/>
    <w:rsid w:val="005B2818"/>
    <w:rsid w:val="005B5EC4"/>
    <w:rsid w:val="005B60AB"/>
    <w:rsid w:val="005C091D"/>
    <w:rsid w:val="005C1DEA"/>
    <w:rsid w:val="005C3EB8"/>
    <w:rsid w:val="005C4572"/>
    <w:rsid w:val="005C622D"/>
    <w:rsid w:val="005D0EAF"/>
    <w:rsid w:val="005D38A8"/>
    <w:rsid w:val="005D7B65"/>
    <w:rsid w:val="005E02DB"/>
    <w:rsid w:val="005E042E"/>
    <w:rsid w:val="005E2653"/>
    <w:rsid w:val="005E2727"/>
    <w:rsid w:val="005E27F6"/>
    <w:rsid w:val="005E3309"/>
    <w:rsid w:val="005F0D6B"/>
    <w:rsid w:val="005F0ED2"/>
    <w:rsid w:val="005F1625"/>
    <w:rsid w:val="005F5BA9"/>
    <w:rsid w:val="005F7B71"/>
    <w:rsid w:val="00601B83"/>
    <w:rsid w:val="006022E4"/>
    <w:rsid w:val="00603150"/>
    <w:rsid w:val="0060350A"/>
    <w:rsid w:val="0060417E"/>
    <w:rsid w:val="00605206"/>
    <w:rsid w:val="006061D9"/>
    <w:rsid w:val="00606D10"/>
    <w:rsid w:val="00616F03"/>
    <w:rsid w:val="00621E1B"/>
    <w:rsid w:val="006264DE"/>
    <w:rsid w:val="0063057B"/>
    <w:rsid w:val="00630B8D"/>
    <w:rsid w:val="00632EF3"/>
    <w:rsid w:val="006342C0"/>
    <w:rsid w:val="00637C1D"/>
    <w:rsid w:val="0064269B"/>
    <w:rsid w:val="0064281E"/>
    <w:rsid w:val="00643EE6"/>
    <w:rsid w:val="006453A1"/>
    <w:rsid w:val="006465CC"/>
    <w:rsid w:val="00650EC2"/>
    <w:rsid w:val="0065149A"/>
    <w:rsid w:val="00653806"/>
    <w:rsid w:val="006541A4"/>
    <w:rsid w:val="006542BB"/>
    <w:rsid w:val="00655128"/>
    <w:rsid w:val="006552EA"/>
    <w:rsid w:val="00655575"/>
    <w:rsid w:val="006555D7"/>
    <w:rsid w:val="00656438"/>
    <w:rsid w:val="0065729C"/>
    <w:rsid w:val="00657A5C"/>
    <w:rsid w:val="006620EE"/>
    <w:rsid w:val="00662F28"/>
    <w:rsid w:val="006644D2"/>
    <w:rsid w:val="00665CCD"/>
    <w:rsid w:val="00675937"/>
    <w:rsid w:val="00680109"/>
    <w:rsid w:val="0068013E"/>
    <w:rsid w:val="006808DE"/>
    <w:rsid w:val="00680C61"/>
    <w:rsid w:val="00681C07"/>
    <w:rsid w:val="006824DB"/>
    <w:rsid w:val="00682A95"/>
    <w:rsid w:val="006864FF"/>
    <w:rsid w:val="006875EC"/>
    <w:rsid w:val="006920D8"/>
    <w:rsid w:val="006921F9"/>
    <w:rsid w:val="00692781"/>
    <w:rsid w:val="0069782B"/>
    <w:rsid w:val="006A16C7"/>
    <w:rsid w:val="006A1CBA"/>
    <w:rsid w:val="006A3037"/>
    <w:rsid w:val="006A5848"/>
    <w:rsid w:val="006A67B5"/>
    <w:rsid w:val="006A6E0B"/>
    <w:rsid w:val="006B051F"/>
    <w:rsid w:val="006B169A"/>
    <w:rsid w:val="006B3D12"/>
    <w:rsid w:val="006B4630"/>
    <w:rsid w:val="006B4B15"/>
    <w:rsid w:val="006B61C0"/>
    <w:rsid w:val="006B61DF"/>
    <w:rsid w:val="006B6C0D"/>
    <w:rsid w:val="006B78C4"/>
    <w:rsid w:val="006B7BC5"/>
    <w:rsid w:val="006C1F71"/>
    <w:rsid w:val="006C370F"/>
    <w:rsid w:val="006C3B1B"/>
    <w:rsid w:val="006D0E0C"/>
    <w:rsid w:val="006D3092"/>
    <w:rsid w:val="006E2524"/>
    <w:rsid w:val="006E254B"/>
    <w:rsid w:val="006E3CBB"/>
    <w:rsid w:val="006E6B10"/>
    <w:rsid w:val="006F13C8"/>
    <w:rsid w:val="006F6150"/>
    <w:rsid w:val="00702942"/>
    <w:rsid w:val="00702B01"/>
    <w:rsid w:val="007030D9"/>
    <w:rsid w:val="0070610E"/>
    <w:rsid w:val="00706618"/>
    <w:rsid w:val="00711A59"/>
    <w:rsid w:val="00714A5A"/>
    <w:rsid w:val="00716194"/>
    <w:rsid w:val="0072157E"/>
    <w:rsid w:val="0072335D"/>
    <w:rsid w:val="00723775"/>
    <w:rsid w:val="00724FAC"/>
    <w:rsid w:val="00736167"/>
    <w:rsid w:val="00740825"/>
    <w:rsid w:val="00742998"/>
    <w:rsid w:val="00744887"/>
    <w:rsid w:val="0074586E"/>
    <w:rsid w:val="007517FF"/>
    <w:rsid w:val="007537D6"/>
    <w:rsid w:val="007568C4"/>
    <w:rsid w:val="00756FB0"/>
    <w:rsid w:val="00761A86"/>
    <w:rsid w:val="0076310E"/>
    <w:rsid w:val="00764A11"/>
    <w:rsid w:val="0076648F"/>
    <w:rsid w:val="00770CB9"/>
    <w:rsid w:val="007722FF"/>
    <w:rsid w:val="00773E31"/>
    <w:rsid w:val="0077516E"/>
    <w:rsid w:val="00776322"/>
    <w:rsid w:val="00776D66"/>
    <w:rsid w:val="00777BD3"/>
    <w:rsid w:val="00783574"/>
    <w:rsid w:val="00784596"/>
    <w:rsid w:val="00785737"/>
    <w:rsid w:val="00786DEB"/>
    <w:rsid w:val="00790667"/>
    <w:rsid w:val="00790748"/>
    <w:rsid w:val="00792D5E"/>
    <w:rsid w:val="00795363"/>
    <w:rsid w:val="00796373"/>
    <w:rsid w:val="007A1AD8"/>
    <w:rsid w:val="007A312F"/>
    <w:rsid w:val="007A38A7"/>
    <w:rsid w:val="007A7DEE"/>
    <w:rsid w:val="007B025B"/>
    <w:rsid w:val="007B4600"/>
    <w:rsid w:val="007B5D0F"/>
    <w:rsid w:val="007B6252"/>
    <w:rsid w:val="007B678F"/>
    <w:rsid w:val="007B6A1E"/>
    <w:rsid w:val="007B6D05"/>
    <w:rsid w:val="007B780C"/>
    <w:rsid w:val="007C09DB"/>
    <w:rsid w:val="007C1BC6"/>
    <w:rsid w:val="007C32C7"/>
    <w:rsid w:val="007C5F44"/>
    <w:rsid w:val="007C611E"/>
    <w:rsid w:val="007D6F2D"/>
    <w:rsid w:val="007F5821"/>
    <w:rsid w:val="007F701D"/>
    <w:rsid w:val="007F7FB5"/>
    <w:rsid w:val="008007BA"/>
    <w:rsid w:val="00803152"/>
    <w:rsid w:val="00805AE4"/>
    <w:rsid w:val="008116CD"/>
    <w:rsid w:val="00811F8D"/>
    <w:rsid w:val="008141DE"/>
    <w:rsid w:val="008144B8"/>
    <w:rsid w:val="00814BE6"/>
    <w:rsid w:val="00815C84"/>
    <w:rsid w:val="00817656"/>
    <w:rsid w:val="00817D04"/>
    <w:rsid w:val="00820AFF"/>
    <w:rsid w:val="00823ACD"/>
    <w:rsid w:val="00831FDF"/>
    <w:rsid w:val="008335E9"/>
    <w:rsid w:val="00835551"/>
    <w:rsid w:val="008358CC"/>
    <w:rsid w:val="00836A5B"/>
    <w:rsid w:val="00836CCD"/>
    <w:rsid w:val="00841734"/>
    <w:rsid w:val="00842449"/>
    <w:rsid w:val="008428BA"/>
    <w:rsid w:val="008436D5"/>
    <w:rsid w:val="00847E6C"/>
    <w:rsid w:val="00854166"/>
    <w:rsid w:val="0085519E"/>
    <w:rsid w:val="00855A44"/>
    <w:rsid w:val="00857462"/>
    <w:rsid w:val="00860389"/>
    <w:rsid w:val="008609CA"/>
    <w:rsid w:val="00860EA0"/>
    <w:rsid w:val="00867478"/>
    <w:rsid w:val="008710B8"/>
    <w:rsid w:val="00871426"/>
    <w:rsid w:val="008730D0"/>
    <w:rsid w:val="0087361F"/>
    <w:rsid w:val="00873C13"/>
    <w:rsid w:val="00874915"/>
    <w:rsid w:val="00875867"/>
    <w:rsid w:val="008763D4"/>
    <w:rsid w:val="008772C8"/>
    <w:rsid w:val="00880630"/>
    <w:rsid w:val="00881CCC"/>
    <w:rsid w:val="00884202"/>
    <w:rsid w:val="008966C5"/>
    <w:rsid w:val="008A2DDE"/>
    <w:rsid w:val="008A3A4E"/>
    <w:rsid w:val="008A5B6D"/>
    <w:rsid w:val="008A6E01"/>
    <w:rsid w:val="008B77FF"/>
    <w:rsid w:val="008B7834"/>
    <w:rsid w:val="008B7F4E"/>
    <w:rsid w:val="008C3711"/>
    <w:rsid w:val="008C7FC3"/>
    <w:rsid w:val="008D0CA7"/>
    <w:rsid w:val="008D79F2"/>
    <w:rsid w:val="008E1627"/>
    <w:rsid w:val="008E20ED"/>
    <w:rsid w:val="008E36B7"/>
    <w:rsid w:val="008F03C5"/>
    <w:rsid w:val="008F299F"/>
    <w:rsid w:val="008F32BF"/>
    <w:rsid w:val="008F72FD"/>
    <w:rsid w:val="0090419B"/>
    <w:rsid w:val="0090682E"/>
    <w:rsid w:val="00912A42"/>
    <w:rsid w:val="00912D2C"/>
    <w:rsid w:val="00915B15"/>
    <w:rsid w:val="00917D05"/>
    <w:rsid w:val="00920CD3"/>
    <w:rsid w:val="00930AF8"/>
    <w:rsid w:val="0093237A"/>
    <w:rsid w:val="009325E2"/>
    <w:rsid w:val="0093294E"/>
    <w:rsid w:val="0093784D"/>
    <w:rsid w:val="00941E65"/>
    <w:rsid w:val="0094245F"/>
    <w:rsid w:val="00944875"/>
    <w:rsid w:val="00944DFB"/>
    <w:rsid w:val="00947BCA"/>
    <w:rsid w:val="00950399"/>
    <w:rsid w:val="00952FB1"/>
    <w:rsid w:val="0095415F"/>
    <w:rsid w:val="00955B5E"/>
    <w:rsid w:val="00956890"/>
    <w:rsid w:val="009578CD"/>
    <w:rsid w:val="0096020C"/>
    <w:rsid w:val="009605A5"/>
    <w:rsid w:val="00962548"/>
    <w:rsid w:val="00962A7D"/>
    <w:rsid w:val="00963339"/>
    <w:rsid w:val="009633A4"/>
    <w:rsid w:val="00963C3F"/>
    <w:rsid w:val="00964319"/>
    <w:rsid w:val="0096510F"/>
    <w:rsid w:val="00965824"/>
    <w:rsid w:val="00965E35"/>
    <w:rsid w:val="00972B64"/>
    <w:rsid w:val="009741CA"/>
    <w:rsid w:val="009741DF"/>
    <w:rsid w:val="00974F73"/>
    <w:rsid w:val="0098157A"/>
    <w:rsid w:val="00993356"/>
    <w:rsid w:val="009960E2"/>
    <w:rsid w:val="009A3E74"/>
    <w:rsid w:val="009A4705"/>
    <w:rsid w:val="009A7DFB"/>
    <w:rsid w:val="009B036A"/>
    <w:rsid w:val="009B2C78"/>
    <w:rsid w:val="009B2EF8"/>
    <w:rsid w:val="009B3303"/>
    <w:rsid w:val="009B7AD3"/>
    <w:rsid w:val="009C41F3"/>
    <w:rsid w:val="009C5AB7"/>
    <w:rsid w:val="009C6F44"/>
    <w:rsid w:val="009D248C"/>
    <w:rsid w:val="009D31A3"/>
    <w:rsid w:val="009D3C4D"/>
    <w:rsid w:val="009D4988"/>
    <w:rsid w:val="009E123F"/>
    <w:rsid w:val="009E2914"/>
    <w:rsid w:val="009E612B"/>
    <w:rsid w:val="009E6D5A"/>
    <w:rsid w:val="009E76C3"/>
    <w:rsid w:val="009F2174"/>
    <w:rsid w:val="009F58C6"/>
    <w:rsid w:val="00A00D15"/>
    <w:rsid w:val="00A01D55"/>
    <w:rsid w:val="00A0388B"/>
    <w:rsid w:val="00A0589E"/>
    <w:rsid w:val="00A067C7"/>
    <w:rsid w:val="00A0687B"/>
    <w:rsid w:val="00A07577"/>
    <w:rsid w:val="00A07AED"/>
    <w:rsid w:val="00A12CEC"/>
    <w:rsid w:val="00A12E48"/>
    <w:rsid w:val="00A13F7A"/>
    <w:rsid w:val="00A1658D"/>
    <w:rsid w:val="00A1666F"/>
    <w:rsid w:val="00A16EBC"/>
    <w:rsid w:val="00A23122"/>
    <w:rsid w:val="00A24798"/>
    <w:rsid w:val="00A310FF"/>
    <w:rsid w:val="00A42C13"/>
    <w:rsid w:val="00A42D1E"/>
    <w:rsid w:val="00A447A7"/>
    <w:rsid w:val="00A46978"/>
    <w:rsid w:val="00A477BB"/>
    <w:rsid w:val="00A505D9"/>
    <w:rsid w:val="00A50B60"/>
    <w:rsid w:val="00A55B90"/>
    <w:rsid w:val="00A56E25"/>
    <w:rsid w:val="00A56E52"/>
    <w:rsid w:val="00A60EB4"/>
    <w:rsid w:val="00A62D6C"/>
    <w:rsid w:val="00A6330C"/>
    <w:rsid w:val="00A64A00"/>
    <w:rsid w:val="00A64CDF"/>
    <w:rsid w:val="00A65950"/>
    <w:rsid w:val="00A71444"/>
    <w:rsid w:val="00A71AE9"/>
    <w:rsid w:val="00A748BC"/>
    <w:rsid w:val="00A77A52"/>
    <w:rsid w:val="00A84566"/>
    <w:rsid w:val="00A84A98"/>
    <w:rsid w:val="00A84FA7"/>
    <w:rsid w:val="00A86B52"/>
    <w:rsid w:val="00A955F2"/>
    <w:rsid w:val="00A979BE"/>
    <w:rsid w:val="00AA05C6"/>
    <w:rsid w:val="00AA0703"/>
    <w:rsid w:val="00AA15F0"/>
    <w:rsid w:val="00AA7011"/>
    <w:rsid w:val="00AB0B22"/>
    <w:rsid w:val="00AB2C42"/>
    <w:rsid w:val="00AB4CA5"/>
    <w:rsid w:val="00AB5A55"/>
    <w:rsid w:val="00AC126D"/>
    <w:rsid w:val="00AC16E8"/>
    <w:rsid w:val="00AC1CB6"/>
    <w:rsid w:val="00AC5244"/>
    <w:rsid w:val="00AC6BF8"/>
    <w:rsid w:val="00AD0CF9"/>
    <w:rsid w:val="00AD11D5"/>
    <w:rsid w:val="00AD4CE0"/>
    <w:rsid w:val="00AD6163"/>
    <w:rsid w:val="00AE08C2"/>
    <w:rsid w:val="00AE1842"/>
    <w:rsid w:val="00AE3BA8"/>
    <w:rsid w:val="00AE6139"/>
    <w:rsid w:val="00AE7BA0"/>
    <w:rsid w:val="00AF1D2D"/>
    <w:rsid w:val="00AF244A"/>
    <w:rsid w:val="00AF27C3"/>
    <w:rsid w:val="00AF2A68"/>
    <w:rsid w:val="00AF55E6"/>
    <w:rsid w:val="00AF6D91"/>
    <w:rsid w:val="00B04F89"/>
    <w:rsid w:val="00B10476"/>
    <w:rsid w:val="00B11B91"/>
    <w:rsid w:val="00B158E5"/>
    <w:rsid w:val="00B15ABF"/>
    <w:rsid w:val="00B20A52"/>
    <w:rsid w:val="00B23A54"/>
    <w:rsid w:val="00B24308"/>
    <w:rsid w:val="00B25B44"/>
    <w:rsid w:val="00B31118"/>
    <w:rsid w:val="00B34884"/>
    <w:rsid w:val="00B41807"/>
    <w:rsid w:val="00B41F8F"/>
    <w:rsid w:val="00B42340"/>
    <w:rsid w:val="00B43D23"/>
    <w:rsid w:val="00B50349"/>
    <w:rsid w:val="00B508E2"/>
    <w:rsid w:val="00B55276"/>
    <w:rsid w:val="00B55BB2"/>
    <w:rsid w:val="00B57E5C"/>
    <w:rsid w:val="00B60105"/>
    <w:rsid w:val="00B612A3"/>
    <w:rsid w:val="00B624AF"/>
    <w:rsid w:val="00B64197"/>
    <w:rsid w:val="00B64921"/>
    <w:rsid w:val="00B64DC1"/>
    <w:rsid w:val="00B6694E"/>
    <w:rsid w:val="00B66B63"/>
    <w:rsid w:val="00B74B89"/>
    <w:rsid w:val="00B75301"/>
    <w:rsid w:val="00B7585C"/>
    <w:rsid w:val="00B835DF"/>
    <w:rsid w:val="00B85B2B"/>
    <w:rsid w:val="00B86E16"/>
    <w:rsid w:val="00B9188F"/>
    <w:rsid w:val="00B94DAB"/>
    <w:rsid w:val="00B954CE"/>
    <w:rsid w:val="00B95E17"/>
    <w:rsid w:val="00B966A6"/>
    <w:rsid w:val="00BA3143"/>
    <w:rsid w:val="00BA31A6"/>
    <w:rsid w:val="00BA42AE"/>
    <w:rsid w:val="00BA5F49"/>
    <w:rsid w:val="00BB04B7"/>
    <w:rsid w:val="00BB0DE8"/>
    <w:rsid w:val="00BB29ED"/>
    <w:rsid w:val="00BB2C14"/>
    <w:rsid w:val="00BB64B8"/>
    <w:rsid w:val="00BC26B2"/>
    <w:rsid w:val="00BC5037"/>
    <w:rsid w:val="00BC51EB"/>
    <w:rsid w:val="00BC75DF"/>
    <w:rsid w:val="00BD00BB"/>
    <w:rsid w:val="00BD6652"/>
    <w:rsid w:val="00BE12DC"/>
    <w:rsid w:val="00BE28DE"/>
    <w:rsid w:val="00BE2E12"/>
    <w:rsid w:val="00BE495C"/>
    <w:rsid w:val="00BE6C2E"/>
    <w:rsid w:val="00BE72A0"/>
    <w:rsid w:val="00BE7ABE"/>
    <w:rsid w:val="00BF09BB"/>
    <w:rsid w:val="00BF24CC"/>
    <w:rsid w:val="00BF3BBC"/>
    <w:rsid w:val="00BF4B65"/>
    <w:rsid w:val="00BF5A51"/>
    <w:rsid w:val="00C02D35"/>
    <w:rsid w:val="00C04947"/>
    <w:rsid w:val="00C0642E"/>
    <w:rsid w:val="00C067AF"/>
    <w:rsid w:val="00C06AA0"/>
    <w:rsid w:val="00C07B6A"/>
    <w:rsid w:val="00C07E74"/>
    <w:rsid w:val="00C10210"/>
    <w:rsid w:val="00C10FCB"/>
    <w:rsid w:val="00C15B81"/>
    <w:rsid w:val="00C1676D"/>
    <w:rsid w:val="00C22E60"/>
    <w:rsid w:val="00C230A0"/>
    <w:rsid w:val="00C2319B"/>
    <w:rsid w:val="00C24DF8"/>
    <w:rsid w:val="00C250E5"/>
    <w:rsid w:val="00C252D2"/>
    <w:rsid w:val="00C26C74"/>
    <w:rsid w:val="00C32435"/>
    <w:rsid w:val="00C36505"/>
    <w:rsid w:val="00C42898"/>
    <w:rsid w:val="00C42CD6"/>
    <w:rsid w:val="00C45CE0"/>
    <w:rsid w:val="00C465BE"/>
    <w:rsid w:val="00C467AF"/>
    <w:rsid w:val="00C469C2"/>
    <w:rsid w:val="00C50DF1"/>
    <w:rsid w:val="00C5416D"/>
    <w:rsid w:val="00C5720D"/>
    <w:rsid w:val="00C6046C"/>
    <w:rsid w:val="00C60F25"/>
    <w:rsid w:val="00C645FB"/>
    <w:rsid w:val="00C700A4"/>
    <w:rsid w:val="00C71D05"/>
    <w:rsid w:val="00C71E11"/>
    <w:rsid w:val="00C727A3"/>
    <w:rsid w:val="00C7363B"/>
    <w:rsid w:val="00C756A8"/>
    <w:rsid w:val="00C75E59"/>
    <w:rsid w:val="00C763C3"/>
    <w:rsid w:val="00C76AEC"/>
    <w:rsid w:val="00C77526"/>
    <w:rsid w:val="00C777E0"/>
    <w:rsid w:val="00C80D8A"/>
    <w:rsid w:val="00C81F20"/>
    <w:rsid w:val="00C82C53"/>
    <w:rsid w:val="00C838B3"/>
    <w:rsid w:val="00C8403A"/>
    <w:rsid w:val="00C8438F"/>
    <w:rsid w:val="00C85EF5"/>
    <w:rsid w:val="00C86CB9"/>
    <w:rsid w:val="00C86CDA"/>
    <w:rsid w:val="00C87EF3"/>
    <w:rsid w:val="00C907D1"/>
    <w:rsid w:val="00C91DAC"/>
    <w:rsid w:val="00C92E4E"/>
    <w:rsid w:val="00C94EFC"/>
    <w:rsid w:val="00C95F0D"/>
    <w:rsid w:val="00C96778"/>
    <w:rsid w:val="00C974C9"/>
    <w:rsid w:val="00CA01E4"/>
    <w:rsid w:val="00CA15D1"/>
    <w:rsid w:val="00CA1BCE"/>
    <w:rsid w:val="00CA37EE"/>
    <w:rsid w:val="00CA645D"/>
    <w:rsid w:val="00CB1A67"/>
    <w:rsid w:val="00CB2969"/>
    <w:rsid w:val="00CB4F30"/>
    <w:rsid w:val="00CB64BE"/>
    <w:rsid w:val="00CC4ABD"/>
    <w:rsid w:val="00CC51AD"/>
    <w:rsid w:val="00CC7A5D"/>
    <w:rsid w:val="00CD2D86"/>
    <w:rsid w:val="00CD3C73"/>
    <w:rsid w:val="00CD42B2"/>
    <w:rsid w:val="00CD4E9C"/>
    <w:rsid w:val="00CE017B"/>
    <w:rsid w:val="00CE13FE"/>
    <w:rsid w:val="00CE34B8"/>
    <w:rsid w:val="00CE48B7"/>
    <w:rsid w:val="00CE7CCF"/>
    <w:rsid w:val="00CF0BC4"/>
    <w:rsid w:val="00CF59A9"/>
    <w:rsid w:val="00D0032C"/>
    <w:rsid w:val="00D04EEC"/>
    <w:rsid w:val="00D0747C"/>
    <w:rsid w:val="00D14BD2"/>
    <w:rsid w:val="00D15F0F"/>
    <w:rsid w:val="00D2109B"/>
    <w:rsid w:val="00D22BE8"/>
    <w:rsid w:val="00D26687"/>
    <w:rsid w:val="00D26BA8"/>
    <w:rsid w:val="00D274C1"/>
    <w:rsid w:val="00D27D9C"/>
    <w:rsid w:val="00D27DD6"/>
    <w:rsid w:val="00D354DD"/>
    <w:rsid w:val="00D40A93"/>
    <w:rsid w:val="00D4267E"/>
    <w:rsid w:val="00D43B24"/>
    <w:rsid w:val="00D46D18"/>
    <w:rsid w:val="00D50D59"/>
    <w:rsid w:val="00D5189A"/>
    <w:rsid w:val="00D52E2A"/>
    <w:rsid w:val="00D544D9"/>
    <w:rsid w:val="00D547F6"/>
    <w:rsid w:val="00D56454"/>
    <w:rsid w:val="00D5677C"/>
    <w:rsid w:val="00D61F3F"/>
    <w:rsid w:val="00D64353"/>
    <w:rsid w:val="00D67BF8"/>
    <w:rsid w:val="00D72988"/>
    <w:rsid w:val="00D72E65"/>
    <w:rsid w:val="00D73C5E"/>
    <w:rsid w:val="00D74BF7"/>
    <w:rsid w:val="00D8238E"/>
    <w:rsid w:val="00D82FA9"/>
    <w:rsid w:val="00D8308C"/>
    <w:rsid w:val="00D84139"/>
    <w:rsid w:val="00D91B7C"/>
    <w:rsid w:val="00D923E0"/>
    <w:rsid w:val="00D93D5D"/>
    <w:rsid w:val="00D96401"/>
    <w:rsid w:val="00D9787A"/>
    <w:rsid w:val="00D97D42"/>
    <w:rsid w:val="00DA0D74"/>
    <w:rsid w:val="00DA1DEE"/>
    <w:rsid w:val="00DB0230"/>
    <w:rsid w:val="00DB0ABE"/>
    <w:rsid w:val="00DB15AA"/>
    <w:rsid w:val="00DB1634"/>
    <w:rsid w:val="00DB47D0"/>
    <w:rsid w:val="00DC0404"/>
    <w:rsid w:val="00DC0527"/>
    <w:rsid w:val="00DC278D"/>
    <w:rsid w:val="00DD08B9"/>
    <w:rsid w:val="00DD0E91"/>
    <w:rsid w:val="00DD17E7"/>
    <w:rsid w:val="00DD65C8"/>
    <w:rsid w:val="00DE01A7"/>
    <w:rsid w:val="00DE26D4"/>
    <w:rsid w:val="00DE344A"/>
    <w:rsid w:val="00DF0918"/>
    <w:rsid w:val="00DF1A91"/>
    <w:rsid w:val="00DF3705"/>
    <w:rsid w:val="00DF5270"/>
    <w:rsid w:val="00DF5BF0"/>
    <w:rsid w:val="00DF6A3A"/>
    <w:rsid w:val="00DF7C61"/>
    <w:rsid w:val="00E01C3A"/>
    <w:rsid w:val="00E05E83"/>
    <w:rsid w:val="00E078F8"/>
    <w:rsid w:val="00E10277"/>
    <w:rsid w:val="00E10812"/>
    <w:rsid w:val="00E114FE"/>
    <w:rsid w:val="00E173B1"/>
    <w:rsid w:val="00E17695"/>
    <w:rsid w:val="00E20146"/>
    <w:rsid w:val="00E24920"/>
    <w:rsid w:val="00E2535E"/>
    <w:rsid w:val="00E27D95"/>
    <w:rsid w:val="00E30734"/>
    <w:rsid w:val="00E30D87"/>
    <w:rsid w:val="00E31997"/>
    <w:rsid w:val="00E33C21"/>
    <w:rsid w:val="00E35BCB"/>
    <w:rsid w:val="00E4009F"/>
    <w:rsid w:val="00E40122"/>
    <w:rsid w:val="00E508E2"/>
    <w:rsid w:val="00E528E1"/>
    <w:rsid w:val="00E530CF"/>
    <w:rsid w:val="00E5371A"/>
    <w:rsid w:val="00E55782"/>
    <w:rsid w:val="00E56B43"/>
    <w:rsid w:val="00E62500"/>
    <w:rsid w:val="00E65864"/>
    <w:rsid w:val="00E67109"/>
    <w:rsid w:val="00E6770A"/>
    <w:rsid w:val="00E702FA"/>
    <w:rsid w:val="00E704BE"/>
    <w:rsid w:val="00E74DEA"/>
    <w:rsid w:val="00E763F1"/>
    <w:rsid w:val="00E80B34"/>
    <w:rsid w:val="00E821F7"/>
    <w:rsid w:val="00E839E9"/>
    <w:rsid w:val="00E86268"/>
    <w:rsid w:val="00E86ECD"/>
    <w:rsid w:val="00E91CD6"/>
    <w:rsid w:val="00E92E54"/>
    <w:rsid w:val="00E92EA5"/>
    <w:rsid w:val="00E94D97"/>
    <w:rsid w:val="00E9518C"/>
    <w:rsid w:val="00EA0277"/>
    <w:rsid w:val="00EA1EF2"/>
    <w:rsid w:val="00EA3ACF"/>
    <w:rsid w:val="00EA5D45"/>
    <w:rsid w:val="00EA7041"/>
    <w:rsid w:val="00EB2052"/>
    <w:rsid w:val="00EC515C"/>
    <w:rsid w:val="00EC6BDC"/>
    <w:rsid w:val="00ED2B8E"/>
    <w:rsid w:val="00ED2DBC"/>
    <w:rsid w:val="00ED402E"/>
    <w:rsid w:val="00ED6942"/>
    <w:rsid w:val="00ED7CE0"/>
    <w:rsid w:val="00EE0C45"/>
    <w:rsid w:val="00EE2ACD"/>
    <w:rsid w:val="00EE2C31"/>
    <w:rsid w:val="00EF1D1C"/>
    <w:rsid w:val="00EF2F21"/>
    <w:rsid w:val="00EF454D"/>
    <w:rsid w:val="00EF50F9"/>
    <w:rsid w:val="00F02511"/>
    <w:rsid w:val="00F02702"/>
    <w:rsid w:val="00F050AD"/>
    <w:rsid w:val="00F07488"/>
    <w:rsid w:val="00F07E35"/>
    <w:rsid w:val="00F10A3F"/>
    <w:rsid w:val="00F10ACD"/>
    <w:rsid w:val="00F118B8"/>
    <w:rsid w:val="00F12727"/>
    <w:rsid w:val="00F15005"/>
    <w:rsid w:val="00F1506B"/>
    <w:rsid w:val="00F213DB"/>
    <w:rsid w:val="00F23020"/>
    <w:rsid w:val="00F241D7"/>
    <w:rsid w:val="00F24D15"/>
    <w:rsid w:val="00F26049"/>
    <w:rsid w:val="00F260F2"/>
    <w:rsid w:val="00F2630D"/>
    <w:rsid w:val="00F2756E"/>
    <w:rsid w:val="00F32EDD"/>
    <w:rsid w:val="00F34CE9"/>
    <w:rsid w:val="00F35F96"/>
    <w:rsid w:val="00F36465"/>
    <w:rsid w:val="00F3768E"/>
    <w:rsid w:val="00F40563"/>
    <w:rsid w:val="00F43268"/>
    <w:rsid w:val="00F440B0"/>
    <w:rsid w:val="00F442E0"/>
    <w:rsid w:val="00F44CB8"/>
    <w:rsid w:val="00F50E61"/>
    <w:rsid w:val="00F51032"/>
    <w:rsid w:val="00F5765B"/>
    <w:rsid w:val="00F66F2D"/>
    <w:rsid w:val="00F77E52"/>
    <w:rsid w:val="00F82044"/>
    <w:rsid w:val="00F82486"/>
    <w:rsid w:val="00F84AB9"/>
    <w:rsid w:val="00F8569A"/>
    <w:rsid w:val="00F87FB4"/>
    <w:rsid w:val="00F9133D"/>
    <w:rsid w:val="00F91B94"/>
    <w:rsid w:val="00F95B0F"/>
    <w:rsid w:val="00F96F8F"/>
    <w:rsid w:val="00FA0DE6"/>
    <w:rsid w:val="00FA74EC"/>
    <w:rsid w:val="00FB0D31"/>
    <w:rsid w:val="00FB2812"/>
    <w:rsid w:val="00FB2AC1"/>
    <w:rsid w:val="00FB3FEF"/>
    <w:rsid w:val="00FB436E"/>
    <w:rsid w:val="00FB6002"/>
    <w:rsid w:val="00FB661B"/>
    <w:rsid w:val="00FB688A"/>
    <w:rsid w:val="00FB7671"/>
    <w:rsid w:val="00FC4700"/>
    <w:rsid w:val="00FD323B"/>
    <w:rsid w:val="00FD5284"/>
    <w:rsid w:val="00FD737E"/>
    <w:rsid w:val="00FD79A0"/>
    <w:rsid w:val="00FE298D"/>
    <w:rsid w:val="00FE3CE6"/>
    <w:rsid w:val="00FE4004"/>
    <w:rsid w:val="00FE46EF"/>
    <w:rsid w:val="00FE56AD"/>
    <w:rsid w:val="00FE6D40"/>
    <w:rsid w:val="00FE7CA4"/>
    <w:rsid w:val="00FE7FB2"/>
    <w:rsid w:val="00FF1A03"/>
    <w:rsid w:val="00FF538E"/>
    <w:rsid w:val="00FF54B2"/>
    <w:rsid w:val="00FF56EE"/>
    <w:rsid w:val="00FF6C2F"/>
    <w:rsid w:val="00FF7395"/>
    <w:rsid w:val="00FF7829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E0C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4D4590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38E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3944A2"/>
    <w:rPr>
      <w:i/>
      <w:iCs/>
      <w:sz w:val="26"/>
      <w:szCs w:val="24"/>
    </w:rPr>
  </w:style>
  <w:style w:type="paragraph" w:styleId="a5">
    <w:name w:val="List Paragraph"/>
    <w:basedOn w:val="a"/>
    <w:qFormat/>
    <w:rsid w:val="005E265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3944A2"/>
    <w:rPr>
      <w:color w:val="0000FF"/>
      <w:u w:val="single"/>
    </w:rPr>
  </w:style>
  <w:style w:type="paragraph" w:customStyle="1" w:styleId="ConsPlusNormal">
    <w:name w:val="ConsPlusNormal"/>
    <w:rsid w:val="00EA5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A310FF"/>
    <w:pPr>
      <w:widowControl w:val="0"/>
    </w:pPr>
    <w:rPr>
      <w:sz w:val="24"/>
    </w:rPr>
  </w:style>
  <w:style w:type="paragraph" w:styleId="a7">
    <w:name w:val="header"/>
    <w:basedOn w:val="a"/>
    <w:link w:val="a8"/>
    <w:rsid w:val="00051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51F29"/>
    <w:rPr>
      <w:sz w:val="24"/>
      <w:szCs w:val="24"/>
    </w:rPr>
  </w:style>
  <w:style w:type="paragraph" w:styleId="a9">
    <w:name w:val="footer"/>
    <w:basedOn w:val="a"/>
    <w:link w:val="aa"/>
    <w:rsid w:val="00051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F29"/>
    <w:rPr>
      <w:sz w:val="24"/>
      <w:szCs w:val="24"/>
    </w:rPr>
  </w:style>
  <w:style w:type="character" w:styleId="ab">
    <w:name w:val="FollowedHyperlink"/>
    <w:basedOn w:val="a0"/>
    <w:uiPriority w:val="99"/>
    <w:unhideWhenUsed/>
    <w:rsid w:val="00046472"/>
    <w:rPr>
      <w:color w:val="800080"/>
      <w:u w:val="single"/>
    </w:rPr>
  </w:style>
  <w:style w:type="paragraph" w:customStyle="1" w:styleId="xl63">
    <w:name w:val="xl63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0464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464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0464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04647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04647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04647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04647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0464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0464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0464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0464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0464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0464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0464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rsid w:val="004244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4244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4244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customStyle="1" w:styleId="90">
    <w:name w:val="Заголовок 9 Знак"/>
    <w:basedOn w:val="a0"/>
    <w:link w:val="9"/>
    <w:rsid w:val="004D4590"/>
    <w:rPr>
      <w:b/>
      <w:sz w:val="24"/>
      <w:u w:val="single"/>
    </w:rPr>
  </w:style>
  <w:style w:type="paragraph" w:styleId="ac">
    <w:name w:val="Plain Text"/>
    <w:basedOn w:val="a"/>
    <w:link w:val="ad"/>
    <w:rsid w:val="004D459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D459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910A-6E61-4CA0-BBE9-7522DE5C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10899</Words>
  <Characters>62129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Федерация                              ПРОЕКТ</vt:lpstr>
    </vt:vector>
  </TitlesOfParts>
  <Company>HP</Company>
  <LinksUpToDate>false</LinksUpToDate>
  <CharactersWithSpaces>72883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ПРОЕКТ</dc:title>
  <dc:creator>Golubtsova_O</dc:creator>
  <cp:lastModifiedBy>79501</cp:lastModifiedBy>
  <cp:revision>3</cp:revision>
  <cp:lastPrinted>2010-11-24T04:20:00Z</cp:lastPrinted>
  <dcterms:created xsi:type="dcterms:W3CDTF">2022-10-10T06:43:00Z</dcterms:created>
  <dcterms:modified xsi:type="dcterms:W3CDTF">2022-11-02T03:45:00Z</dcterms:modified>
</cp:coreProperties>
</file>