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>Уставом Харайгунского</w:t>
      </w:r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r w:rsidR="004F1038">
        <w:rPr>
          <w:rFonts w:ascii="Times New Roman" w:hAnsi="Times New Roman"/>
          <w:sz w:val="24"/>
          <w:szCs w:val="20"/>
        </w:rPr>
        <w:t>Харайгунского</w:t>
      </w:r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537B1" w:rsidRPr="00C537B1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38:05:</w:t>
      </w:r>
      <w:r w:rsidR="002D3451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120102:</w:t>
      </w:r>
      <w:r w:rsidR="00CD679B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1494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proofErr w:type="gramStart"/>
      <w:r w:rsidR="00CD679B" w:rsidRPr="00CD679B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 xml:space="preserve">Российская Федерация, Иркутская область, муниципальный район Зиминский, сельское поселение Харайгунское, территория </w:t>
      </w:r>
      <w:proofErr w:type="spellStart"/>
      <w:r w:rsidR="00CD679B" w:rsidRPr="00CD679B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снт</w:t>
      </w:r>
      <w:proofErr w:type="spellEnd"/>
      <w:r w:rsidR="00CD679B" w:rsidRPr="00CD679B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 xml:space="preserve"> Прогресс, улица 9-я, земельный участок 8</w:t>
      </w:r>
      <w:r w:rsidR="00314ED1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 xml:space="preserve">, </w:t>
      </w:r>
      <w:r w:rsidRPr="00B235A8">
        <w:rPr>
          <w:rFonts w:ascii="Times New Roman" w:hAnsi="Times New Roman" w:cs="Times New Roman"/>
          <w:sz w:val="24"/>
          <w:szCs w:val="24"/>
        </w:rPr>
        <w:t xml:space="preserve">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CD679B">
        <w:rPr>
          <w:rFonts w:ascii="Times New Roman" w:hAnsi="Times New Roman" w:cs="Times New Roman"/>
          <w:sz w:val="24"/>
          <w:szCs w:val="24"/>
        </w:rPr>
        <w:t>731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proofErr w:type="spellStart"/>
      <w:r w:rsidR="00CD679B">
        <w:rPr>
          <w:rFonts w:ascii="Times New Roman" w:hAnsi="Times New Roman" w:cs="Times New Roman"/>
          <w:sz w:val="24"/>
          <w:szCs w:val="24"/>
        </w:rPr>
        <w:t>Шитикова</w:t>
      </w:r>
      <w:proofErr w:type="spellEnd"/>
      <w:r w:rsidR="00CD679B">
        <w:rPr>
          <w:rFonts w:ascii="Times New Roman" w:hAnsi="Times New Roman" w:cs="Times New Roman"/>
          <w:sz w:val="24"/>
          <w:szCs w:val="24"/>
        </w:rPr>
        <w:t xml:space="preserve"> Ольга Сергеевна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proofErr w:type="spellStart"/>
      <w:r w:rsidR="00CD679B">
        <w:rPr>
          <w:rFonts w:ascii="Times New Roman" w:hAnsi="Times New Roman" w:cs="Times New Roman"/>
          <w:sz w:val="24"/>
          <w:szCs w:val="24"/>
        </w:rPr>
        <w:t>Шитиковой</w:t>
      </w:r>
      <w:proofErr w:type="spellEnd"/>
      <w:r w:rsidR="00CD679B">
        <w:rPr>
          <w:rFonts w:ascii="Times New Roman" w:hAnsi="Times New Roman" w:cs="Times New Roman"/>
          <w:sz w:val="24"/>
          <w:szCs w:val="24"/>
        </w:rPr>
        <w:t xml:space="preserve"> Ольги Сергеевны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r w:rsidR="002D3451">
        <w:rPr>
          <w:rFonts w:ascii="Times New Roman" w:hAnsi="Times New Roman" w:cs="Times New Roman"/>
          <w:sz w:val="24"/>
          <w:szCs w:val="24"/>
        </w:rPr>
        <w:t>Саянского</w:t>
      </w:r>
      <w:r w:rsidR="00D41D07">
        <w:rPr>
          <w:rFonts w:ascii="Times New Roman" w:hAnsi="Times New Roman" w:cs="Times New Roman"/>
          <w:sz w:val="24"/>
          <w:szCs w:val="24"/>
        </w:rPr>
        <w:t xml:space="preserve"> нотариального округа</w:t>
      </w:r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2D3451">
        <w:rPr>
          <w:rFonts w:ascii="Times New Roman" w:hAnsi="Times New Roman" w:cs="Times New Roman"/>
          <w:sz w:val="24"/>
          <w:szCs w:val="24"/>
        </w:rPr>
        <w:t>56</w:t>
      </w:r>
      <w:r w:rsidR="00CD679B">
        <w:rPr>
          <w:rFonts w:ascii="Times New Roman" w:hAnsi="Times New Roman" w:cs="Times New Roman"/>
          <w:sz w:val="24"/>
          <w:szCs w:val="24"/>
        </w:rPr>
        <w:t>2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2D3451">
        <w:rPr>
          <w:rFonts w:ascii="Times New Roman" w:hAnsi="Times New Roman" w:cs="Times New Roman"/>
          <w:sz w:val="24"/>
          <w:szCs w:val="24"/>
        </w:rPr>
        <w:t>2</w:t>
      </w:r>
      <w:r w:rsidR="00CD679B">
        <w:rPr>
          <w:rFonts w:ascii="Times New Roman" w:hAnsi="Times New Roman" w:cs="Times New Roman"/>
          <w:sz w:val="24"/>
          <w:szCs w:val="24"/>
        </w:rPr>
        <w:t>7</w:t>
      </w:r>
      <w:r w:rsidR="002D3451">
        <w:rPr>
          <w:rFonts w:ascii="Times New Roman" w:hAnsi="Times New Roman" w:cs="Times New Roman"/>
          <w:sz w:val="24"/>
          <w:szCs w:val="24"/>
        </w:rPr>
        <w:t>.11</w:t>
      </w:r>
      <w:r w:rsidR="00BC587B">
        <w:rPr>
          <w:rFonts w:ascii="Times New Roman" w:hAnsi="Times New Roman" w:cs="Times New Roman"/>
          <w:sz w:val="24"/>
          <w:szCs w:val="24"/>
        </w:rPr>
        <w:t>.202</w:t>
      </w:r>
      <w:r w:rsidR="007F5C45">
        <w:rPr>
          <w:rFonts w:ascii="Times New Roman" w:hAnsi="Times New Roman" w:cs="Times New Roman"/>
          <w:sz w:val="24"/>
          <w:szCs w:val="24"/>
        </w:rPr>
        <w:t>4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D41D07">
        <w:rPr>
          <w:rFonts w:ascii="Times New Roman" w:hAnsi="Times New Roman" w:cs="Times New Roman"/>
          <w:sz w:val="24"/>
          <w:szCs w:val="24"/>
        </w:rPr>
        <w:t>1</w:t>
      </w:r>
      <w:r w:rsidR="002D3451">
        <w:rPr>
          <w:rFonts w:ascii="Times New Roman" w:hAnsi="Times New Roman" w:cs="Times New Roman"/>
          <w:sz w:val="24"/>
          <w:szCs w:val="24"/>
        </w:rPr>
        <w:t>6</w:t>
      </w:r>
      <w:r w:rsidR="00B928A4">
        <w:rPr>
          <w:rFonts w:ascii="Times New Roman" w:hAnsi="Times New Roman" w:cs="Times New Roman"/>
          <w:sz w:val="24"/>
          <w:szCs w:val="24"/>
        </w:rPr>
        <w:t>.12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D41D07">
        <w:rPr>
          <w:rFonts w:ascii="Times New Roman" w:hAnsi="Times New Roman" w:cs="Times New Roman"/>
          <w:sz w:val="24"/>
          <w:szCs w:val="24"/>
        </w:rPr>
        <w:t>5</w:t>
      </w:r>
      <w:r w:rsidR="002D3451">
        <w:rPr>
          <w:rFonts w:ascii="Times New Roman" w:hAnsi="Times New Roman" w:cs="Times New Roman"/>
          <w:sz w:val="24"/>
          <w:szCs w:val="24"/>
        </w:rPr>
        <w:t>1</w:t>
      </w:r>
      <w:r w:rsidR="00CD679B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Харайгунского</w:t>
      </w:r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Харайгунского</w:t>
      </w:r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A05" w:rsidRDefault="00FC7A05" w:rsidP="004125C0">
      <w:pPr>
        <w:spacing w:after="0" w:line="240" w:lineRule="auto"/>
      </w:pPr>
      <w:r>
        <w:separator/>
      </w:r>
    </w:p>
  </w:endnote>
  <w:endnote w:type="continuationSeparator" w:id="0">
    <w:p w:rsidR="00FC7A05" w:rsidRDefault="00FC7A05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A05" w:rsidRDefault="00FC7A05" w:rsidP="004125C0">
      <w:pPr>
        <w:spacing w:after="0" w:line="240" w:lineRule="auto"/>
      </w:pPr>
      <w:r>
        <w:separator/>
      </w:r>
    </w:p>
  </w:footnote>
  <w:footnote w:type="continuationSeparator" w:id="0">
    <w:p w:rsidR="00FC7A05" w:rsidRDefault="00FC7A05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54C2E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451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14ED1"/>
    <w:rsid w:val="00321B63"/>
    <w:rsid w:val="00327F13"/>
    <w:rsid w:val="00331636"/>
    <w:rsid w:val="00341649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10A5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8ED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31C9"/>
    <w:rsid w:val="006D6C85"/>
    <w:rsid w:val="006D6FE4"/>
    <w:rsid w:val="006F45C1"/>
    <w:rsid w:val="006F7B67"/>
    <w:rsid w:val="007018E0"/>
    <w:rsid w:val="00702E24"/>
    <w:rsid w:val="00706603"/>
    <w:rsid w:val="00706651"/>
    <w:rsid w:val="00710287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7F5C45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7B09"/>
    <w:rsid w:val="0090303D"/>
    <w:rsid w:val="0091018F"/>
    <w:rsid w:val="0091202E"/>
    <w:rsid w:val="00915EC4"/>
    <w:rsid w:val="00917FB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928A4"/>
    <w:rsid w:val="00BA12A9"/>
    <w:rsid w:val="00BA5AEC"/>
    <w:rsid w:val="00BA6188"/>
    <w:rsid w:val="00BB06FE"/>
    <w:rsid w:val="00BB1CB0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30DCB"/>
    <w:rsid w:val="00C537B1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D679B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1D07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C7A05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BBC2C-6CAC-46F2-8CF9-888B42009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2</cp:revision>
  <cp:lastPrinted>2024-01-11T08:35:00Z</cp:lastPrinted>
  <dcterms:created xsi:type="dcterms:W3CDTF">2024-12-16T01:52:00Z</dcterms:created>
  <dcterms:modified xsi:type="dcterms:W3CDTF">2024-12-16T01:52:00Z</dcterms:modified>
</cp:coreProperties>
</file>