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854" w:rsidRDefault="00FF658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ИНИЦИАТИВНЫЙ ПРОЕКТ</w:t>
      </w:r>
    </w:p>
    <w:p w:rsidR="00651854" w:rsidRDefault="00651854">
      <w:pPr>
        <w:pStyle w:val="ConsPlusNormal"/>
        <w:jc w:val="both"/>
      </w:pPr>
    </w:p>
    <w:tbl>
      <w:tblPr>
        <w:tblW w:w="992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10"/>
        <w:gridCol w:w="3685"/>
        <w:gridCol w:w="567"/>
        <w:gridCol w:w="2977"/>
        <w:gridCol w:w="1981"/>
      </w:tblGrid>
      <w:tr w:rsidR="00651854">
        <w:trPr>
          <w:tblHeader/>
        </w:trPr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543594" w:rsidP="005435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F6583">
              <w:rPr>
                <w:rFonts w:ascii="Times New Roman" w:hAnsi="Times New Roman" w:cs="Times New Roman"/>
                <w:sz w:val="24"/>
                <w:szCs w:val="24"/>
              </w:rPr>
              <w:t>Вместе ремонтируем. Шаг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23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Проведение текущего ремонта муниципального имущества (за исключением имущества,предназначенного для обеспечения деятельности </w:t>
            </w:r>
          </w:p>
          <w:p w:rsidR="00651854" w:rsidRDefault="00FF6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23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органов местного самоуправления муниципальных образований Иркутскойобласти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фонда).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 w:rsidP="007241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Муниципальная программа Зиминского районного муниципального образования «Развитие инженерной инфраструктуры и дорожного хозяйства на территории Зиминского района», утверждённая постановлением администрации Зиминского районного муниципального образования </w:t>
            </w:r>
            <w:r w:rsidR="0072419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 09.11.2020 № 933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651854" w:rsidRDefault="00FF6583" w:rsidP="00F24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 w:rsidP="005778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«Авангард»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854">
        <w:tc>
          <w:tcPr>
            <w:tcW w:w="710" w:type="dxa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525" w:type="dxa"/>
            <w:gridSpan w:val="3"/>
            <w:vAlign w:val="center"/>
          </w:tcPr>
          <w:p w:rsidR="00651854" w:rsidRPr="001523F0" w:rsidRDefault="00FF6583">
            <w:pPr>
              <w:pStyle w:val="a9"/>
              <w:jc w:val="both"/>
              <w:rPr>
                <w:lang w:val="ru-RU"/>
              </w:rPr>
            </w:pPr>
            <w:r w:rsidRPr="001523F0">
              <w:rPr>
                <w:lang w:val="ru-RU"/>
              </w:rPr>
              <w:t xml:space="preserve">Участок дороги </w:t>
            </w:r>
            <w:r>
              <w:rPr>
                <w:lang w:val="ru-RU"/>
              </w:rPr>
              <w:t>протяжённостью</w:t>
            </w:r>
            <w:r w:rsidRPr="001523F0">
              <w:rPr>
                <w:lang w:val="ru-RU"/>
              </w:rPr>
              <w:t xml:space="preserve"> 400 метров по улице Центральная (выездная), который является частью общего пути длиной 1927 метров, был отремонтирован в 2026 году за </w:t>
            </w:r>
            <w:r>
              <w:rPr>
                <w:lang w:val="ru-RU"/>
              </w:rPr>
              <w:t>счёт</w:t>
            </w:r>
            <w:r w:rsidRPr="001523F0">
              <w:rPr>
                <w:lang w:val="ru-RU"/>
              </w:rPr>
              <w:t xml:space="preserve"> средств дорожного фонда. Однако другая часть этой дороги находится в неудовлетворительном состоянии, что портит общее впечатление от </w:t>
            </w:r>
            <w:r>
              <w:rPr>
                <w:lang w:val="ru-RU"/>
              </w:rPr>
              <w:t>проведённого</w:t>
            </w:r>
            <w:r w:rsidRPr="001523F0">
              <w:rPr>
                <w:lang w:val="ru-RU"/>
              </w:rPr>
              <w:t xml:space="preserve"> ремонта. Улица Центральная (выездная) — единственная дорога, по которой жители микрорайона Саянская деревня, участок Буринская Дача, могут выехать на основную трассу, а также проехать социально значимый транспорт, такой как скорая помощь, пожарные службы и школьные автобусы.</w:t>
            </w:r>
          </w:p>
          <w:p w:rsidR="00651854" w:rsidRPr="001523F0" w:rsidRDefault="00FF6583">
            <w:pPr>
              <w:pStyle w:val="a9"/>
              <w:jc w:val="both"/>
              <w:rPr>
                <w:lang w:val="ru-RU"/>
              </w:rPr>
            </w:pPr>
            <w:r w:rsidRPr="001523F0">
              <w:rPr>
                <w:lang w:val="ru-RU"/>
              </w:rPr>
              <w:t xml:space="preserve">На сегодняшний день состояние дороги вызывает </w:t>
            </w:r>
            <w:r>
              <w:rPr>
                <w:lang w:val="ru-RU"/>
              </w:rPr>
              <w:t>серьёзные</w:t>
            </w:r>
            <w:r w:rsidRPr="001523F0">
              <w:rPr>
                <w:lang w:val="ru-RU"/>
              </w:rPr>
              <w:t xml:space="preserve"> нарекания. </w:t>
            </w:r>
            <w:r>
              <w:rPr>
                <w:lang w:val="ru-RU"/>
              </w:rPr>
              <w:t xml:space="preserve"> Дорога представляет собой «стиральную доску»: м</w:t>
            </w:r>
            <w:r w:rsidRPr="001523F0">
              <w:rPr>
                <w:lang w:val="ru-RU"/>
              </w:rPr>
              <w:t>ножество ям, ухабо</w:t>
            </w:r>
            <w:r>
              <w:rPr>
                <w:lang w:val="ru-RU"/>
              </w:rPr>
              <w:t>в,</w:t>
            </w:r>
            <w:r w:rsidRPr="001523F0">
              <w:rPr>
                <w:lang w:val="ru-RU"/>
              </w:rPr>
              <w:t xml:space="preserve"> которые особенно в межсезонье заполняются водой, делают дорогу непроезжей и непроходимой. Тротуары на этой дороге отсутствуют, что вынуждает пешеходов двигаться вдоль обочины, представляя опасность для их жизни и здоровья. В период дождей, снеготаяния и весеннего половодья на дороге образуются лужи, а обочины становятся труднопроходимыми, создавая значительные неудобства для жителей деревни, особенно для детей и пожилых людей.</w:t>
            </w:r>
          </w:p>
          <w:p w:rsidR="00651854" w:rsidRPr="001523F0" w:rsidRDefault="00FF6583">
            <w:pPr>
              <w:pStyle w:val="a9"/>
              <w:jc w:val="both"/>
              <w:rPr>
                <w:lang w:val="ru-RU"/>
              </w:rPr>
            </w:pPr>
            <w:r w:rsidRPr="001523F0">
              <w:rPr>
                <w:lang w:val="ru-RU"/>
              </w:rPr>
              <w:t xml:space="preserve">Неудовлетворительное состояние дорожного покрытия вызывает недовольство среди местных жителей и </w:t>
            </w:r>
            <w:r>
              <w:rPr>
                <w:lang w:val="ru-RU"/>
              </w:rPr>
              <w:t>создаёт</w:t>
            </w:r>
            <w:r w:rsidRPr="001523F0">
              <w:rPr>
                <w:lang w:val="ru-RU"/>
              </w:rPr>
              <w:t xml:space="preserve"> угрозу безопасности для всех </w:t>
            </w:r>
            <w:r w:rsidRPr="001523F0">
              <w:rPr>
                <w:lang w:val="ru-RU"/>
              </w:rPr>
              <w:lastRenderedPageBreak/>
              <w:t>участников дорожного движения. Ремонт автомобилей приходится проводить чаще, чем они успевают ездить. Жители мкр. Саянская деревня и уч. Буринская Дача часто повторяют лозунг: «Лучше 5 тысяч на проект, чем 50 на подвеску!»</w:t>
            </w:r>
          </w:p>
          <w:p w:rsidR="00651854" w:rsidRPr="001523F0" w:rsidRDefault="00FF6583">
            <w:pPr>
              <w:pStyle w:val="a9"/>
              <w:jc w:val="both"/>
              <w:rPr>
                <w:lang w:val="ru-RU"/>
              </w:rPr>
            </w:pPr>
            <w:r w:rsidRPr="001523F0">
              <w:rPr>
                <w:lang w:val="ru-RU"/>
              </w:rPr>
              <w:t xml:space="preserve">Плохое состояние дороги также негативно сказывается на социальной сфере. Несвоевременное оказание медицинской помощи, дополнительные потери времени в пути и повреждение транспортных средств населения — все это является следствием отсутствия должного внимания к проблеме. Вопрос улучшения состояния дорожного покрытия по улице Центральной (выездной) </w:t>
            </w:r>
            <w:r>
              <w:rPr>
                <w:lang w:val="ru-RU"/>
              </w:rPr>
              <w:t>остаётся</w:t>
            </w:r>
            <w:r w:rsidRPr="001523F0">
              <w:rPr>
                <w:lang w:val="ru-RU"/>
              </w:rPr>
              <w:t xml:space="preserve"> одним из самых актуальных для жителей микрорайона.</w:t>
            </w:r>
          </w:p>
          <w:p w:rsidR="00651854" w:rsidRDefault="00FF658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Для обеспечения должного состояния дороги требуется её ремонт. Разделение проекта ремонта автодороги на этапы — это разумное решение для эффективного управления бюджетом и ресурсами. Такой подход позволяет избежать значительных единовременных затрат и постепенно улучшать состояние дороги, учитывая пожелания жителей. В частности, будет проведён ремонт участка протяжённостью 472 метра в рамках инициативного проекта «Вместе ремонтируем. Шаг 1», который станет продолжением уже обновлённой части автодороги. Определена территория первого этапа ремонта для инициативного проекта «Вместе ремонтируем. Шаг 1» - (1+020 - 1+492), протяжённостью 472 метра.</w:t>
            </w:r>
          </w:p>
        </w:tc>
      </w:tr>
      <w:tr w:rsidR="00651854">
        <w:tc>
          <w:tcPr>
            <w:tcW w:w="710" w:type="dxa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5" w:type="dxa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 w:rsidP="001523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523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Реализация комплекса мероприятий по ремонту автодороги окажет положительное воздействие на эстетическое восприятие села, что, в свою очередь, будет способствовать улучшению качества жизни и условий проживания сельского населения, а также повышению уровня рекреационной привлекательности данной территории. Кроме того, данные меры приведут к повышению технического состояния дорог местного значения, что позволит существенно сократить количество участков дорожной инфраструктуры, находящихся в состоянии, не соответствующем нормативным требованиям.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Предварительный расчет необходимых расходов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реализацию инициативного проекта (в рублях)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 w:rsidP="001523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2 200 000,00</w:t>
            </w:r>
            <w:r w:rsidR="0057781A">
              <w:rPr>
                <w:rFonts w:ascii="Times New Roman" w:hAnsi="Times New Roman" w:cs="Times New Roman"/>
                <w:sz w:val="24"/>
                <w:szCs w:val="24"/>
              </w:rPr>
              <w:t xml:space="preserve">(два миллиона двести тысяч) </w:t>
            </w:r>
            <w:r w:rsidR="001523F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72419C" w:rsidRDefault="0072419C" w:rsidP="001523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3F0" w:rsidRDefault="001523F0" w:rsidP="001523F0">
            <w:pPr>
              <w:pStyle w:val="ConsPlusNormal"/>
              <w:tabs>
                <w:tab w:val="left" w:pos="42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- Устройство основания дорожного полотна методом холодного ресайклинга толщиной от 15 до 25 см с применением регенератора-смесителя с ш</w:t>
            </w:r>
            <w:r w:rsidR="0072419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ириной реза 2,5 м с добавлением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минеральных добавок;</w:t>
            </w:r>
          </w:p>
          <w:p w:rsidR="0072419C" w:rsidRDefault="0072419C" w:rsidP="001523F0">
            <w:pPr>
              <w:pStyle w:val="ConsPlusNormal"/>
              <w:tabs>
                <w:tab w:val="left" w:pos="42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523F0" w:rsidRDefault="001523F0" w:rsidP="007241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- </w:t>
            </w:r>
            <w:r w:rsidR="0072419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Отсыпка щ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еб</w:t>
            </w:r>
            <w:r w:rsidR="0072419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нем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из плотных горных пород для дорожного строительства М 400, фракция 16-31,5 мм.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 w:rsidP="00F24B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220 000,00</w:t>
            </w:r>
            <w:r w:rsidR="001523F0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01.04.2027 по 31.10.2027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1854">
        <w:trPr>
          <w:trHeight w:val="155"/>
        </w:trPr>
        <w:tc>
          <w:tcPr>
            <w:tcW w:w="710" w:type="dxa"/>
            <w:vMerge w:val="restart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Имущественная форма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мини-погрузчик, экскаватор и другой вид специальной техники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материалов (расходных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материалов)</w:t>
            </w:r>
          </w:p>
        </w:tc>
        <w:tc>
          <w:tcPr>
            <w:tcW w:w="1981" w:type="dxa"/>
            <w:vAlign w:val="center"/>
          </w:tcPr>
          <w:p w:rsidR="00651854" w:rsidRDefault="005778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981" w:type="dxa"/>
            <w:vAlign w:val="center"/>
          </w:tcPr>
          <w:p w:rsidR="00651854" w:rsidRDefault="001523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51854">
        <w:tc>
          <w:tcPr>
            <w:tcW w:w="710" w:type="dxa"/>
            <w:vMerge w:val="restart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видов деятельности (работ)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граждан, человек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грунта экскаватором с погрузкой на автомобили-самосвалы  при выполнении работ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Перемещение грунта на автомобиле-самосвале при выполнении работ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977" w:type="dxa"/>
            <w:vAlign w:val="center"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:rsidR="00651854" w:rsidRDefault="006518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854">
        <w:trPr>
          <w:trHeight w:val="20"/>
        </w:trPr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Зиминское районное муниципальное образование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 w:rsidP="001523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1523F0">
              <w:rPr>
                <w:rFonts w:ascii="Times New Roman" w:hAnsi="Times New Roman" w:cs="Times New Roman"/>
                <w:sz w:val="24"/>
                <w:szCs w:val="24"/>
              </w:rPr>
              <w:t>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Буринская Дача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мкр. Саянская деревня, ул. Центральная (выездная)</w:t>
            </w: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854">
        <w:tc>
          <w:tcPr>
            <w:tcW w:w="710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525" w:type="dxa"/>
            <w:gridSpan w:val="3"/>
            <w:vAlign w:val="center"/>
          </w:tcPr>
          <w:p w:rsidR="00651854" w:rsidRDefault="00FF6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(учитывая гостей нашего населённого пункта и дачников), что превышает статистическую численность населённого пункта уч. Буринская Дача</w:t>
            </w:r>
          </w:p>
        </w:tc>
      </w:tr>
      <w:tr w:rsidR="00651854">
        <w:tc>
          <w:tcPr>
            <w:tcW w:w="710" w:type="dxa"/>
            <w:vMerge w:val="restart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опроса граждан и (или) иных способов выявления мнения населения </w:t>
            </w:r>
          </w:p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(приложение 1)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51854">
        <w:tc>
          <w:tcPr>
            <w:tcW w:w="710" w:type="dxa"/>
            <w:vMerge w:val="restart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поддержки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здания, телеканалы)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Периодическое печатное издание «Вестник Харайгунского муниципального образования» (№ 261 (11) от 23.06.2026, № 262 (12) от 15.07.2026, № 263 (13) от 23.07.2026) (приложение 2)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981" w:type="dxa"/>
            <w:vAlign w:val="center"/>
          </w:tcPr>
          <w:p w:rsidR="00651854" w:rsidRPr="00AC01BA" w:rsidRDefault="00C96BD3" w:rsidP="0072419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AC01BA" w:rsidRPr="00372264">
                <w:rPr>
                  <w:rStyle w:val="a4"/>
                </w:rPr>
                <w:t>https://харайгун.рф/dokumenty/proekt-vmeste-remontiruem-shag-1-/</w:t>
              </w:r>
            </w:hyperlink>
          </w:p>
          <w:p w:rsidR="00AC01BA" w:rsidRPr="007B0FD1" w:rsidRDefault="00AC01BA" w:rsidP="00AC01BA">
            <w:pPr>
              <w:pStyle w:val="ConsPlusNormal"/>
              <w:jc w:val="both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  <w:p w:rsidR="00AC01BA" w:rsidRDefault="00C96BD3" w:rsidP="00AC01BA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AC01BA" w:rsidRPr="0037226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http://www.rzima.ru/index.php?option=com_content&amp;view=article&amp;id=21147:2026-&amp;catid=783:2022-09-15-00-57-12&amp;Itemid=455</w:t>
              </w:r>
            </w:hyperlink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информацией (МАХ)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 «В Контакте» администрации Харайгунского МО:</w:t>
            </w:r>
          </w:p>
          <w:p w:rsidR="00AC01BA" w:rsidRDefault="00AC01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54" w:rsidRPr="00AC01BA" w:rsidRDefault="00C96BD3">
            <w:pPr>
              <w:pStyle w:val="ConsPlusNormal"/>
              <w:numPr>
                <w:ilvl w:val="0"/>
                <w:numId w:val="3"/>
              </w:num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9" w:history="1">
              <w:r w:rsidR="00FF65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https://vk.com/public216839838?w=wall-216839838_2108;</w:t>
              </w:r>
            </w:hyperlink>
          </w:p>
          <w:p w:rsidR="00AC01BA" w:rsidRDefault="00AC01BA" w:rsidP="00AC01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54" w:rsidRDefault="00C96BD3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FF65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https://vk.com/public222702563?w=wall-222702563_1213;</w:t>
              </w:r>
            </w:hyperlink>
          </w:p>
          <w:p w:rsidR="0072419C" w:rsidRPr="007B0FD1" w:rsidRDefault="00FF6583" w:rsidP="0072419C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«Одноклассники» администрации Харайгунского МО: </w:t>
            </w:r>
            <w:hyperlink r:id="rId1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https://ok.ru/group/70000003407228/topic/157641470919548;</w:t>
              </w:r>
            </w:hyperlink>
          </w:p>
          <w:p w:rsidR="00651854" w:rsidRDefault="007241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F6583">
              <w:rPr>
                <w:rFonts w:ascii="Times New Roman" w:hAnsi="Times New Roman" w:cs="Times New Roman"/>
                <w:sz w:val="24"/>
                <w:szCs w:val="24"/>
              </w:rPr>
              <w:t xml:space="preserve">руппы в сервисе МАХ: уч. Буринская Дача: </w:t>
            </w:r>
            <w:hyperlink r:id="rId12" w:history="1">
              <w:r w:rsidR="00FF65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https://max.ru/c/-71644930042535/AZ80-9b-dPY;</w:t>
              </w:r>
            </w:hyperlink>
            <w:r w:rsidR="00FF6583">
              <w:rPr>
                <w:rFonts w:ascii="Times New Roman" w:hAnsi="Times New Roman" w:cs="Times New Roman"/>
                <w:sz w:val="24"/>
                <w:szCs w:val="24"/>
              </w:rPr>
              <w:t xml:space="preserve">мкр. Саянская деревня: </w:t>
            </w:r>
            <w:hyperlink r:id="rId13" w:history="1">
              <w:r w:rsidR="00FF65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https://max.ru/c/-68110911826521/AZ8_fFwaE78</w:t>
              </w:r>
            </w:hyperlink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 (приложение 3)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tabs>
                <w:tab w:val="left" w:pos="1980"/>
              </w:tabs>
              <w:ind w:rightChars="78" w:right="1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стенды: </w:t>
            </w:r>
          </w:p>
          <w:p w:rsidR="00651854" w:rsidRDefault="00FF6583">
            <w:pPr>
              <w:pStyle w:val="ConsPlusNormal"/>
              <w:numPr>
                <w:ilvl w:val="0"/>
                <w:numId w:val="4"/>
              </w:numPr>
              <w:tabs>
                <w:tab w:val="left" w:pos="1980"/>
              </w:tabs>
              <w:ind w:rightChars="78" w:right="1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«Сова» мкр. Саянская деревня уч. Буринская Дача улица 1, 128;</w:t>
            </w:r>
          </w:p>
          <w:p w:rsidR="00651854" w:rsidRDefault="00FF6583">
            <w:pPr>
              <w:pStyle w:val="ConsPlusNormal"/>
              <w:numPr>
                <w:ilvl w:val="0"/>
                <w:numId w:val="4"/>
              </w:numPr>
              <w:tabs>
                <w:tab w:val="left" w:pos="1980"/>
              </w:tabs>
              <w:ind w:rightChars="78" w:right="1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Магазин «Конфетка» и </w:t>
            </w:r>
          </w:p>
          <w:p w:rsidR="00651854" w:rsidRDefault="00FF6583">
            <w:pPr>
              <w:pStyle w:val="ConsPlusNormal"/>
              <w:numPr>
                <w:ilvl w:val="0"/>
                <w:numId w:val="4"/>
              </w:numPr>
              <w:tabs>
                <w:tab w:val="left" w:pos="1980"/>
              </w:tabs>
              <w:ind w:rightChars="78" w:right="1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«Триумф» уч. Буринская Дача ул. В.Непомнящих;</w:t>
            </w:r>
          </w:p>
          <w:p w:rsidR="00651854" w:rsidRDefault="00FF6583">
            <w:pPr>
              <w:pStyle w:val="ConsPlusNormal"/>
              <w:numPr>
                <w:ilvl w:val="0"/>
                <w:numId w:val="4"/>
              </w:numPr>
              <w:tabs>
                <w:tab w:val="left" w:pos="1980"/>
              </w:tabs>
              <w:ind w:rightChars="78" w:right="1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Водоколонка уч. Буринская Дача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Центральная, 52А </w:t>
            </w:r>
          </w:p>
        </w:tc>
      </w:tr>
      <w:tr w:rsidR="00651854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981" w:type="dxa"/>
            <w:vAlign w:val="center"/>
          </w:tcPr>
          <w:p w:rsidR="00651854" w:rsidRDefault="00FF6583">
            <w:pPr>
              <w:pStyle w:val="ConsPlusNormal"/>
              <w:tabs>
                <w:tab w:val="left" w:pos="1980"/>
              </w:tabs>
              <w:ind w:rightChars="78" w:right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FD1">
              <w:rPr>
                <w:rFonts w:ascii="Times New Roman" w:hAnsi="Times New Roman" w:cs="Times New Roman"/>
              </w:rPr>
              <w:t>Администрацией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Харайгунского муниципального образования в </w:t>
            </w:r>
            <w:r w:rsidRPr="007B0FD1">
              <w:rPr>
                <w:rFonts w:ascii="Times New Roman" w:hAnsi="Times New Roman" w:cs="Times New Roman"/>
                <w:sz w:val="24"/>
                <w:szCs w:val="24"/>
              </w:rPr>
              <w:t>период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08.06.2026 по 10.07.2026 года было проведено общественное голосование (опрос) на Платформе обратной связи (ПОС).</w:t>
            </w:r>
          </w:p>
          <w:p w:rsidR="00651854" w:rsidRDefault="00FF6583">
            <w:pPr>
              <w:pStyle w:val="ConsPlusNormal"/>
              <w:tabs>
                <w:tab w:val="left" w:pos="1980"/>
              </w:tabs>
              <w:ind w:rightChars="78" w:right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опроса: 609846</w:t>
            </w:r>
          </w:p>
          <w:p w:rsidR="00651854" w:rsidRDefault="00FF65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Наименование: «О приёме предложений для конкурсного отбора инициативных проектов для реализации в 2027 году»</w:t>
            </w:r>
          </w:p>
        </w:tc>
      </w:tr>
      <w:tr w:rsidR="00651854">
        <w:tc>
          <w:tcPr>
            <w:tcW w:w="710" w:type="dxa"/>
            <w:vMerge w:val="restart"/>
            <w:vAlign w:val="center"/>
          </w:tcPr>
          <w:p w:rsidR="00651854" w:rsidRDefault="00FF65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651854" w:rsidRDefault="00FF65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525" w:type="dxa"/>
            <w:gridSpan w:val="3"/>
          </w:tcPr>
          <w:p w:rsidR="00651854" w:rsidRDefault="00FF6583">
            <w:pPr>
              <w:pStyle w:val="TableParagraph"/>
              <w:spacing w:line="246" w:lineRule="exact"/>
              <w:ind w:left="22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Телефон: 89500790071</w:t>
            </w:r>
          </w:p>
        </w:tc>
      </w:tr>
      <w:tr w:rsidR="00651854" w:rsidRPr="00AC01BA">
        <w:tc>
          <w:tcPr>
            <w:tcW w:w="710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51854" w:rsidRDefault="00651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5" w:type="dxa"/>
            <w:gridSpan w:val="3"/>
          </w:tcPr>
          <w:p w:rsidR="00651854" w:rsidRPr="001523F0" w:rsidRDefault="00FF6583">
            <w:pPr>
              <w:pStyle w:val="TableParagraph"/>
              <w:spacing w:line="246" w:lineRule="exact"/>
              <w:ind w:left="220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t>E-mail: admharaigyn@mail.ru</w:t>
            </w:r>
          </w:p>
        </w:tc>
      </w:tr>
    </w:tbl>
    <w:p w:rsidR="00651854" w:rsidRPr="001523F0" w:rsidRDefault="00651854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651854" w:rsidRPr="001523F0" w:rsidRDefault="00651854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651854" w:rsidRDefault="00FF65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ТОС «Авангард»</w:t>
      </w:r>
    </w:p>
    <w:p w:rsidR="00651854" w:rsidRDefault="006518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1854" w:rsidRDefault="00FF65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 /</w:t>
      </w:r>
      <w:r>
        <w:rPr>
          <w:rFonts w:ascii="Times New Roman" w:hAnsi="Times New Roman" w:cs="Times New Roman"/>
          <w:sz w:val="28"/>
          <w:szCs w:val="28"/>
          <w:u w:val="single"/>
        </w:rPr>
        <w:t>Виктория Николаевна Меркулова</w:t>
      </w:r>
      <w:r>
        <w:rPr>
          <w:rFonts w:ascii="Times New Roman" w:hAnsi="Times New Roman" w:cs="Times New Roman"/>
          <w:sz w:val="28"/>
          <w:szCs w:val="28"/>
        </w:rPr>
        <w:t>/</w:t>
      </w:r>
    </w:p>
    <w:p w:rsidR="00651854" w:rsidRDefault="00FF65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(подпись)                                   (расшифровка)</w:t>
      </w:r>
    </w:p>
    <w:p w:rsidR="00651854" w:rsidRDefault="00FF65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 августа 2026 г.</w:t>
      </w:r>
    </w:p>
    <w:p w:rsidR="00651854" w:rsidRDefault="00651854">
      <w:pPr>
        <w:pStyle w:val="ConsPlusNormal"/>
        <w:jc w:val="both"/>
        <w:rPr>
          <w:rFonts w:ascii="Times New Roman" w:hAnsi="Times New Roman" w:cs="Times New Roman"/>
        </w:rPr>
      </w:pPr>
    </w:p>
    <w:p w:rsidR="00651854" w:rsidRDefault="00651854">
      <w:pPr>
        <w:pStyle w:val="ConsPlusNormal"/>
        <w:jc w:val="both"/>
        <w:rPr>
          <w:rFonts w:ascii="Times New Roman" w:hAnsi="Times New Roman" w:cs="Times New Roman"/>
        </w:rPr>
      </w:pPr>
    </w:p>
    <w:p w:rsidR="00651854" w:rsidRDefault="006518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1854" w:rsidRDefault="00651854"/>
    <w:sectPr w:rsidR="00651854" w:rsidSect="00C96BD3">
      <w:headerReference w:type="default" r:id="rId14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C0C" w:rsidRDefault="00F81C0C">
      <w:pPr>
        <w:spacing w:line="240" w:lineRule="auto"/>
      </w:pPr>
      <w:r>
        <w:separator/>
      </w:r>
    </w:p>
  </w:endnote>
  <w:endnote w:type="continuationSeparator" w:id="1">
    <w:p w:rsidR="00F81C0C" w:rsidRDefault="00F81C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C0C" w:rsidRDefault="00F81C0C">
      <w:pPr>
        <w:spacing w:after="0"/>
      </w:pPr>
      <w:r>
        <w:separator/>
      </w:r>
    </w:p>
  </w:footnote>
  <w:footnote w:type="continuationSeparator" w:id="1">
    <w:p w:rsidR="00F81C0C" w:rsidRDefault="00F81C0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54" w:rsidRDefault="00C96BD3">
    <w:pPr>
      <w:pStyle w:val="a7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 w:rsidR="00FF6583">
      <w:rPr>
        <w:rFonts w:ascii="Times New Roman" w:hAnsi="Times New Roman"/>
        <w:sz w:val="20"/>
        <w:szCs w:val="20"/>
      </w:rPr>
      <w:instrText>PAGE   \* MERGEFORMAT</w:instrText>
    </w:r>
    <w:r>
      <w:rPr>
        <w:rFonts w:ascii="Times New Roman" w:hAnsi="Times New Roman"/>
        <w:sz w:val="20"/>
        <w:szCs w:val="20"/>
      </w:rPr>
      <w:fldChar w:fldCharType="separate"/>
    </w:r>
    <w:r w:rsidR="00C51C2F">
      <w:rPr>
        <w:rFonts w:ascii="Times New Roman" w:hAnsi="Times New Roman"/>
        <w:noProof/>
        <w:sz w:val="20"/>
        <w:szCs w:val="20"/>
      </w:rPr>
      <w:t>8</w:t>
    </w:r>
    <w:r>
      <w:rPr>
        <w:rFonts w:ascii="Times New Roman" w:hAnsi="Times New Roman"/>
        <w:sz w:val="20"/>
        <w:szCs w:val="20"/>
      </w:rPr>
      <w:fldChar w:fldCharType="end"/>
    </w:r>
  </w:p>
  <w:p w:rsidR="00651854" w:rsidRDefault="00651854">
    <w:pPr>
      <w:pStyle w:val="a7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130E373"/>
    <w:multiLevelType w:val="singleLevel"/>
    <w:tmpl w:val="9130E373"/>
    <w:lvl w:ilvl="0">
      <w:start w:val="1"/>
      <w:numFmt w:val="decimal"/>
      <w:suff w:val="space"/>
      <w:lvlText w:val="%1)"/>
      <w:lvlJc w:val="left"/>
    </w:lvl>
  </w:abstractNum>
  <w:abstractNum w:abstractNumId="1">
    <w:nsid w:val="E7410AE7"/>
    <w:multiLevelType w:val="singleLevel"/>
    <w:tmpl w:val="E7410AE7"/>
    <w:lvl w:ilvl="0">
      <w:start w:val="1"/>
      <w:numFmt w:val="decimal"/>
      <w:suff w:val="space"/>
      <w:lvlText w:val="%1)"/>
      <w:lvlJc w:val="left"/>
    </w:lvl>
  </w:abstractNum>
  <w:abstractNum w:abstractNumId="2">
    <w:nsid w:val="E8432FBD"/>
    <w:multiLevelType w:val="singleLevel"/>
    <w:tmpl w:val="E8432FBD"/>
    <w:lvl w:ilvl="0">
      <w:start w:val="1"/>
      <w:numFmt w:val="decimal"/>
      <w:suff w:val="space"/>
      <w:lvlText w:val="%1)"/>
      <w:lvlJc w:val="left"/>
    </w:lvl>
  </w:abstractNum>
  <w:abstractNum w:abstractNumId="3">
    <w:nsid w:val="7B8EB977"/>
    <w:multiLevelType w:val="singleLevel"/>
    <w:tmpl w:val="7B8EB97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54224E"/>
    <w:rsid w:val="00091CE6"/>
    <w:rsid w:val="000E37DB"/>
    <w:rsid w:val="00132DE2"/>
    <w:rsid w:val="001523F0"/>
    <w:rsid w:val="001A15EE"/>
    <w:rsid w:val="00392367"/>
    <w:rsid w:val="003A783E"/>
    <w:rsid w:val="0054224E"/>
    <w:rsid w:val="00543594"/>
    <w:rsid w:val="0057781A"/>
    <w:rsid w:val="006344CA"/>
    <w:rsid w:val="00641713"/>
    <w:rsid w:val="00650FA6"/>
    <w:rsid w:val="00651854"/>
    <w:rsid w:val="0072419C"/>
    <w:rsid w:val="007B0FD1"/>
    <w:rsid w:val="009D4869"/>
    <w:rsid w:val="00AC01BA"/>
    <w:rsid w:val="00C51C2F"/>
    <w:rsid w:val="00C96BD3"/>
    <w:rsid w:val="00F24B7D"/>
    <w:rsid w:val="00F81C0C"/>
    <w:rsid w:val="00FF6583"/>
    <w:rsid w:val="04F87530"/>
    <w:rsid w:val="0D19561F"/>
    <w:rsid w:val="0E7C61D3"/>
    <w:rsid w:val="18D13844"/>
    <w:rsid w:val="1D5B5EB7"/>
    <w:rsid w:val="1ED7694A"/>
    <w:rsid w:val="1EF15D79"/>
    <w:rsid w:val="20C563BF"/>
    <w:rsid w:val="255B1694"/>
    <w:rsid w:val="35E82285"/>
    <w:rsid w:val="3AAF6ED1"/>
    <w:rsid w:val="42842881"/>
    <w:rsid w:val="45D1546A"/>
    <w:rsid w:val="5B900847"/>
    <w:rsid w:val="61942B22"/>
    <w:rsid w:val="622967FC"/>
    <w:rsid w:val="74592042"/>
    <w:rsid w:val="77997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BD3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sid w:val="00C96BD3"/>
    <w:rPr>
      <w:vertAlign w:val="superscript"/>
    </w:rPr>
  </w:style>
  <w:style w:type="character" w:styleId="a4">
    <w:name w:val="Hyperlink"/>
    <w:basedOn w:val="a0"/>
    <w:uiPriority w:val="99"/>
    <w:unhideWhenUsed/>
    <w:qFormat/>
    <w:rsid w:val="00C96BD3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qFormat/>
    <w:rsid w:val="00C96BD3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C96BD3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uiPriority w:val="99"/>
    <w:semiHidden/>
    <w:unhideWhenUsed/>
    <w:qFormat/>
    <w:rsid w:val="00C96BD3"/>
    <w:pPr>
      <w:spacing w:beforeAutospacing="1" w:afterAutospacing="1"/>
    </w:pPr>
    <w:rPr>
      <w:sz w:val="24"/>
      <w:szCs w:val="24"/>
      <w:lang w:val="en-US" w:eastAsia="zh-CN"/>
    </w:rPr>
  </w:style>
  <w:style w:type="table" w:styleId="aa">
    <w:name w:val="Table Grid"/>
    <w:basedOn w:val="a1"/>
    <w:uiPriority w:val="39"/>
    <w:qFormat/>
    <w:rsid w:val="00C96B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C96BD3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C96BD3"/>
    <w:rPr>
      <w:rFonts w:ascii="Calibri" w:eastAsia="Calibri" w:hAnsi="Calibri" w:cs="Times New Roman"/>
    </w:rPr>
  </w:style>
  <w:style w:type="character" w:customStyle="1" w:styleId="a6">
    <w:name w:val="Текст сноски Знак"/>
    <w:basedOn w:val="a0"/>
    <w:link w:val="a5"/>
    <w:uiPriority w:val="99"/>
    <w:semiHidden/>
    <w:qFormat/>
    <w:rsid w:val="00C96BD3"/>
    <w:rPr>
      <w:rFonts w:ascii="Calibri" w:eastAsia="Calibri" w:hAnsi="Calibri" w:cs="Times New Roman"/>
      <w:sz w:val="20"/>
      <w:szCs w:val="20"/>
    </w:rPr>
  </w:style>
  <w:style w:type="character" w:customStyle="1" w:styleId="3f3f3f3f3f3f3f3f3f3f3f3f3f3f3f3f3f3f3f">
    <w:name w:val="О3fс3fн3fо3fв3fн3fо3fй3f ш3fр3fи3fф3fт3f а3fб3fз3fа3fц3fа3f"/>
    <w:uiPriority w:val="99"/>
    <w:qFormat/>
    <w:rsid w:val="00C96BD3"/>
  </w:style>
  <w:style w:type="table" w:customStyle="1" w:styleId="TableNormal">
    <w:name w:val="Table Normal"/>
    <w:uiPriority w:val="2"/>
    <w:semiHidden/>
    <w:unhideWhenUsed/>
    <w:qFormat/>
    <w:rsid w:val="00C96BD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96BD3"/>
  </w:style>
  <w:style w:type="paragraph" w:styleId="ab">
    <w:name w:val="Balloon Text"/>
    <w:basedOn w:val="a"/>
    <w:link w:val="ac"/>
    <w:uiPriority w:val="99"/>
    <w:semiHidden/>
    <w:unhideWhenUsed/>
    <w:rsid w:val="00543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43594"/>
    <w:rPr>
      <w:rFonts w:ascii="Segoe UI" w:eastAsia="Calibri" w:hAnsi="Segoe UI" w:cs="Segoe UI"/>
      <w:sz w:val="18"/>
      <w:szCs w:val="18"/>
      <w:lang w:eastAsia="en-US"/>
    </w:rPr>
  </w:style>
  <w:style w:type="character" w:styleId="ad">
    <w:name w:val="FollowedHyperlink"/>
    <w:basedOn w:val="a0"/>
    <w:uiPriority w:val="99"/>
    <w:semiHidden/>
    <w:unhideWhenUsed/>
    <w:rsid w:val="00AC01B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zima.ru/index.php?option=com_content&amp;view=article&amp;id=21147:2026-&amp;catid=783:2022-09-15-00-57-12&amp;Itemid=455" TargetMode="External"/><Relationship Id="rId13" Type="http://schemas.openxmlformats.org/officeDocument/2006/relationships/hyperlink" Target="https://max.ru/c/-68110911826521/AZ8_fFwaE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93;&#1072;&#1088;&#1072;&#1081;&#1075;&#1091;&#1085;.&#1088;&#1092;/dokumenty/proekt-vmeste-remontiruem-shag-1-/" TargetMode="External"/><Relationship Id="rId12" Type="http://schemas.openxmlformats.org/officeDocument/2006/relationships/hyperlink" Target="https://max.ru/c/-71644930042535/AZ80-9b-dPY;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k.ru/group/70000003407228/topic/157641470919548;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com/public222702563?w=wall-222702563_1213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public216839838?w=wall-216839838_2108;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Пользователь Windows</cp:lastModifiedBy>
  <cp:revision>2</cp:revision>
  <cp:lastPrinted>2026-09-21T04:14:00Z</cp:lastPrinted>
  <dcterms:created xsi:type="dcterms:W3CDTF">2026-09-28T07:49:00Z</dcterms:created>
  <dcterms:modified xsi:type="dcterms:W3CDTF">2026-09-28T07:49:00Z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C3A15A59DE6D4929A44B74D5E97B897C_13</vt:lpwstr>
  </property>
  <property fmtid="{D5CDD505-2E9C-101B-9397-08002B2CF9AE}" pid="4" name="KSOTemplateDocerSaveRecord">
    <vt:lpwstr>eyJoZGlkIjoiNDBlNmEyNzljMGIyODhhZTdmN2I1NzZiYzA5NmIwZjgiLCJ1c2VySWQiOiI4NDIzODYxOTk3OTkifQ==</vt:lpwstr>
  </property>
</Properties>
</file>