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2296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A24FF5" w:rsidRPr="00A24FF5">
        <w:rPr>
          <w:rFonts w:ascii="Times New Roman" w:eastAsia="Times New Roman" w:hAnsi="Times New Roman" w:cs="Times New Roman"/>
          <w:sz w:val="24"/>
        </w:rPr>
        <w:t>38:05:120102:1663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A24FF5" w:rsidRPr="00A24FF5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A24FF5" w:rsidRPr="00A24FF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A24FF5" w:rsidRPr="00A24FF5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A24FF5" w:rsidRPr="00A24FF5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A24FF5" w:rsidRPr="00A24FF5">
        <w:rPr>
          <w:rFonts w:ascii="Times New Roman" w:eastAsia="Times New Roman" w:hAnsi="Times New Roman" w:cs="Times New Roman"/>
          <w:sz w:val="24"/>
        </w:rPr>
        <w:t xml:space="preserve"> № 2 участок № 57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A24FF5" w:rsidRPr="00A24FF5">
        <w:rPr>
          <w:rFonts w:ascii="Times New Roman" w:hAnsi="Times New Roman" w:cs="Times New Roman"/>
          <w:sz w:val="24"/>
          <w:szCs w:val="24"/>
        </w:rPr>
        <w:t>Трусевич</w:t>
      </w:r>
      <w:proofErr w:type="spellEnd"/>
      <w:r w:rsidR="00A24FF5" w:rsidRPr="00A24FF5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A24FF5">
        <w:rPr>
          <w:rFonts w:ascii="Times New Roman" w:hAnsi="Times New Roman" w:cs="Times New Roman"/>
          <w:sz w:val="24"/>
          <w:szCs w:val="24"/>
        </w:rPr>
        <w:t>Трусевич</w:t>
      </w:r>
      <w:proofErr w:type="spellEnd"/>
      <w:r w:rsidR="00A24FF5">
        <w:rPr>
          <w:rFonts w:ascii="Times New Roman" w:hAnsi="Times New Roman" w:cs="Times New Roman"/>
          <w:sz w:val="24"/>
          <w:szCs w:val="24"/>
        </w:rPr>
        <w:t xml:space="preserve"> Ирины Александровны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 w:rsidR="008C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A24FF5">
        <w:rPr>
          <w:rFonts w:ascii="Times New Roman" w:eastAsia="Times New Roman" w:hAnsi="Times New Roman" w:cs="Times New Roman"/>
          <w:sz w:val="24"/>
        </w:rPr>
        <w:t>175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7AE4"/>
    <w:rsid w:val="0084587D"/>
    <w:rsid w:val="008742BC"/>
    <w:rsid w:val="00890F68"/>
    <w:rsid w:val="008C09D0"/>
    <w:rsid w:val="008E62EC"/>
    <w:rsid w:val="00931A76"/>
    <w:rsid w:val="00946E98"/>
    <w:rsid w:val="009540CE"/>
    <w:rsid w:val="009719C7"/>
    <w:rsid w:val="009846D1"/>
    <w:rsid w:val="009A48B5"/>
    <w:rsid w:val="009A6F83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7084A"/>
    <w:rsid w:val="00DB06B0"/>
    <w:rsid w:val="00DB54D0"/>
    <w:rsid w:val="00DD4A64"/>
    <w:rsid w:val="00DF475C"/>
    <w:rsid w:val="00E206D1"/>
    <w:rsid w:val="00E83F90"/>
    <w:rsid w:val="00E92E18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2024-02-20T00:30:00Z</dcterms:created>
  <dcterms:modified xsi:type="dcterms:W3CDTF">2024-02-20T00:30:00Z</dcterms:modified>
</cp:coreProperties>
</file>