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0" w:rsidRDefault="00D309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-69215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D309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A75780" w:rsidRDefault="00D3097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A75780" w:rsidRDefault="00A75780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A75780" w:rsidRDefault="00D3097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A75780" w:rsidRDefault="00A75780">
      <w:pPr>
        <w:shd w:val="clear" w:color="auto" w:fill="FFFFFF"/>
        <w:jc w:val="center"/>
        <w:rPr>
          <w:sz w:val="28"/>
          <w:szCs w:val="28"/>
        </w:rPr>
      </w:pPr>
    </w:p>
    <w:p w:rsidR="00A75780" w:rsidRDefault="00D3097B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A75780" w:rsidRDefault="00D3097B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A75780" w:rsidRDefault="00D3097B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A75780" w:rsidRDefault="00D3097B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956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</w:t>
      </w:r>
      <w:r w:rsidR="00205316">
        <w:rPr>
          <w:sz w:val="28"/>
          <w:szCs w:val="28"/>
        </w:rPr>
        <w:t>510</w:t>
      </w:r>
    </w:p>
    <w:p w:rsidR="00A75780" w:rsidRDefault="002053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Буринская Дача</w:t>
      </w:r>
    </w:p>
    <w:p w:rsidR="00A75780" w:rsidRDefault="00A7578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75780" w:rsidRDefault="00D3097B">
      <w:pPr>
        <w:pStyle w:val="3"/>
        <w:tabs>
          <w:tab w:val="left" w:pos="3960"/>
        </w:tabs>
        <w:ind w:right="4961"/>
        <w:jc w:val="both"/>
        <w:rPr>
          <w:sz w:val="28"/>
          <w:szCs w:val="24"/>
        </w:rPr>
      </w:pPr>
      <w:r>
        <w:rPr>
          <w:sz w:val="28"/>
          <w:szCs w:val="24"/>
        </w:rPr>
        <w:t>О внесении изменений в постановление</w:t>
      </w:r>
      <w:r w:rsidR="007619A1">
        <w:rPr>
          <w:sz w:val="28"/>
          <w:szCs w:val="24"/>
        </w:rPr>
        <w:t xml:space="preserve"> администрации</w:t>
      </w:r>
      <w:r>
        <w:rPr>
          <w:sz w:val="28"/>
          <w:szCs w:val="24"/>
        </w:rPr>
        <w:t xml:space="preserve"> от 19 мая 2023 года №  102 «Об утверждении муниципальной программы «Развитие физической культуры, спорта в Харайгунском муниципальном образовании»» на 2024-2026 годы</w:t>
      </w:r>
    </w:p>
    <w:p w:rsidR="00A75780" w:rsidRDefault="00A75780">
      <w:pPr>
        <w:rPr>
          <w:sz w:val="28"/>
        </w:rPr>
      </w:pPr>
    </w:p>
    <w:p w:rsidR="00A75780" w:rsidRDefault="00D3097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приведения муниципальной программы в соответствие с решением Думы о бюджете Харайгунского муниципального образования, руководствуясь Федеральным законом «О физической культуре и спорте в Российской Федерации» от 4 декабря 2007 года № 329-ФЗ, Федеральным законом от 6 октября 2003 года № 131-ФЗ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образования,</w:t>
      </w:r>
      <w:proofErr w:type="gramEnd"/>
    </w:p>
    <w:p w:rsidR="00A75780" w:rsidRDefault="00A75780">
      <w:pPr>
        <w:rPr>
          <w:sz w:val="28"/>
        </w:rPr>
      </w:pPr>
    </w:p>
    <w:p w:rsidR="00A75780" w:rsidRDefault="00D3097B">
      <w:pPr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A75780" w:rsidRDefault="00A75780">
      <w:pPr>
        <w:pStyle w:val="2"/>
        <w:jc w:val="both"/>
        <w:rPr>
          <w:sz w:val="28"/>
          <w:szCs w:val="24"/>
        </w:rPr>
      </w:pPr>
    </w:p>
    <w:p w:rsidR="00A75780" w:rsidRDefault="00D3097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19 мая 2023 года №  102 «Об утверждении  муниципальной программы «Развитие физической культуры, спорта в Харайгунском муниципальном образовании» на 2024-2026 годы», следующие изменения: </w:t>
      </w: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5000" w:type="pct"/>
        <w:tblLook w:val="04A0"/>
      </w:tblPr>
      <w:tblGrid>
        <w:gridCol w:w="4715"/>
        <w:gridCol w:w="4715"/>
      </w:tblGrid>
      <w:tr w:rsidR="00A75780">
        <w:tc>
          <w:tcPr>
            <w:tcW w:w="2500" w:type="pct"/>
          </w:tcPr>
          <w:p w:rsidR="00A75780" w:rsidRDefault="00D3097B">
            <w:pPr>
              <w:pStyle w:val="af0"/>
              <w:spacing w:after="160" w:line="259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5</w:t>
            </w:r>
            <w:r w:rsidR="00205316">
              <w:rPr>
                <w:color w:val="000000" w:themeColor="text1"/>
                <w:szCs w:val="24"/>
              </w:rPr>
              <w:t> 896,97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5 256,97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 w:rsidR="00205316">
              <w:rPr>
                <w:color w:val="000000" w:themeColor="text1"/>
                <w:szCs w:val="24"/>
              </w:rPr>
              <w:t>32</w:t>
            </w:r>
            <w:r>
              <w:rPr>
                <w:color w:val="000000" w:themeColor="text1"/>
                <w:szCs w:val="24"/>
              </w:rPr>
              <w:t>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320,00  тыс. руб.  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бюджета Харайгунского муниципального образования – </w:t>
            </w:r>
            <w:r w:rsidR="00205316">
              <w:rPr>
                <w:color w:val="000000" w:themeColor="text1"/>
                <w:szCs w:val="24"/>
              </w:rPr>
              <w:t>89</w:t>
            </w:r>
            <w:r>
              <w:rPr>
                <w:color w:val="000000" w:themeColor="text1"/>
                <w:szCs w:val="24"/>
              </w:rPr>
              <w:t>6,97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256,97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 w:rsidR="00205316">
              <w:rPr>
                <w:color w:val="000000" w:themeColor="text1"/>
                <w:szCs w:val="24"/>
              </w:rPr>
              <w:t>32</w:t>
            </w:r>
            <w:r>
              <w:rPr>
                <w:color w:val="000000" w:themeColor="text1"/>
                <w:szCs w:val="24"/>
              </w:rPr>
              <w:t>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320,00  тыс. руб.  </w:t>
            </w:r>
          </w:p>
          <w:p w:rsidR="00D3097B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областного бюджета  – 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5 000,00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5 000,00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2025 – 0,0</w:t>
            </w:r>
            <w:r w:rsidR="00205316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 xml:space="preserve">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0,00  тыс. руб.  </w:t>
            </w:r>
          </w:p>
          <w:p w:rsidR="00205316" w:rsidRPr="00205316" w:rsidRDefault="00205316" w:rsidP="00205316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 xml:space="preserve">за счёт </w:t>
            </w:r>
            <w:r>
              <w:rPr>
                <w:color w:val="000000" w:themeColor="text1"/>
              </w:rPr>
              <w:t>федерального</w:t>
            </w:r>
            <w:r w:rsidRPr="00205316">
              <w:rPr>
                <w:color w:val="000000" w:themeColor="text1"/>
              </w:rPr>
              <w:t xml:space="preserve"> бюджета  – </w:t>
            </w:r>
          </w:p>
          <w:p w:rsidR="00205316" w:rsidRPr="00205316" w:rsidRDefault="00205316" w:rsidP="00205316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>0,00 тыс. руб., в том числе по годам:</w:t>
            </w:r>
          </w:p>
          <w:p w:rsidR="00205316" w:rsidRPr="00205316" w:rsidRDefault="00205316" w:rsidP="00205316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>2024 – 0,00 тыс. руб.</w:t>
            </w:r>
          </w:p>
          <w:p w:rsidR="00205316" w:rsidRPr="00205316" w:rsidRDefault="00205316" w:rsidP="00205316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>2025 – 0,0</w:t>
            </w:r>
            <w:r>
              <w:rPr>
                <w:color w:val="000000" w:themeColor="text1"/>
              </w:rPr>
              <w:t>0</w:t>
            </w:r>
            <w:r w:rsidRPr="00205316">
              <w:rPr>
                <w:color w:val="000000" w:themeColor="text1"/>
              </w:rPr>
              <w:t xml:space="preserve"> тыс. руб.</w:t>
            </w:r>
          </w:p>
          <w:p w:rsidR="00205316" w:rsidRDefault="00205316" w:rsidP="00205316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05316">
              <w:rPr>
                <w:color w:val="000000" w:themeColor="text1"/>
                <w:szCs w:val="24"/>
              </w:rPr>
              <w:t>2026 – 0,00  тыс. руб.</w:t>
            </w:r>
          </w:p>
          <w:p w:rsidR="007619A1" w:rsidRPr="00205316" w:rsidRDefault="00D3097B" w:rsidP="007619A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за счёт </w:t>
            </w:r>
            <w:r w:rsidR="00205316">
              <w:rPr>
                <w:color w:val="000000" w:themeColor="text1"/>
                <w:szCs w:val="24"/>
              </w:rPr>
              <w:t>внебюджетных</w:t>
            </w:r>
            <w:r>
              <w:rPr>
                <w:color w:val="000000" w:themeColor="text1"/>
                <w:szCs w:val="24"/>
              </w:rPr>
              <w:t xml:space="preserve"> источников –  0,00  тыс. руб</w:t>
            </w:r>
            <w:r w:rsidR="007619A1" w:rsidRPr="00205316">
              <w:rPr>
                <w:color w:val="000000" w:themeColor="text1"/>
              </w:rPr>
              <w:t>., в том числе по годам:</w:t>
            </w:r>
          </w:p>
          <w:p w:rsidR="007619A1" w:rsidRPr="00205316" w:rsidRDefault="007619A1" w:rsidP="007619A1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>2024 – 0,00 тыс. руб.</w:t>
            </w:r>
          </w:p>
          <w:p w:rsidR="007619A1" w:rsidRPr="00205316" w:rsidRDefault="007619A1" w:rsidP="007619A1">
            <w:pPr>
              <w:pStyle w:val="ConsPlusNormal"/>
              <w:rPr>
                <w:color w:val="000000" w:themeColor="text1"/>
              </w:rPr>
            </w:pPr>
            <w:r w:rsidRPr="00205316">
              <w:rPr>
                <w:color w:val="000000" w:themeColor="text1"/>
              </w:rPr>
              <w:t>2025 – 0,0</w:t>
            </w:r>
            <w:r>
              <w:rPr>
                <w:color w:val="000000" w:themeColor="text1"/>
              </w:rPr>
              <w:t>0</w:t>
            </w:r>
            <w:r w:rsidRPr="00205316">
              <w:rPr>
                <w:color w:val="000000" w:themeColor="text1"/>
              </w:rPr>
              <w:t xml:space="preserve"> тыс. руб.</w:t>
            </w:r>
          </w:p>
          <w:p w:rsidR="00A75780" w:rsidRDefault="007619A1" w:rsidP="007619A1">
            <w:pPr>
              <w:pStyle w:val="ConsPlusNormal"/>
              <w:jc w:val="both"/>
            </w:pPr>
            <w:r w:rsidRPr="00205316">
              <w:rPr>
                <w:color w:val="000000" w:themeColor="text1"/>
                <w:szCs w:val="24"/>
              </w:rPr>
              <w:t>2026 – 0,00  тыс. руб.</w:t>
            </w:r>
          </w:p>
        </w:tc>
      </w:tr>
    </w:tbl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C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5000" w:type="pct"/>
        <w:tblLook w:val="04A0"/>
      </w:tblPr>
      <w:tblGrid>
        <w:gridCol w:w="2610"/>
        <w:gridCol w:w="1599"/>
        <w:gridCol w:w="1741"/>
        <w:gridCol w:w="1741"/>
        <w:gridCol w:w="1739"/>
      </w:tblGrid>
      <w:tr w:rsidR="007619A1" w:rsidRPr="007619A1" w:rsidTr="007619A1">
        <w:trPr>
          <w:trHeight w:val="51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2024 год (</w:t>
            </w:r>
            <w:proofErr w:type="spellStart"/>
            <w:r w:rsidRPr="007619A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619A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619A1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619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2025 год (</w:t>
            </w:r>
            <w:proofErr w:type="spellStart"/>
            <w:r w:rsidRPr="007619A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619A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619A1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619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2026 год (</w:t>
            </w:r>
            <w:proofErr w:type="spellStart"/>
            <w:r w:rsidRPr="007619A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619A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619A1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619A1">
              <w:rPr>
                <w:color w:val="000000"/>
                <w:sz w:val="20"/>
                <w:szCs w:val="20"/>
              </w:rPr>
              <w:t>)</w:t>
            </w:r>
          </w:p>
        </w:tc>
      </w:tr>
      <w:tr w:rsidR="007619A1" w:rsidRPr="007619A1" w:rsidTr="007619A1">
        <w:trPr>
          <w:trHeight w:val="51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>5 896,97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>5 256,97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320,00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320,00</w:t>
            </w:r>
          </w:p>
        </w:tc>
      </w:tr>
      <w:tr w:rsidR="007619A1" w:rsidRPr="007619A1" w:rsidTr="007619A1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</w:tr>
      <w:tr w:rsidR="007619A1" w:rsidRPr="007619A1" w:rsidTr="007619A1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>5 000,00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>5 000,00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</w:tr>
      <w:tr w:rsidR="007619A1" w:rsidRPr="007619A1" w:rsidTr="007619A1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896,97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256,97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320,00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320,00</w:t>
            </w:r>
          </w:p>
        </w:tc>
      </w:tr>
      <w:tr w:rsidR="007619A1" w:rsidRPr="007619A1" w:rsidTr="007619A1">
        <w:trPr>
          <w:trHeight w:val="51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rPr>
                <w:color w:val="000000"/>
                <w:sz w:val="20"/>
                <w:szCs w:val="20"/>
              </w:rPr>
            </w:pPr>
            <w:r w:rsidRPr="007619A1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A1" w:rsidRPr="007619A1" w:rsidRDefault="007619A1" w:rsidP="007619A1">
            <w:pPr>
              <w:jc w:val="center"/>
              <w:rPr>
                <w:color w:val="000000"/>
              </w:rPr>
            </w:pPr>
            <w:r w:rsidRPr="007619A1">
              <w:rPr>
                <w:color w:val="000000"/>
              </w:rPr>
              <w:t xml:space="preserve"> 0,00</w:t>
            </w:r>
          </w:p>
        </w:tc>
      </w:tr>
    </w:tbl>
    <w:p w:rsidR="00A75780" w:rsidRDefault="00A75780">
      <w:pPr>
        <w:shd w:val="clear" w:color="auto" w:fill="FFFFFF"/>
        <w:jc w:val="both"/>
        <w:rPr>
          <w:sz w:val="28"/>
          <w:szCs w:val="28"/>
        </w:rPr>
      </w:pP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«Перечень мероприятий муниципальной программы, изложить в новой редакции. (Приложение 1).</w:t>
      </w:r>
    </w:p>
    <w:p w:rsidR="00A75780" w:rsidRDefault="00D3097B">
      <w:pPr>
        <w:pStyle w:val="af0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75780" w:rsidRDefault="00D3097B">
      <w:pPr>
        <w:pStyle w:val="af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</w:t>
      </w:r>
      <w:r w:rsidRPr="00CB3580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5780" w:rsidRDefault="00D3097B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D3097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186690</wp:posOffset>
            </wp:positionV>
            <wp:extent cx="1638300" cy="1371600"/>
            <wp:effectExtent l="57150" t="57150" r="38100" b="3810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215919"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D3097B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A75780" w:rsidRDefault="00D3097B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A75780" w:rsidRDefault="00A75780">
      <w:pPr>
        <w:jc w:val="right"/>
        <w:rPr>
          <w:sz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  <w:bookmarkStart w:id="0" w:name="_GoBack"/>
      <w:bookmarkEnd w:id="0"/>
    </w:p>
    <w:p w:rsidR="00A75780" w:rsidRDefault="00A75780">
      <w:pPr>
        <w:jc w:val="right"/>
        <w:rPr>
          <w:sz w:val="28"/>
          <w:szCs w:val="28"/>
        </w:rPr>
        <w:sectPr w:rsidR="00A75780">
          <w:pgSz w:w="11906" w:h="16838"/>
          <w:pgMar w:top="567" w:right="991" w:bottom="1151" w:left="1701" w:header="709" w:footer="709" w:gutter="0"/>
          <w:cols w:space="0"/>
          <w:docGrid w:linePitch="360"/>
        </w:sectPr>
      </w:pPr>
    </w:p>
    <w:p w:rsidR="00A75780" w:rsidRDefault="00D3097B">
      <w:pPr>
        <w:ind w:leftChars="2200" w:left="5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 xml:space="preserve"> к постановлению</w:t>
      </w:r>
    </w:p>
    <w:p w:rsidR="00A75780" w:rsidRDefault="00D3097B">
      <w:pPr>
        <w:ind w:leftChars="2200" w:left="5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956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B56956">
        <w:rPr>
          <w:sz w:val="28"/>
          <w:szCs w:val="28"/>
        </w:rPr>
        <w:t>7</w:t>
      </w:r>
      <w:r>
        <w:rPr>
          <w:sz w:val="28"/>
          <w:szCs w:val="28"/>
        </w:rPr>
        <w:t xml:space="preserve">.2024 № </w:t>
      </w:r>
      <w:r w:rsidR="007619A1">
        <w:rPr>
          <w:sz w:val="28"/>
          <w:szCs w:val="28"/>
        </w:rPr>
        <w:t>510</w:t>
      </w:r>
      <w:r>
        <w:rPr>
          <w:sz w:val="28"/>
          <w:szCs w:val="28"/>
        </w:rPr>
        <w:t xml:space="preserve"> </w:t>
      </w:r>
    </w:p>
    <w:p w:rsidR="00A75780" w:rsidRDefault="00A75780">
      <w:pPr>
        <w:jc w:val="right"/>
        <w:rPr>
          <w:sz w:val="28"/>
          <w:szCs w:val="28"/>
        </w:rPr>
      </w:pPr>
    </w:p>
    <w:p w:rsidR="00A75780" w:rsidRDefault="00D3097B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tbl>
      <w:tblPr>
        <w:tblpPr w:leftFromText="180" w:rightFromText="180" w:vertAnchor="text" w:horzAnchor="page" w:tblpX="1350" w:tblpY="343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3506"/>
        <w:gridCol w:w="1333"/>
        <w:gridCol w:w="2302"/>
        <w:gridCol w:w="1000"/>
        <w:gridCol w:w="637"/>
        <w:gridCol w:w="613"/>
        <w:gridCol w:w="640"/>
        <w:gridCol w:w="908"/>
        <w:gridCol w:w="533"/>
        <w:gridCol w:w="15"/>
        <w:gridCol w:w="622"/>
        <w:gridCol w:w="55"/>
        <w:gridCol w:w="12"/>
        <w:gridCol w:w="805"/>
        <w:gridCol w:w="823"/>
        <w:gridCol w:w="683"/>
      </w:tblGrid>
      <w:tr w:rsidR="00A75780">
        <w:trPr>
          <w:tblHeader/>
        </w:trPr>
        <w:tc>
          <w:tcPr>
            <w:tcW w:w="247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0" w:type="pct"/>
            <w:vMerge w:val="restart"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Программные мероприятия </w:t>
            </w:r>
          </w:p>
        </w:tc>
        <w:tc>
          <w:tcPr>
            <w:tcW w:w="437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753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Исполнители/</w:t>
            </w: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 программных мероприятий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2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A75780">
        <w:trPr>
          <w:cantSplit/>
          <w:trHeight w:val="1134"/>
          <w:tblHeader/>
        </w:trPr>
        <w:tc>
          <w:tcPr>
            <w:tcW w:w="247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3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</w:tr>
      <w:tr w:rsidR="00A75780">
        <w:trPr>
          <w:trHeight w:val="823"/>
        </w:trPr>
        <w:tc>
          <w:tcPr>
            <w:tcW w:w="247" w:type="pct"/>
          </w:tcPr>
          <w:p w:rsidR="00A75780" w:rsidRDefault="00A75780">
            <w:pPr>
              <w:jc w:val="center"/>
              <w:rPr>
                <w:b/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52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5780" w:rsidRDefault="006F641C">
            <w:pPr>
              <w:spacing w:after="200" w:line="276" w:lineRule="auto"/>
            </w:pPr>
            <w:hyperlink r:id="rId7" w:anchor="dst100038" w:history="1">
              <w:r w:rsidR="00D3097B">
                <w:rPr>
                  <w:sz w:val="28"/>
                </w:rPr>
                <w:t>Обеспечение</w:t>
              </w:r>
            </w:hyperlink>
            <w:r w:rsidR="00D3097B">
              <w:rPr>
                <w:sz w:val="28"/>
              </w:rPr>
              <w:t xml:space="preserve"> условий</w:t>
            </w:r>
            <w:r w:rsidR="00D3097B">
              <w:rPr>
                <w:color w:val="000000"/>
                <w:sz w:val="28"/>
                <w:szCs w:val="25"/>
                <w:shd w:val="clear" w:color="auto" w:fill="FFFFFF"/>
              </w:rPr>
      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      </w:r>
          </w:p>
        </w:tc>
      </w:tr>
      <w:tr w:rsidR="00A75780">
        <w:tc>
          <w:tcPr>
            <w:tcW w:w="2589" w:type="pct"/>
            <w:gridSpan w:val="4"/>
            <w:tcBorders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D3097B" w:rsidP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</w:t>
            </w:r>
            <w:r w:rsidR="007619A1">
              <w:rPr>
                <w:spacing w:val="-6"/>
                <w:sz w:val="20"/>
                <w:szCs w:val="20"/>
              </w:rPr>
              <w:t>89</w:t>
            </w:r>
            <w:r>
              <w:rPr>
                <w:spacing w:val="-6"/>
                <w:sz w:val="20"/>
                <w:szCs w:val="20"/>
              </w:rPr>
              <w:t>6,97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5 000,0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22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</w:t>
            </w:r>
            <w:r w:rsidR="00D3097B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320,0</w:t>
            </w:r>
          </w:p>
        </w:tc>
      </w:tr>
      <w:tr w:rsidR="00A75780">
        <w:tc>
          <w:tcPr>
            <w:tcW w:w="247" w:type="pct"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150" w:type="pct"/>
            <w:tcBorders>
              <w:right w:val="single" w:sz="4" w:space="0" w:color="auto"/>
            </w:tcBorders>
          </w:tcPr>
          <w:p w:rsidR="00A75780" w:rsidRDefault="00D3097B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Создание  постоянной рубрики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Vhttps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com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public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216839838 </w:t>
            </w:r>
            <w:r>
              <w:rPr>
                <w:rFonts w:ascii="Times New Roman" w:hAnsi="Times New Roman" w:cs="Times New Roman"/>
                <w:b w:val="0"/>
                <w:spacing w:val="5"/>
              </w:rPr>
              <w:t xml:space="preserve">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jc w:val="both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both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</w:t>
            </w:r>
            <w:r>
              <w:rPr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spacing w:val="-6"/>
                <w:sz w:val="20"/>
                <w:szCs w:val="20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Харайгунского МО»,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</w:t>
            </w:r>
            <w:r w:rsidR="000A265A">
              <w:rPr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Всероссийского физкультурно-спортивного комплекса ГТО в  Харайгунском муниципальном образовании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Специалист по физкультуре и спорту Зиминского района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0A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</w:t>
            </w:r>
            <w:r w:rsidR="00D3097B">
              <w:rPr>
                <w:bCs/>
                <w:spacing w:val="5"/>
                <w:sz w:val="20"/>
                <w:szCs w:val="20"/>
              </w:rPr>
              <w:t xml:space="preserve">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bCs/>
                <w:spacing w:val="5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</w:t>
            </w:r>
            <w:proofErr w:type="spellStart"/>
            <w:r>
              <w:rPr>
                <w:bCs/>
                <w:spacing w:val="5"/>
                <w:sz w:val="20"/>
                <w:szCs w:val="20"/>
              </w:rPr>
              <w:t>Скандинавочки</w:t>
            </w:r>
            <w:proofErr w:type="spellEnd"/>
            <w:r>
              <w:rPr>
                <w:bCs/>
                <w:spacing w:val="5"/>
                <w:sz w:val="20"/>
                <w:szCs w:val="20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«Пулевая стрельба»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«Шахматы»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кружка по настольному теннису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270,0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группы «Здоровая спина»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Проведение мониторинга участия населения Харайгунского МО в мероприятиях Программы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физической культуре и спорту  при администрации Харайгунского 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rPr>
          <w:trHeight w:val="1134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Установка уличных тренажёров в лесопарковой зоне мкр. Саянская деревня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50,0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2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Con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20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ae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pStyle w:val="af2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9------</w:t>
            </w:r>
          </w:p>
          <w:p w:rsidR="00A75780" w:rsidRDefault="00D3097B">
            <w:pPr>
              <w:pStyle w:val="af2"/>
              <w:tabs>
                <w:tab w:val="left" w:pos="175"/>
              </w:tabs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  <w:r>
              <w:t>-</w:t>
            </w:r>
          </w:p>
          <w:p w:rsidR="00A75780" w:rsidRDefault="00D3097B">
            <w: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ae"/>
              <w:jc w:val="center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pStyle w:val="af2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Приобретение оборудования для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скейт-парка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.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130,0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Приобретение спортивной формы для муниципальной спортивных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командХарайгунского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 МО</w:t>
            </w:r>
            <w:proofErr w:type="gramEnd"/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2024-2026г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МО, КДЦ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Строительство хоккейного корта 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 годы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7619A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122,0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22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Pr="007619A1" w:rsidRDefault="00D3097B">
            <w:pPr>
              <w:jc w:val="center"/>
              <w:rPr>
                <w:sz w:val="20"/>
                <w:szCs w:val="20"/>
              </w:rPr>
            </w:pPr>
            <w:r w:rsidRPr="007619A1">
              <w:rPr>
                <w:sz w:val="20"/>
                <w:szCs w:val="20"/>
              </w:rPr>
              <w:t>1.15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>
              <w:rPr>
                <w:rFonts w:ascii="Times New Roman" w:hAnsi="Times New Roman" w:cs="Times New Roman"/>
                <w:b w:val="0"/>
              </w:rPr>
              <w:t xml:space="preserve"> Иркутская область, Зиминский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арайгун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ул. Центральная, 25А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D3097B" w:rsidP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5"/>
              </w:rPr>
            </w:pPr>
            <w:r>
              <w:rPr>
                <w:spacing w:val="-6"/>
                <w:sz w:val="20"/>
                <w:szCs w:val="20"/>
              </w:rPr>
              <w:t>5 256,97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5 000,0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</w:tr>
      <w:tr w:rsidR="00A75780">
        <w:trPr>
          <w:trHeight w:val="20"/>
        </w:trPr>
        <w:tc>
          <w:tcPr>
            <w:tcW w:w="2589" w:type="pct"/>
            <w:gridSpan w:val="4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ИТОГО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 w:rsidP="007619A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Cs w:val="0"/>
                <w:spacing w:val="5"/>
              </w:rPr>
              <w:t xml:space="preserve">5 </w:t>
            </w:r>
            <w:r w:rsidR="007619A1">
              <w:rPr>
                <w:rFonts w:ascii="Times New Roman" w:hAnsi="Times New Roman" w:cs="Times New Roman"/>
                <w:bCs w:val="0"/>
                <w:spacing w:val="5"/>
              </w:rPr>
              <w:t>89</w:t>
            </w:r>
            <w:r>
              <w:rPr>
                <w:rFonts w:ascii="Times New Roman" w:hAnsi="Times New Roman" w:cs="Times New Roman"/>
                <w:bCs w:val="0"/>
                <w:spacing w:val="5"/>
              </w:rPr>
              <w:t>6,97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e"/>
              <w:ind w:right="-11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5 000,0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221D13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</w:tr>
    </w:tbl>
    <w:p w:rsidR="00A75780" w:rsidRDefault="00A75780">
      <w:pPr>
        <w:jc w:val="both"/>
        <w:rPr>
          <w:sz w:val="28"/>
          <w:szCs w:val="28"/>
        </w:rPr>
      </w:pPr>
    </w:p>
    <w:sectPr w:rsidR="00A75780" w:rsidSect="00A75780">
      <w:pgSz w:w="16838" w:h="11906" w:orient="landscape"/>
      <w:pgMar w:top="1701" w:right="567" w:bottom="991" w:left="11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265A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05316"/>
    <w:rsid w:val="00220070"/>
    <w:rsid w:val="002215FC"/>
    <w:rsid w:val="00221D13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16818"/>
    <w:rsid w:val="00334DB9"/>
    <w:rsid w:val="00343736"/>
    <w:rsid w:val="00343D57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2559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4CC3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A6160"/>
    <w:rsid w:val="006B2877"/>
    <w:rsid w:val="006B6877"/>
    <w:rsid w:val="006E530B"/>
    <w:rsid w:val="006E62E9"/>
    <w:rsid w:val="006F641C"/>
    <w:rsid w:val="0070564A"/>
    <w:rsid w:val="0071522F"/>
    <w:rsid w:val="00715C5B"/>
    <w:rsid w:val="00716C1F"/>
    <w:rsid w:val="00727CCD"/>
    <w:rsid w:val="007619A1"/>
    <w:rsid w:val="00764CB3"/>
    <w:rsid w:val="007758D5"/>
    <w:rsid w:val="00776C7C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58FC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5321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20C6"/>
    <w:rsid w:val="00A6333C"/>
    <w:rsid w:val="00A75780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27498"/>
    <w:rsid w:val="00B4498E"/>
    <w:rsid w:val="00B4500B"/>
    <w:rsid w:val="00B55529"/>
    <w:rsid w:val="00B56956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56B0"/>
    <w:rsid w:val="00C86107"/>
    <w:rsid w:val="00C87210"/>
    <w:rsid w:val="00CA52F3"/>
    <w:rsid w:val="00CB1301"/>
    <w:rsid w:val="00CB3580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7404"/>
    <w:rsid w:val="00D20129"/>
    <w:rsid w:val="00D24D19"/>
    <w:rsid w:val="00D3097B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5A45"/>
    <w:rsid w:val="00FC647F"/>
    <w:rsid w:val="00FD6775"/>
    <w:rsid w:val="00FE4396"/>
    <w:rsid w:val="00FF1A61"/>
    <w:rsid w:val="00FF4E37"/>
    <w:rsid w:val="33203B9C"/>
    <w:rsid w:val="3A4D5147"/>
    <w:rsid w:val="3EFE06D7"/>
    <w:rsid w:val="7028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uiPriority="1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80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A7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7578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780"/>
    <w:rPr>
      <w:b/>
      <w:bCs/>
    </w:rPr>
  </w:style>
  <w:style w:type="paragraph" w:styleId="a4">
    <w:name w:val="Balloon Text"/>
    <w:basedOn w:val="a"/>
    <w:semiHidden/>
    <w:rsid w:val="00A7578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75780"/>
    <w:rPr>
      <w:szCs w:val="20"/>
    </w:rPr>
  </w:style>
  <w:style w:type="paragraph" w:styleId="a5">
    <w:name w:val="header"/>
    <w:basedOn w:val="a"/>
    <w:link w:val="a6"/>
    <w:unhideWhenUsed/>
    <w:rsid w:val="00A757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A7578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A75780"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nhideWhenUsed/>
    <w:rsid w:val="00A757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A75780"/>
    <w:pPr>
      <w:spacing w:before="45" w:after="119"/>
    </w:pPr>
  </w:style>
  <w:style w:type="paragraph" w:styleId="ae">
    <w:name w:val="Subtitle"/>
    <w:next w:val="a"/>
    <w:uiPriority w:val="11"/>
    <w:qFormat/>
    <w:rsid w:val="00A75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rsid w:val="00A7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757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A75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A75780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A7578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1">
    <w:name w:val="Цветовое выделение для Текст"/>
    <w:uiPriority w:val="99"/>
    <w:rsid w:val="00A75780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uiPriority w:val="99"/>
    <w:rsid w:val="00A7578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5780"/>
    <w:rPr>
      <w:sz w:val="28"/>
      <w:szCs w:val="28"/>
    </w:rPr>
  </w:style>
  <w:style w:type="paragraph" w:customStyle="1" w:styleId="ConsPlusCell">
    <w:name w:val="ConsPlusCell"/>
    <w:rsid w:val="00A757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A75780"/>
    <w:rPr>
      <w:rFonts w:eastAsia="Times New Roman"/>
      <w:sz w:val="24"/>
      <w:szCs w:val="24"/>
    </w:rPr>
  </w:style>
  <w:style w:type="paragraph" w:customStyle="1" w:styleId="ConsTitle">
    <w:name w:val="ConsTitle"/>
    <w:rsid w:val="00A757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0">
    <w:name w:val="Quote"/>
    <w:next w:val="a"/>
    <w:uiPriority w:val="29"/>
    <w:qFormat/>
    <w:rsid w:val="00A75780"/>
    <w:rPr>
      <w:rFonts w:eastAsia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3981/b5d793692cc0da14b3a3b6e63683f761e97313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963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5</cp:revision>
  <cp:lastPrinted>2024-09-04T03:52:00Z</cp:lastPrinted>
  <dcterms:created xsi:type="dcterms:W3CDTF">2024-09-04T03:36:00Z</dcterms:created>
  <dcterms:modified xsi:type="dcterms:W3CDTF">2024-09-04T05:09:00Z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EFEB1636E3EA498CBDF86422DDB2DBF8_13</vt:lpwstr>
  </property>
</Properties>
</file>