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2D" w:rsidRPr="00D82D0A" w:rsidRDefault="0018012D" w:rsidP="0018012D">
      <w:pPr>
        <w:pStyle w:val="a3"/>
        <w:rPr>
          <w:i w:val="0"/>
          <w:sz w:val="28"/>
          <w:szCs w:val="28"/>
        </w:rPr>
      </w:pPr>
      <w:r w:rsidRPr="00D82D0A">
        <w:rPr>
          <w:i w:val="0"/>
          <w:sz w:val="28"/>
          <w:szCs w:val="28"/>
        </w:rPr>
        <w:t>Российская Федерация</w:t>
      </w:r>
    </w:p>
    <w:p w:rsidR="0018012D" w:rsidRPr="00D82D0A" w:rsidRDefault="0018012D" w:rsidP="0018012D">
      <w:pPr>
        <w:jc w:val="center"/>
        <w:rPr>
          <w:iCs/>
          <w:sz w:val="28"/>
          <w:szCs w:val="28"/>
        </w:rPr>
      </w:pPr>
      <w:r w:rsidRPr="00D82D0A">
        <w:rPr>
          <w:iCs/>
          <w:sz w:val="28"/>
          <w:szCs w:val="28"/>
        </w:rPr>
        <w:t>Иркутская область</w:t>
      </w:r>
    </w:p>
    <w:p w:rsidR="0018012D" w:rsidRPr="00D82D0A" w:rsidRDefault="0018012D" w:rsidP="0018012D">
      <w:pPr>
        <w:jc w:val="center"/>
        <w:rPr>
          <w:iCs/>
          <w:sz w:val="28"/>
          <w:szCs w:val="28"/>
        </w:rPr>
      </w:pPr>
      <w:r w:rsidRPr="00D82D0A">
        <w:rPr>
          <w:iCs/>
          <w:sz w:val="28"/>
          <w:szCs w:val="28"/>
        </w:rPr>
        <w:t>Зиминский район</w:t>
      </w:r>
    </w:p>
    <w:p w:rsidR="0018012D" w:rsidRPr="00D82D0A" w:rsidRDefault="0018012D" w:rsidP="0018012D">
      <w:pPr>
        <w:jc w:val="center"/>
        <w:rPr>
          <w:iCs/>
          <w:sz w:val="28"/>
          <w:szCs w:val="28"/>
        </w:rPr>
      </w:pPr>
      <w:r w:rsidRPr="00D82D0A">
        <w:rPr>
          <w:iCs/>
          <w:sz w:val="28"/>
          <w:szCs w:val="28"/>
        </w:rPr>
        <w:t>Харайгунское муниципальное образование</w:t>
      </w:r>
    </w:p>
    <w:p w:rsidR="0018012D" w:rsidRPr="00D82D0A" w:rsidRDefault="0018012D" w:rsidP="0018012D">
      <w:pPr>
        <w:jc w:val="center"/>
        <w:rPr>
          <w:iCs/>
          <w:sz w:val="28"/>
          <w:szCs w:val="28"/>
        </w:rPr>
      </w:pPr>
      <w:r w:rsidRPr="00D82D0A">
        <w:rPr>
          <w:iCs/>
          <w:sz w:val="28"/>
          <w:szCs w:val="28"/>
        </w:rPr>
        <w:t xml:space="preserve">Дума </w:t>
      </w:r>
    </w:p>
    <w:p w:rsidR="0018012D" w:rsidRPr="00D82D0A" w:rsidRDefault="0018012D" w:rsidP="0018012D">
      <w:pPr>
        <w:jc w:val="center"/>
        <w:rPr>
          <w:iCs/>
          <w:sz w:val="28"/>
          <w:szCs w:val="28"/>
        </w:rPr>
      </w:pPr>
    </w:p>
    <w:p w:rsidR="0018012D" w:rsidRPr="00D82D0A" w:rsidRDefault="0018012D" w:rsidP="0018012D">
      <w:pPr>
        <w:jc w:val="center"/>
        <w:rPr>
          <w:iCs/>
          <w:sz w:val="28"/>
          <w:szCs w:val="28"/>
        </w:rPr>
      </w:pPr>
      <w:r w:rsidRPr="00D82D0A">
        <w:rPr>
          <w:iCs/>
          <w:sz w:val="28"/>
          <w:szCs w:val="28"/>
        </w:rPr>
        <w:t>РЕШЕНИЕ</w:t>
      </w:r>
    </w:p>
    <w:p w:rsidR="0018012D" w:rsidRPr="00D82D0A" w:rsidRDefault="0018012D" w:rsidP="0018012D">
      <w:pPr>
        <w:jc w:val="center"/>
        <w:rPr>
          <w:iCs/>
          <w:sz w:val="28"/>
          <w:szCs w:val="28"/>
        </w:rPr>
      </w:pPr>
    </w:p>
    <w:p w:rsidR="0018012D" w:rsidRPr="00D82D0A" w:rsidRDefault="0018012D" w:rsidP="0018012D">
      <w:pPr>
        <w:jc w:val="center"/>
        <w:rPr>
          <w:iCs/>
          <w:sz w:val="28"/>
          <w:szCs w:val="28"/>
        </w:rPr>
      </w:pPr>
    </w:p>
    <w:p w:rsidR="0018012D" w:rsidRPr="00D82D0A" w:rsidRDefault="007C219E" w:rsidP="00737AB9">
      <w:pPr>
        <w:jc w:val="center"/>
        <w:rPr>
          <w:iCs/>
          <w:sz w:val="28"/>
          <w:szCs w:val="28"/>
        </w:rPr>
      </w:pPr>
      <w:r w:rsidRPr="00D82D0A">
        <w:rPr>
          <w:iCs/>
          <w:sz w:val="28"/>
          <w:szCs w:val="28"/>
        </w:rPr>
        <w:t>2</w:t>
      </w:r>
      <w:r w:rsidR="00D82D0A" w:rsidRPr="00D82D0A">
        <w:rPr>
          <w:iCs/>
          <w:sz w:val="28"/>
          <w:szCs w:val="28"/>
        </w:rPr>
        <w:t>3</w:t>
      </w:r>
      <w:r w:rsidR="00DE7203" w:rsidRPr="00D82D0A">
        <w:rPr>
          <w:iCs/>
          <w:sz w:val="28"/>
          <w:szCs w:val="28"/>
        </w:rPr>
        <w:t>.</w:t>
      </w:r>
      <w:r w:rsidR="00D82D0A" w:rsidRPr="00D82D0A">
        <w:rPr>
          <w:iCs/>
          <w:sz w:val="28"/>
          <w:szCs w:val="28"/>
        </w:rPr>
        <w:t>06.2023 г.</w:t>
      </w:r>
      <w:r w:rsidR="0018012D" w:rsidRPr="00D82D0A">
        <w:rPr>
          <w:iCs/>
          <w:sz w:val="28"/>
          <w:szCs w:val="28"/>
        </w:rPr>
        <w:t xml:space="preserve">        </w:t>
      </w:r>
      <w:r w:rsidR="00080EDD" w:rsidRPr="00D82D0A">
        <w:rPr>
          <w:iCs/>
          <w:sz w:val="28"/>
          <w:szCs w:val="28"/>
        </w:rPr>
        <w:t xml:space="preserve">      </w:t>
      </w:r>
      <w:r w:rsidR="00737AB9" w:rsidRPr="00D82D0A">
        <w:rPr>
          <w:iCs/>
          <w:sz w:val="28"/>
          <w:szCs w:val="28"/>
        </w:rPr>
        <w:t xml:space="preserve">   </w:t>
      </w:r>
      <w:r w:rsidR="00080EDD" w:rsidRPr="00D82D0A">
        <w:rPr>
          <w:iCs/>
          <w:sz w:val="28"/>
          <w:szCs w:val="28"/>
        </w:rPr>
        <w:t xml:space="preserve">          </w:t>
      </w:r>
      <w:r w:rsidR="00737AB9" w:rsidRPr="00D82D0A">
        <w:rPr>
          <w:iCs/>
          <w:sz w:val="28"/>
          <w:szCs w:val="28"/>
        </w:rPr>
        <w:t xml:space="preserve">     </w:t>
      </w:r>
      <w:r w:rsidR="00D82D0A" w:rsidRPr="00D82D0A">
        <w:rPr>
          <w:iCs/>
          <w:sz w:val="28"/>
          <w:szCs w:val="28"/>
        </w:rPr>
        <w:t xml:space="preserve">       №  51</w:t>
      </w:r>
      <w:r w:rsidR="00317451" w:rsidRPr="00D82D0A">
        <w:rPr>
          <w:iCs/>
          <w:sz w:val="28"/>
          <w:szCs w:val="28"/>
        </w:rPr>
        <w:t xml:space="preserve">      </w:t>
      </w:r>
      <w:r w:rsidR="0018012D" w:rsidRPr="00D82D0A">
        <w:rPr>
          <w:iCs/>
          <w:sz w:val="28"/>
          <w:szCs w:val="28"/>
        </w:rPr>
        <w:t xml:space="preserve">     </w:t>
      </w:r>
      <w:r w:rsidR="00737AB9" w:rsidRPr="00D82D0A">
        <w:rPr>
          <w:iCs/>
          <w:sz w:val="28"/>
          <w:szCs w:val="28"/>
        </w:rPr>
        <w:t xml:space="preserve">       </w:t>
      </w:r>
      <w:r w:rsidR="0018012D" w:rsidRPr="00D82D0A">
        <w:rPr>
          <w:iCs/>
          <w:sz w:val="28"/>
          <w:szCs w:val="28"/>
        </w:rPr>
        <w:t xml:space="preserve">                   с. Харайгун</w:t>
      </w:r>
    </w:p>
    <w:p w:rsidR="0018012D" w:rsidRPr="00D82D0A" w:rsidRDefault="0018012D" w:rsidP="0018012D">
      <w:pPr>
        <w:jc w:val="both"/>
        <w:rPr>
          <w:iCs/>
          <w:sz w:val="28"/>
          <w:szCs w:val="28"/>
        </w:rPr>
      </w:pPr>
    </w:p>
    <w:p w:rsidR="00C71E1B" w:rsidRPr="00D82D0A" w:rsidRDefault="00C71E1B" w:rsidP="00737AB9">
      <w:pPr>
        <w:pStyle w:val="afa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D82D0A">
        <w:rPr>
          <w:color w:val="333333"/>
          <w:sz w:val="28"/>
          <w:szCs w:val="28"/>
        </w:rPr>
        <w:t>Об утверждении программы  Комплексного развития</w:t>
      </w:r>
    </w:p>
    <w:p w:rsidR="00C71E1B" w:rsidRPr="00D82D0A" w:rsidRDefault="00C71E1B" w:rsidP="00737AB9">
      <w:pPr>
        <w:pStyle w:val="afa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D82D0A">
        <w:rPr>
          <w:color w:val="333333"/>
          <w:sz w:val="28"/>
          <w:szCs w:val="28"/>
        </w:rPr>
        <w:t>систем  коммунальной инфраструктуры  на территории</w:t>
      </w:r>
    </w:p>
    <w:p w:rsidR="00C71E1B" w:rsidRPr="00D82D0A" w:rsidRDefault="00C71E1B" w:rsidP="00737AB9">
      <w:pPr>
        <w:pStyle w:val="afa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D82D0A">
        <w:rPr>
          <w:color w:val="333333"/>
          <w:sz w:val="28"/>
          <w:szCs w:val="28"/>
        </w:rPr>
        <w:t>Харайгунского  муниципального образования</w:t>
      </w:r>
      <w:r w:rsidR="00080EDD" w:rsidRPr="00D82D0A">
        <w:rPr>
          <w:color w:val="333333"/>
          <w:sz w:val="28"/>
          <w:szCs w:val="28"/>
        </w:rPr>
        <w:t xml:space="preserve"> до 2032г.</w:t>
      </w:r>
    </w:p>
    <w:p w:rsidR="00C71E1B" w:rsidRPr="00D82D0A" w:rsidRDefault="00C71E1B" w:rsidP="00737AB9">
      <w:pPr>
        <w:pStyle w:val="afa"/>
        <w:shd w:val="clear" w:color="auto" w:fill="FFFFFF"/>
        <w:spacing w:before="240" w:beforeAutospacing="0" w:after="240" w:afterAutospacing="0" w:line="270" w:lineRule="atLeast"/>
        <w:ind w:firstLine="708"/>
        <w:jc w:val="both"/>
        <w:rPr>
          <w:color w:val="333333"/>
          <w:sz w:val="28"/>
          <w:szCs w:val="28"/>
        </w:rPr>
      </w:pPr>
      <w:r w:rsidRPr="00D82D0A">
        <w:rPr>
          <w:color w:val="333333"/>
          <w:sz w:val="28"/>
          <w:szCs w:val="28"/>
        </w:rPr>
        <w:t xml:space="preserve">В соответствии с </w:t>
      </w:r>
      <w:r w:rsidR="00AF69E7" w:rsidRPr="00D82D0A">
        <w:rPr>
          <w:color w:val="333333"/>
          <w:sz w:val="28"/>
          <w:szCs w:val="28"/>
        </w:rPr>
        <w:t xml:space="preserve">«Градостроительным кодексом Российской Федерации» </w:t>
      </w:r>
      <w:r w:rsidRPr="00D82D0A">
        <w:rPr>
          <w:color w:val="333333"/>
          <w:sz w:val="28"/>
          <w:szCs w:val="28"/>
        </w:rPr>
        <w:t xml:space="preserve">от </w:t>
      </w:r>
      <w:r w:rsidR="00AF69E7" w:rsidRPr="00D82D0A">
        <w:rPr>
          <w:color w:val="333333"/>
          <w:sz w:val="28"/>
          <w:szCs w:val="28"/>
        </w:rPr>
        <w:t>29.12.2004 № 190-ФЗ</w:t>
      </w:r>
      <w:r w:rsidRPr="00D82D0A">
        <w:rPr>
          <w:color w:val="333333"/>
          <w:sz w:val="28"/>
          <w:szCs w:val="28"/>
        </w:rPr>
        <w:t xml:space="preserve">, Постановлением </w:t>
      </w:r>
      <w:r w:rsidR="00AF69E7" w:rsidRPr="00D82D0A">
        <w:rPr>
          <w:color w:val="333333"/>
          <w:sz w:val="28"/>
          <w:szCs w:val="28"/>
        </w:rPr>
        <w:t>П</w:t>
      </w:r>
      <w:r w:rsidRPr="00D82D0A">
        <w:rPr>
          <w:color w:val="333333"/>
          <w:sz w:val="28"/>
          <w:szCs w:val="28"/>
        </w:rPr>
        <w:t>равительства Российской Федерации от 14.06.2013 №</w:t>
      </w:r>
      <w:r w:rsidR="00AF69E7" w:rsidRPr="00D82D0A">
        <w:rPr>
          <w:color w:val="333333"/>
          <w:sz w:val="28"/>
          <w:szCs w:val="28"/>
        </w:rPr>
        <w:t xml:space="preserve"> </w:t>
      </w:r>
      <w:r w:rsidRPr="00D82D0A">
        <w:rPr>
          <w:color w:val="333333"/>
          <w:sz w:val="28"/>
          <w:szCs w:val="28"/>
        </w:rPr>
        <w:t>502 «Об утверждении требований к программам комплексного развития систем коммунальной инфраструктуры поселений, городских округов», руководствуясь Уставом Харайгунского муниципального образования, согласно Генерально</w:t>
      </w:r>
      <w:r w:rsidR="00AF69E7" w:rsidRPr="00D82D0A">
        <w:rPr>
          <w:color w:val="333333"/>
          <w:sz w:val="28"/>
          <w:szCs w:val="28"/>
        </w:rPr>
        <w:t>му</w:t>
      </w:r>
      <w:r w:rsidRPr="00D82D0A">
        <w:rPr>
          <w:color w:val="333333"/>
          <w:sz w:val="28"/>
          <w:szCs w:val="28"/>
        </w:rPr>
        <w:t xml:space="preserve"> план</w:t>
      </w:r>
      <w:r w:rsidR="00AF69E7" w:rsidRPr="00D82D0A">
        <w:rPr>
          <w:color w:val="333333"/>
          <w:sz w:val="28"/>
          <w:szCs w:val="28"/>
        </w:rPr>
        <w:t>у</w:t>
      </w:r>
      <w:r w:rsidRPr="00D82D0A">
        <w:rPr>
          <w:color w:val="333333"/>
          <w:sz w:val="28"/>
          <w:szCs w:val="28"/>
        </w:rPr>
        <w:t xml:space="preserve"> Харайгунского муниципального образования, утвержденного решением Думы Харайгунского муниципального образования, Дума Харайгунского муниципального образования</w:t>
      </w:r>
    </w:p>
    <w:p w:rsidR="00C71E1B" w:rsidRPr="00D82D0A" w:rsidRDefault="00C71E1B" w:rsidP="008E12E4">
      <w:pPr>
        <w:pStyle w:val="afa"/>
        <w:shd w:val="clear" w:color="auto" w:fill="FFFFFF"/>
        <w:spacing w:before="240" w:beforeAutospacing="0" w:after="240" w:afterAutospacing="0" w:line="270" w:lineRule="atLeast"/>
        <w:jc w:val="center"/>
        <w:rPr>
          <w:color w:val="333333"/>
          <w:sz w:val="28"/>
          <w:szCs w:val="28"/>
        </w:rPr>
      </w:pPr>
      <w:r w:rsidRPr="00D82D0A">
        <w:rPr>
          <w:color w:val="333333"/>
          <w:sz w:val="28"/>
          <w:szCs w:val="28"/>
        </w:rPr>
        <w:t>РЕШИЛА:</w:t>
      </w:r>
    </w:p>
    <w:p w:rsidR="00D25B63" w:rsidRPr="00D82D0A" w:rsidRDefault="00C71E1B" w:rsidP="00D82D0A">
      <w:pPr>
        <w:pStyle w:val="afa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333333"/>
          <w:sz w:val="28"/>
          <w:szCs w:val="28"/>
        </w:rPr>
      </w:pPr>
      <w:r w:rsidRPr="00D82D0A">
        <w:rPr>
          <w:color w:val="333333"/>
          <w:sz w:val="28"/>
          <w:szCs w:val="28"/>
        </w:rPr>
        <w:t xml:space="preserve">1. </w:t>
      </w:r>
      <w:r w:rsidR="00D25B63" w:rsidRPr="00D82D0A">
        <w:rPr>
          <w:color w:val="333333"/>
          <w:sz w:val="28"/>
          <w:szCs w:val="28"/>
        </w:rPr>
        <w:t xml:space="preserve">Отменить решение Думы Харайгунского МО </w:t>
      </w:r>
      <w:r w:rsidR="00D25B63" w:rsidRPr="008E12E4">
        <w:rPr>
          <w:color w:val="333333"/>
          <w:sz w:val="28"/>
          <w:szCs w:val="28"/>
        </w:rPr>
        <w:t xml:space="preserve">№ </w:t>
      </w:r>
      <w:r w:rsidR="00D82D0A" w:rsidRPr="008E12E4">
        <w:rPr>
          <w:color w:val="333333"/>
          <w:sz w:val="28"/>
          <w:szCs w:val="28"/>
        </w:rPr>
        <w:t>77 от 25.12.2018</w:t>
      </w:r>
      <w:r w:rsidR="00D25B63" w:rsidRPr="00D82D0A">
        <w:rPr>
          <w:color w:val="333333"/>
          <w:sz w:val="28"/>
          <w:szCs w:val="28"/>
        </w:rPr>
        <w:t xml:space="preserve"> «Об утверждении программы комплексного развити</w:t>
      </w:r>
      <w:r w:rsidR="00D82D0A" w:rsidRPr="00D82D0A">
        <w:rPr>
          <w:color w:val="333333"/>
          <w:sz w:val="28"/>
          <w:szCs w:val="28"/>
        </w:rPr>
        <w:t>я системы К</w:t>
      </w:r>
      <w:r w:rsidR="00D25B63" w:rsidRPr="00D82D0A">
        <w:rPr>
          <w:color w:val="333333"/>
          <w:sz w:val="28"/>
          <w:szCs w:val="28"/>
        </w:rPr>
        <w:t>оммунальной инфраструктуры на территории Харайгунского муниципального образования»</w:t>
      </w:r>
      <w:r w:rsidR="00D82D0A" w:rsidRPr="00D82D0A">
        <w:rPr>
          <w:color w:val="333333"/>
          <w:sz w:val="28"/>
          <w:szCs w:val="28"/>
        </w:rPr>
        <w:t xml:space="preserve"> до 2032 года</w:t>
      </w:r>
      <w:r w:rsidR="00D25B63" w:rsidRPr="00D82D0A">
        <w:rPr>
          <w:color w:val="333333"/>
          <w:sz w:val="28"/>
          <w:szCs w:val="28"/>
        </w:rPr>
        <w:t xml:space="preserve">. </w:t>
      </w:r>
    </w:p>
    <w:p w:rsidR="00C71E1B" w:rsidRPr="00D82D0A" w:rsidRDefault="00D25B63" w:rsidP="00D82D0A">
      <w:pPr>
        <w:pStyle w:val="afa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333333"/>
          <w:sz w:val="28"/>
          <w:szCs w:val="28"/>
        </w:rPr>
      </w:pPr>
      <w:r w:rsidRPr="00D82D0A">
        <w:rPr>
          <w:color w:val="333333"/>
          <w:sz w:val="28"/>
          <w:szCs w:val="28"/>
        </w:rPr>
        <w:t>2.</w:t>
      </w:r>
      <w:r w:rsidR="00C71E1B" w:rsidRPr="00D82D0A">
        <w:rPr>
          <w:color w:val="333333"/>
          <w:sz w:val="28"/>
          <w:szCs w:val="28"/>
        </w:rPr>
        <w:t xml:space="preserve">Утвердить прилагаемую </w:t>
      </w:r>
      <w:r w:rsidR="00685FF9" w:rsidRPr="00D82D0A">
        <w:rPr>
          <w:color w:val="333333"/>
          <w:sz w:val="28"/>
          <w:szCs w:val="28"/>
        </w:rPr>
        <w:t>п</w:t>
      </w:r>
      <w:r w:rsidR="00C71E1B" w:rsidRPr="00D82D0A">
        <w:rPr>
          <w:color w:val="333333"/>
          <w:sz w:val="28"/>
          <w:szCs w:val="28"/>
        </w:rPr>
        <w:t>рограмму комплексного развития систем коммунальной инфраструктуры Харайгунского муниципального образования до 20</w:t>
      </w:r>
      <w:r w:rsidRPr="00D82D0A">
        <w:rPr>
          <w:color w:val="333333"/>
          <w:sz w:val="28"/>
          <w:szCs w:val="28"/>
        </w:rPr>
        <w:t>3</w:t>
      </w:r>
      <w:r w:rsidR="00C71E1B" w:rsidRPr="00D82D0A">
        <w:rPr>
          <w:color w:val="333333"/>
          <w:sz w:val="28"/>
          <w:szCs w:val="28"/>
        </w:rPr>
        <w:t>2 года</w:t>
      </w:r>
      <w:r w:rsidRPr="00D82D0A">
        <w:rPr>
          <w:color w:val="333333"/>
          <w:sz w:val="28"/>
          <w:szCs w:val="28"/>
        </w:rPr>
        <w:t xml:space="preserve"> в новой редакции</w:t>
      </w:r>
      <w:r w:rsidR="00C71E1B" w:rsidRPr="00D82D0A">
        <w:rPr>
          <w:color w:val="333333"/>
          <w:sz w:val="28"/>
          <w:szCs w:val="28"/>
        </w:rPr>
        <w:t>.</w:t>
      </w:r>
    </w:p>
    <w:p w:rsidR="00C71E1B" w:rsidRPr="00D82D0A" w:rsidRDefault="00D82D0A" w:rsidP="00D82D0A">
      <w:pPr>
        <w:pStyle w:val="afa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333333"/>
          <w:sz w:val="28"/>
          <w:szCs w:val="28"/>
        </w:rPr>
      </w:pPr>
      <w:r w:rsidRPr="00D82D0A">
        <w:rPr>
          <w:color w:val="333333"/>
          <w:sz w:val="28"/>
          <w:szCs w:val="28"/>
        </w:rPr>
        <w:t>3</w:t>
      </w:r>
      <w:r w:rsidR="00C71E1B" w:rsidRPr="00D82D0A">
        <w:rPr>
          <w:color w:val="333333"/>
          <w:sz w:val="28"/>
          <w:szCs w:val="28"/>
        </w:rPr>
        <w:t xml:space="preserve">. Опубликовать настоящее решение в периодическом </w:t>
      </w:r>
      <w:r w:rsidRPr="00D82D0A">
        <w:rPr>
          <w:color w:val="333333"/>
          <w:sz w:val="28"/>
          <w:szCs w:val="28"/>
        </w:rPr>
        <w:t xml:space="preserve">печатном </w:t>
      </w:r>
      <w:r w:rsidR="00C71E1B" w:rsidRPr="00D82D0A">
        <w:rPr>
          <w:color w:val="333333"/>
          <w:sz w:val="28"/>
          <w:szCs w:val="28"/>
        </w:rPr>
        <w:t>издании</w:t>
      </w:r>
      <w:r w:rsidRPr="00D82D0A">
        <w:rPr>
          <w:color w:val="333333"/>
          <w:sz w:val="28"/>
          <w:szCs w:val="28"/>
        </w:rPr>
        <w:t xml:space="preserve"> «Вестник Харайгунского муниципального образования</w:t>
      </w:r>
      <w:r w:rsidR="00D25B63" w:rsidRPr="00D82D0A">
        <w:rPr>
          <w:color w:val="333333"/>
          <w:sz w:val="28"/>
          <w:szCs w:val="28"/>
        </w:rPr>
        <w:t>»</w:t>
      </w:r>
      <w:r w:rsidR="00C71E1B" w:rsidRPr="00D82D0A">
        <w:rPr>
          <w:color w:val="333333"/>
          <w:sz w:val="28"/>
          <w:szCs w:val="28"/>
        </w:rPr>
        <w:t> и разместить на официальном сайте </w:t>
      </w:r>
      <w:r w:rsidR="0070344E" w:rsidRPr="00D82D0A">
        <w:rPr>
          <w:color w:val="0000FF"/>
          <w:sz w:val="28"/>
          <w:szCs w:val="28"/>
        </w:rPr>
        <w:t>харайгун.рф</w:t>
      </w:r>
      <w:r w:rsidR="00C71E1B" w:rsidRPr="00D82D0A">
        <w:rPr>
          <w:color w:val="333333"/>
          <w:sz w:val="28"/>
          <w:szCs w:val="28"/>
        </w:rPr>
        <w:t>.</w:t>
      </w:r>
    </w:p>
    <w:p w:rsidR="00C71E1B" w:rsidRPr="00D82D0A" w:rsidRDefault="00D82D0A" w:rsidP="00D82D0A">
      <w:pPr>
        <w:pStyle w:val="afa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333333"/>
          <w:sz w:val="28"/>
          <w:szCs w:val="28"/>
        </w:rPr>
      </w:pPr>
      <w:r w:rsidRPr="00D82D0A">
        <w:rPr>
          <w:color w:val="333333"/>
          <w:sz w:val="28"/>
          <w:szCs w:val="28"/>
        </w:rPr>
        <w:t>4</w:t>
      </w:r>
      <w:r w:rsidR="00C71E1B" w:rsidRPr="00D82D0A">
        <w:rPr>
          <w:color w:val="333333"/>
          <w:sz w:val="28"/>
          <w:szCs w:val="28"/>
        </w:rPr>
        <w:t>.  Настоящее решение вступает в силу после его официального опубликования.</w:t>
      </w:r>
    </w:p>
    <w:p w:rsidR="00D82D0A" w:rsidRPr="00D82D0A" w:rsidRDefault="00D82D0A" w:rsidP="007D26FF">
      <w:pPr>
        <w:ind w:left="708"/>
        <w:rPr>
          <w:sz w:val="28"/>
          <w:szCs w:val="28"/>
        </w:rPr>
      </w:pPr>
    </w:p>
    <w:p w:rsidR="00D82D0A" w:rsidRPr="00D82D0A" w:rsidRDefault="00D82D0A" w:rsidP="00D82D0A">
      <w:pPr>
        <w:rPr>
          <w:sz w:val="28"/>
          <w:szCs w:val="28"/>
        </w:rPr>
      </w:pPr>
      <w:r w:rsidRPr="00D82D0A">
        <w:rPr>
          <w:sz w:val="28"/>
          <w:szCs w:val="28"/>
        </w:rPr>
        <w:t xml:space="preserve">Председатель Думы </w:t>
      </w:r>
    </w:p>
    <w:p w:rsidR="00D82D0A" w:rsidRPr="00D82D0A" w:rsidRDefault="00D82D0A" w:rsidP="00D82D0A">
      <w:pPr>
        <w:rPr>
          <w:sz w:val="28"/>
          <w:szCs w:val="28"/>
        </w:rPr>
      </w:pPr>
      <w:r w:rsidRPr="00D82D0A">
        <w:rPr>
          <w:sz w:val="28"/>
          <w:szCs w:val="28"/>
        </w:rPr>
        <w:t>Харайгунского муниципального образования:                       Л.Н. Синицына</w:t>
      </w:r>
    </w:p>
    <w:p w:rsidR="00D82D0A" w:rsidRPr="00D82D0A" w:rsidRDefault="00D82D0A" w:rsidP="00D82D0A">
      <w:pPr>
        <w:rPr>
          <w:sz w:val="28"/>
          <w:szCs w:val="28"/>
        </w:rPr>
      </w:pPr>
      <w:r w:rsidRPr="00D82D0A">
        <w:rPr>
          <w:sz w:val="28"/>
          <w:szCs w:val="28"/>
        </w:rPr>
        <w:t xml:space="preserve"> </w:t>
      </w:r>
    </w:p>
    <w:p w:rsidR="00C71E1B" w:rsidRPr="00D82D0A" w:rsidRDefault="00C71E1B" w:rsidP="00D82D0A">
      <w:pPr>
        <w:rPr>
          <w:sz w:val="28"/>
          <w:szCs w:val="28"/>
        </w:rPr>
      </w:pPr>
      <w:r w:rsidRPr="00D82D0A">
        <w:rPr>
          <w:sz w:val="28"/>
          <w:szCs w:val="28"/>
        </w:rPr>
        <w:t xml:space="preserve">Глава администрации                                                                                    Харайгунского </w:t>
      </w:r>
      <w:r w:rsidR="00D82D0A" w:rsidRPr="00D82D0A">
        <w:rPr>
          <w:sz w:val="28"/>
          <w:szCs w:val="28"/>
        </w:rPr>
        <w:t xml:space="preserve">муниципального образования:                     </w:t>
      </w:r>
      <w:r w:rsidR="007D26FF" w:rsidRPr="00D82D0A">
        <w:rPr>
          <w:sz w:val="28"/>
          <w:szCs w:val="28"/>
        </w:rPr>
        <w:tab/>
      </w:r>
      <w:r w:rsidRPr="00D82D0A">
        <w:rPr>
          <w:sz w:val="28"/>
          <w:szCs w:val="28"/>
        </w:rPr>
        <w:t xml:space="preserve"> </w:t>
      </w:r>
      <w:r w:rsidR="007D26FF" w:rsidRPr="00D82D0A">
        <w:rPr>
          <w:sz w:val="28"/>
          <w:szCs w:val="28"/>
        </w:rPr>
        <w:t>Л.Н. Синицына</w:t>
      </w:r>
      <w:r w:rsidRPr="00D82D0A">
        <w:rPr>
          <w:sz w:val="28"/>
          <w:szCs w:val="28"/>
        </w:rPr>
        <w:t xml:space="preserve">             </w:t>
      </w:r>
    </w:p>
    <w:p w:rsidR="001965C2" w:rsidRPr="00D82D0A" w:rsidRDefault="001965C2" w:rsidP="0018012D">
      <w:pPr>
        <w:rPr>
          <w:sz w:val="28"/>
          <w:szCs w:val="28"/>
        </w:rPr>
      </w:pPr>
    </w:p>
    <w:p w:rsidR="00DA751D" w:rsidRPr="00D82D0A" w:rsidRDefault="00DA751D" w:rsidP="0018012D">
      <w:pPr>
        <w:rPr>
          <w:sz w:val="28"/>
          <w:szCs w:val="28"/>
        </w:rPr>
      </w:pPr>
    </w:p>
    <w:p w:rsidR="00D82D0A" w:rsidRPr="00D82D0A" w:rsidRDefault="00D82D0A" w:rsidP="00BD4D87">
      <w:pPr>
        <w:spacing w:line="276" w:lineRule="auto"/>
        <w:jc w:val="right"/>
        <w:rPr>
          <w:sz w:val="28"/>
          <w:szCs w:val="28"/>
        </w:rPr>
      </w:pPr>
    </w:p>
    <w:p w:rsidR="00D82D0A" w:rsidRPr="00D82D0A" w:rsidRDefault="00D82D0A" w:rsidP="00BD4D87">
      <w:pPr>
        <w:spacing w:line="276" w:lineRule="auto"/>
        <w:jc w:val="right"/>
        <w:rPr>
          <w:sz w:val="28"/>
          <w:szCs w:val="28"/>
        </w:rPr>
      </w:pPr>
    </w:p>
    <w:p w:rsidR="007D26FF" w:rsidRPr="00D82D0A" w:rsidRDefault="007D26FF" w:rsidP="00BD4D87">
      <w:pPr>
        <w:spacing w:line="276" w:lineRule="auto"/>
        <w:jc w:val="right"/>
        <w:rPr>
          <w:sz w:val="28"/>
          <w:szCs w:val="28"/>
        </w:rPr>
      </w:pPr>
      <w:r w:rsidRPr="00D82D0A">
        <w:rPr>
          <w:sz w:val="28"/>
          <w:szCs w:val="28"/>
        </w:rPr>
        <w:t xml:space="preserve">Утверждена </w:t>
      </w:r>
    </w:p>
    <w:p w:rsidR="007D26FF" w:rsidRPr="00D82D0A" w:rsidRDefault="007D26FF" w:rsidP="00BD4D87">
      <w:pPr>
        <w:spacing w:line="276" w:lineRule="auto"/>
        <w:jc w:val="right"/>
        <w:rPr>
          <w:sz w:val="28"/>
          <w:szCs w:val="28"/>
        </w:rPr>
      </w:pPr>
      <w:r w:rsidRPr="00D82D0A">
        <w:rPr>
          <w:sz w:val="28"/>
          <w:szCs w:val="28"/>
        </w:rPr>
        <w:t>Решением Думы</w:t>
      </w:r>
    </w:p>
    <w:p w:rsidR="007D26FF" w:rsidRPr="00D82D0A" w:rsidRDefault="007D26FF" w:rsidP="00BD4D87">
      <w:pPr>
        <w:spacing w:line="276" w:lineRule="auto"/>
        <w:jc w:val="right"/>
        <w:rPr>
          <w:sz w:val="28"/>
          <w:szCs w:val="28"/>
        </w:rPr>
      </w:pPr>
      <w:r w:rsidRPr="00D82D0A">
        <w:rPr>
          <w:sz w:val="28"/>
          <w:szCs w:val="28"/>
        </w:rPr>
        <w:t>Харайгунского  муниципального образования</w:t>
      </w:r>
    </w:p>
    <w:p w:rsidR="007D26FF" w:rsidRPr="00D82D0A" w:rsidRDefault="00D82D0A" w:rsidP="00BD4D87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23.06.2023 </w:t>
      </w:r>
      <w:r w:rsidR="007D26FF" w:rsidRPr="00D82D0A">
        <w:rPr>
          <w:sz w:val="28"/>
          <w:szCs w:val="28"/>
        </w:rPr>
        <w:t>г</w:t>
      </w:r>
      <w:r>
        <w:rPr>
          <w:sz w:val="28"/>
          <w:szCs w:val="28"/>
        </w:rPr>
        <w:t>.  № 51</w:t>
      </w:r>
    </w:p>
    <w:p w:rsidR="007D26FF" w:rsidRDefault="007D26FF" w:rsidP="00BD4D87">
      <w:pPr>
        <w:spacing w:line="276" w:lineRule="auto"/>
        <w:jc w:val="right"/>
        <w:rPr>
          <w:sz w:val="28"/>
          <w:szCs w:val="28"/>
        </w:rPr>
      </w:pPr>
    </w:p>
    <w:p w:rsidR="00D82D0A" w:rsidRPr="00D82D0A" w:rsidRDefault="00D82D0A" w:rsidP="00BD4D87">
      <w:pPr>
        <w:spacing w:line="276" w:lineRule="auto"/>
        <w:jc w:val="right"/>
        <w:rPr>
          <w:sz w:val="28"/>
          <w:szCs w:val="28"/>
        </w:rPr>
      </w:pPr>
    </w:p>
    <w:p w:rsidR="007D26FF" w:rsidRPr="00D82D0A" w:rsidRDefault="007D26FF" w:rsidP="00BD4D87">
      <w:pPr>
        <w:spacing w:line="276" w:lineRule="auto"/>
        <w:ind w:left="2694"/>
        <w:jc w:val="both"/>
        <w:rPr>
          <w:sz w:val="28"/>
          <w:szCs w:val="28"/>
        </w:rPr>
      </w:pPr>
      <w:r w:rsidRPr="00D82D0A">
        <w:rPr>
          <w:sz w:val="28"/>
          <w:szCs w:val="28"/>
        </w:rPr>
        <w:t>Глава  Харайгунского</w:t>
      </w:r>
    </w:p>
    <w:p w:rsidR="00D82D0A" w:rsidRDefault="007D26FF" w:rsidP="00BD4D87">
      <w:pPr>
        <w:spacing w:line="276" w:lineRule="auto"/>
        <w:ind w:left="2694"/>
        <w:rPr>
          <w:sz w:val="28"/>
          <w:szCs w:val="28"/>
        </w:rPr>
      </w:pPr>
      <w:r w:rsidRPr="00D82D0A">
        <w:rPr>
          <w:sz w:val="28"/>
          <w:szCs w:val="28"/>
        </w:rPr>
        <w:t>муниципального образования   _______________</w:t>
      </w:r>
    </w:p>
    <w:p w:rsidR="007D26FF" w:rsidRPr="00D82D0A" w:rsidRDefault="007D26FF" w:rsidP="00BD4D87">
      <w:pPr>
        <w:spacing w:line="276" w:lineRule="auto"/>
        <w:ind w:left="2694"/>
        <w:rPr>
          <w:sz w:val="28"/>
          <w:szCs w:val="28"/>
        </w:rPr>
      </w:pPr>
      <w:r w:rsidRPr="00D82D0A">
        <w:rPr>
          <w:sz w:val="28"/>
          <w:szCs w:val="28"/>
        </w:rPr>
        <w:t>Л.Н. Синицына</w:t>
      </w:r>
    </w:p>
    <w:p w:rsidR="007D26FF" w:rsidRPr="00D82D0A" w:rsidRDefault="007D26FF" w:rsidP="00BD4D87">
      <w:pPr>
        <w:tabs>
          <w:tab w:val="left" w:pos="5610"/>
        </w:tabs>
        <w:spacing w:line="276" w:lineRule="auto"/>
        <w:rPr>
          <w:sz w:val="28"/>
          <w:szCs w:val="28"/>
        </w:rPr>
      </w:pPr>
      <w:r w:rsidRPr="00D82D0A">
        <w:rPr>
          <w:sz w:val="28"/>
          <w:szCs w:val="28"/>
        </w:rPr>
        <w:tab/>
        <w:t>М.П.</w:t>
      </w:r>
    </w:p>
    <w:p w:rsidR="001965C2" w:rsidRPr="00D82D0A" w:rsidRDefault="001965C2" w:rsidP="00BD4D87">
      <w:pPr>
        <w:spacing w:line="276" w:lineRule="auto"/>
        <w:jc w:val="right"/>
        <w:rPr>
          <w:sz w:val="28"/>
          <w:szCs w:val="28"/>
        </w:rPr>
      </w:pPr>
    </w:p>
    <w:p w:rsidR="001965C2" w:rsidRPr="00D82D0A" w:rsidRDefault="001965C2" w:rsidP="00BD4D87">
      <w:pPr>
        <w:spacing w:line="276" w:lineRule="auto"/>
        <w:jc w:val="right"/>
        <w:rPr>
          <w:sz w:val="28"/>
          <w:szCs w:val="28"/>
        </w:rPr>
      </w:pPr>
    </w:p>
    <w:p w:rsidR="001965C2" w:rsidRPr="00D82D0A" w:rsidRDefault="001965C2" w:rsidP="00BD4D87">
      <w:pPr>
        <w:spacing w:line="276" w:lineRule="auto"/>
        <w:rPr>
          <w:sz w:val="28"/>
          <w:szCs w:val="28"/>
        </w:rPr>
      </w:pPr>
    </w:p>
    <w:p w:rsidR="001965C2" w:rsidRDefault="001965C2" w:rsidP="00BD4D87">
      <w:pPr>
        <w:spacing w:line="276" w:lineRule="auto"/>
        <w:rPr>
          <w:sz w:val="28"/>
          <w:szCs w:val="28"/>
        </w:rPr>
      </w:pPr>
    </w:p>
    <w:p w:rsidR="00D82D0A" w:rsidRDefault="00D82D0A" w:rsidP="00BD4D87">
      <w:pPr>
        <w:spacing w:line="276" w:lineRule="auto"/>
        <w:rPr>
          <w:sz w:val="28"/>
          <w:szCs w:val="28"/>
        </w:rPr>
      </w:pPr>
    </w:p>
    <w:p w:rsidR="00D82D0A" w:rsidRDefault="00D82D0A" w:rsidP="00BD4D87">
      <w:pPr>
        <w:spacing w:line="276" w:lineRule="auto"/>
        <w:rPr>
          <w:sz w:val="28"/>
          <w:szCs w:val="28"/>
        </w:rPr>
      </w:pPr>
    </w:p>
    <w:p w:rsidR="00D82D0A" w:rsidRDefault="00D82D0A" w:rsidP="00BD4D87">
      <w:pPr>
        <w:spacing w:line="276" w:lineRule="auto"/>
        <w:rPr>
          <w:sz w:val="28"/>
          <w:szCs w:val="28"/>
        </w:rPr>
      </w:pPr>
    </w:p>
    <w:p w:rsidR="00D82D0A" w:rsidRPr="00D82D0A" w:rsidRDefault="00D82D0A" w:rsidP="00BD4D87">
      <w:pPr>
        <w:spacing w:line="276" w:lineRule="auto"/>
        <w:rPr>
          <w:sz w:val="28"/>
          <w:szCs w:val="28"/>
        </w:rPr>
      </w:pPr>
    </w:p>
    <w:p w:rsidR="001965C2" w:rsidRPr="00D82D0A" w:rsidRDefault="001965C2" w:rsidP="00BD4D87">
      <w:pPr>
        <w:spacing w:line="276" w:lineRule="auto"/>
        <w:jc w:val="center"/>
        <w:rPr>
          <w:sz w:val="28"/>
          <w:szCs w:val="28"/>
        </w:rPr>
      </w:pPr>
    </w:p>
    <w:p w:rsidR="001965C2" w:rsidRPr="00D82D0A" w:rsidRDefault="001965C2" w:rsidP="00BD4D87">
      <w:pPr>
        <w:spacing w:line="276" w:lineRule="auto"/>
        <w:jc w:val="center"/>
        <w:rPr>
          <w:sz w:val="28"/>
          <w:szCs w:val="28"/>
        </w:rPr>
      </w:pPr>
    </w:p>
    <w:p w:rsidR="001965C2" w:rsidRPr="00D82D0A" w:rsidRDefault="001965C2" w:rsidP="00BD4D87">
      <w:pPr>
        <w:spacing w:line="276" w:lineRule="auto"/>
        <w:jc w:val="center"/>
        <w:rPr>
          <w:sz w:val="28"/>
          <w:szCs w:val="28"/>
        </w:rPr>
      </w:pPr>
      <w:r w:rsidRPr="00D82D0A">
        <w:rPr>
          <w:sz w:val="28"/>
          <w:szCs w:val="28"/>
        </w:rPr>
        <w:t>ПРОГРАММА</w:t>
      </w:r>
    </w:p>
    <w:p w:rsidR="001965C2" w:rsidRPr="00D82D0A" w:rsidRDefault="001965C2" w:rsidP="00BD4D87">
      <w:pPr>
        <w:spacing w:line="276" w:lineRule="auto"/>
        <w:jc w:val="center"/>
        <w:rPr>
          <w:sz w:val="28"/>
          <w:szCs w:val="28"/>
        </w:rPr>
      </w:pPr>
      <w:r w:rsidRPr="00D82D0A">
        <w:rPr>
          <w:sz w:val="28"/>
          <w:szCs w:val="28"/>
        </w:rPr>
        <w:t xml:space="preserve">комплексного развития систем коммунальной инфраструктуры </w:t>
      </w:r>
    </w:p>
    <w:p w:rsidR="001965C2" w:rsidRPr="00D82D0A" w:rsidRDefault="001965C2" w:rsidP="00BD4D87">
      <w:pPr>
        <w:spacing w:line="276" w:lineRule="auto"/>
        <w:jc w:val="center"/>
        <w:rPr>
          <w:sz w:val="28"/>
          <w:szCs w:val="28"/>
        </w:rPr>
      </w:pPr>
      <w:r w:rsidRPr="00D82D0A">
        <w:rPr>
          <w:sz w:val="28"/>
          <w:szCs w:val="28"/>
        </w:rPr>
        <w:t xml:space="preserve">на территории Харайгунского муниципального образования </w:t>
      </w:r>
    </w:p>
    <w:p w:rsidR="001965C2" w:rsidRPr="00D82D0A" w:rsidRDefault="001965C2" w:rsidP="00BD4D87">
      <w:pPr>
        <w:spacing w:line="276" w:lineRule="auto"/>
        <w:jc w:val="center"/>
        <w:rPr>
          <w:sz w:val="28"/>
          <w:szCs w:val="28"/>
        </w:rPr>
      </w:pPr>
      <w:r w:rsidRPr="00D82D0A">
        <w:rPr>
          <w:sz w:val="28"/>
          <w:szCs w:val="28"/>
        </w:rPr>
        <w:t>до 20</w:t>
      </w:r>
      <w:r w:rsidR="007005B8" w:rsidRPr="00D82D0A">
        <w:rPr>
          <w:sz w:val="28"/>
          <w:szCs w:val="28"/>
        </w:rPr>
        <w:t>32</w:t>
      </w:r>
      <w:r w:rsidRPr="00D82D0A">
        <w:rPr>
          <w:sz w:val="28"/>
          <w:szCs w:val="28"/>
        </w:rPr>
        <w:t xml:space="preserve"> года</w:t>
      </w:r>
    </w:p>
    <w:p w:rsidR="001965C2" w:rsidRPr="00D82D0A" w:rsidRDefault="001965C2" w:rsidP="00BD4D87">
      <w:pPr>
        <w:spacing w:line="276" w:lineRule="auto"/>
        <w:jc w:val="center"/>
        <w:rPr>
          <w:sz w:val="28"/>
          <w:szCs w:val="28"/>
        </w:rPr>
      </w:pPr>
    </w:p>
    <w:p w:rsidR="001965C2" w:rsidRPr="00D82D0A" w:rsidRDefault="001965C2" w:rsidP="00BD4D87">
      <w:pPr>
        <w:spacing w:line="276" w:lineRule="auto"/>
        <w:jc w:val="right"/>
        <w:rPr>
          <w:sz w:val="28"/>
          <w:szCs w:val="28"/>
        </w:rPr>
      </w:pPr>
      <w:r w:rsidRPr="00D82D0A">
        <w:rPr>
          <w:b/>
          <w:sz w:val="28"/>
          <w:szCs w:val="28"/>
        </w:rPr>
        <w:t xml:space="preserve">                                                                   </w:t>
      </w:r>
      <w:r w:rsidRPr="00D82D0A">
        <w:rPr>
          <w:sz w:val="28"/>
          <w:szCs w:val="28"/>
        </w:rPr>
        <w:t xml:space="preserve">                                                </w:t>
      </w:r>
    </w:p>
    <w:p w:rsidR="001965C2" w:rsidRPr="00D82D0A" w:rsidRDefault="001965C2" w:rsidP="00BD4D87">
      <w:pPr>
        <w:spacing w:line="276" w:lineRule="auto"/>
        <w:jc w:val="right"/>
        <w:rPr>
          <w:sz w:val="28"/>
          <w:szCs w:val="28"/>
        </w:rPr>
      </w:pPr>
    </w:p>
    <w:p w:rsidR="001965C2" w:rsidRPr="00D82D0A" w:rsidRDefault="001965C2" w:rsidP="00BD4D87">
      <w:pPr>
        <w:spacing w:line="276" w:lineRule="auto"/>
        <w:jc w:val="right"/>
        <w:rPr>
          <w:sz w:val="28"/>
          <w:szCs w:val="28"/>
        </w:rPr>
      </w:pPr>
    </w:p>
    <w:p w:rsidR="007D26FF" w:rsidRPr="00D82D0A" w:rsidRDefault="007D26FF" w:rsidP="00BD4D87">
      <w:pPr>
        <w:spacing w:line="276" w:lineRule="auto"/>
        <w:jc w:val="right"/>
        <w:rPr>
          <w:sz w:val="28"/>
          <w:szCs w:val="28"/>
        </w:rPr>
      </w:pPr>
    </w:p>
    <w:p w:rsidR="007D26FF" w:rsidRPr="00D82D0A" w:rsidRDefault="007D26FF" w:rsidP="00BD4D87">
      <w:pPr>
        <w:spacing w:line="276" w:lineRule="auto"/>
        <w:jc w:val="right"/>
        <w:rPr>
          <w:sz w:val="28"/>
          <w:szCs w:val="28"/>
        </w:rPr>
      </w:pPr>
    </w:p>
    <w:p w:rsidR="00937733" w:rsidRPr="00D82D0A" w:rsidRDefault="00937733" w:rsidP="00BD4D87">
      <w:pPr>
        <w:spacing w:line="276" w:lineRule="auto"/>
        <w:jc w:val="right"/>
        <w:rPr>
          <w:sz w:val="28"/>
          <w:szCs w:val="28"/>
        </w:rPr>
      </w:pPr>
    </w:p>
    <w:p w:rsidR="00937733" w:rsidRDefault="00937733" w:rsidP="00BD4D87">
      <w:pPr>
        <w:spacing w:line="276" w:lineRule="auto"/>
        <w:jc w:val="right"/>
        <w:rPr>
          <w:sz w:val="28"/>
          <w:szCs w:val="28"/>
        </w:rPr>
      </w:pPr>
    </w:p>
    <w:p w:rsidR="00D82D0A" w:rsidRDefault="00D82D0A" w:rsidP="00BD4D87">
      <w:pPr>
        <w:spacing w:line="276" w:lineRule="auto"/>
        <w:jc w:val="right"/>
        <w:rPr>
          <w:sz w:val="28"/>
          <w:szCs w:val="28"/>
        </w:rPr>
      </w:pPr>
    </w:p>
    <w:p w:rsidR="00D82D0A" w:rsidRPr="00D82D0A" w:rsidRDefault="00D82D0A" w:rsidP="00BD4D87">
      <w:pPr>
        <w:spacing w:line="276" w:lineRule="auto"/>
        <w:jc w:val="right"/>
        <w:rPr>
          <w:sz w:val="28"/>
          <w:szCs w:val="28"/>
        </w:rPr>
      </w:pPr>
    </w:p>
    <w:p w:rsidR="007D26FF" w:rsidRDefault="007D26FF" w:rsidP="00BD4D87">
      <w:pPr>
        <w:spacing w:line="276" w:lineRule="auto"/>
        <w:jc w:val="right"/>
        <w:rPr>
          <w:sz w:val="28"/>
          <w:szCs w:val="28"/>
        </w:rPr>
      </w:pPr>
    </w:p>
    <w:p w:rsidR="00D82D0A" w:rsidRDefault="00D82D0A" w:rsidP="00BD4D87">
      <w:pPr>
        <w:spacing w:line="276" w:lineRule="auto"/>
        <w:jc w:val="right"/>
        <w:rPr>
          <w:sz w:val="28"/>
          <w:szCs w:val="28"/>
        </w:rPr>
      </w:pPr>
    </w:p>
    <w:p w:rsidR="00D82D0A" w:rsidRPr="00D82D0A" w:rsidRDefault="00D82D0A" w:rsidP="00BD4D87">
      <w:pPr>
        <w:spacing w:line="276" w:lineRule="auto"/>
        <w:jc w:val="right"/>
        <w:rPr>
          <w:sz w:val="28"/>
          <w:szCs w:val="28"/>
        </w:rPr>
      </w:pPr>
    </w:p>
    <w:p w:rsidR="00B724B7" w:rsidRPr="00D82D0A" w:rsidRDefault="00B724B7" w:rsidP="00BD4D87">
      <w:pPr>
        <w:spacing w:line="276" w:lineRule="auto"/>
        <w:jc w:val="center"/>
        <w:rPr>
          <w:sz w:val="28"/>
          <w:szCs w:val="28"/>
        </w:rPr>
      </w:pPr>
    </w:p>
    <w:p w:rsidR="001965C2" w:rsidRPr="00D82D0A" w:rsidRDefault="001965C2" w:rsidP="00BD4D87">
      <w:pPr>
        <w:spacing w:line="276" w:lineRule="auto"/>
        <w:jc w:val="center"/>
        <w:rPr>
          <w:sz w:val="28"/>
          <w:szCs w:val="28"/>
        </w:rPr>
      </w:pPr>
      <w:r w:rsidRPr="00D82D0A">
        <w:rPr>
          <w:sz w:val="28"/>
          <w:szCs w:val="28"/>
        </w:rPr>
        <w:t>с. Харайгун</w:t>
      </w:r>
    </w:p>
    <w:p w:rsidR="00B724B7" w:rsidRPr="00D82D0A" w:rsidRDefault="00B724B7" w:rsidP="00BD4D87">
      <w:pPr>
        <w:spacing w:line="276" w:lineRule="auto"/>
        <w:jc w:val="center"/>
        <w:rPr>
          <w:b/>
          <w:sz w:val="28"/>
          <w:szCs w:val="28"/>
        </w:rPr>
      </w:pPr>
    </w:p>
    <w:p w:rsidR="001965C2" w:rsidRPr="00D82D0A" w:rsidRDefault="001965C2" w:rsidP="00BD4D87">
      <w:pPr>
        <w:spacing w:line="276" w:lineRule="auto"/>
        <w:jc w:val="center"/>
        <w:rPr>
          <w:sz w:val="28"/>
          <w:szCs w:val="28"/>
        </w:rPr>
      </w:pPr>
      <w:r w:rsidRPr="00D82D0A">
        <w:rPr>
          <w:b/>
          <w:sz w:val="28"/>
          <w:szCs w:val="28"/>
        </w:rPr>
        <w:t>Муниципальная программа</w:t>
      </w:r>
    </w:p>
    <w:p w:rsidR="001965C2" w:rsidRPr="00D82D0A" w:rsidRDefault="001965C2" w:rsidP="00BD4D87">
      <w:pPr>
        <w:spacing w:line="276" w:lineRule="auto"/>
        <w:jc w:val="center"/>
        <w:rPr>
          <w:b/>
          <w:sz w:val="28"/>
          <w:szCs w:val="28"/>
        </w:rPr>
      </w:pPr>
      <w:r w:rsidRPr="00D82D0A">
        <w:rPr>
          <w:b/>
          <w:sz w:val="28"/>
          <w:szCs w:val="28"/>
        </w:rPr>
        <w:t xml:space="preserve">«Комплексное развитие систем коммунальной инфраструктуры </w:t>
      </w:r>
    </w:p>
    <w:p w:rsidR="001965C2" w:rsidRPr="00D82D0A" w:rsidRDefault="001965C2" w:rsidP="00BD4D87">
      <w:pPr>
        <w:spacing w:line="276" w:lineRule="auto"/>
        <w:jc w:val="center"/>
        <w:rPr>
          <w:b/>
          <w:sz w:val="28"/>
          <w:szCs w:val="28"/>
        </w:rPr>
      </w:pPr>
      <w:r w:rsidRPr="00D82D0A">
        <w:rPr>
          <w:b/>
          <w:sz w:val="28"/>
          <w:szCs w:val="28"/>
        </w:rPr>
        <w:t xml:space="preserve">на территории Харайгунского муниципального образования </w:t>
      </w:r>
    </w:p>
    <w:p w:rsidR="001965C2" w:rsidRPr="00D82D0A" w:rsidRDefault="001965C2" w:rsidP="00BD4D87">
      <w:pPr>
        <w:spacing w:line="276" w:lineRule="auto"/>
        <w:jc w:val="center"/>
        <w:rPr>
          <w:b/>
          <w:sz w:val="28"/>
          <w:szCs w:val="28"/>
        </w:rPr>
      </w:pPr>
      <w:r w:rsidRPr="00D82D0A">
        <w:rPr>
          <w:b/>
          <w:sz w:val="28"/>
          <w:szCs w:val="28"/>
        </w:rPr>
        <w:t>до 20</w:t>
      </w:r>
      <w:r w:rsidR="007005B8" w:rsidRPr="00D82D0A">
        <w:rPr>
          <w:b/>
          <w:sz w:val="28"/>
          <w:szCs w:val="28"/>
        </w:rPr>
        <w:t>32</w:t>
      </w:r>
      <w:r w:rsidRPr="00D82D0A">
        <w:rPr>
          <w:b/>
          <w:sz w:val="28"/>
          <w:szCs w:val="28"/>
        </w:rPr>
        <w:t xml:space="preserve"> года»</w:t>
      </w:r>
    </w:p>
    <w:p w:rsidR="001965C2" w:rsidRPr="00D82D0A" w:rsidRDefault="001965C2" w:rsidP="00BD4D87">
      <w:pPr>
        <w:spacing w:line="276" w:lineRule="auto"/>
        <w:jc w:val="center"/>
        <w:rPr>
          <w:sz w:val="28"/>
          <w:szCs w:val="28"/>
        </w:rPr>
      </w:pPr>
    </w:p>
    <w:p w:rsidR="001965C2" w:rsidRPr="00D82D0A" w:rsidRDefault="001965C2" w:rsidP="00BD4D87">
      <w:pPr>
        <w:spacing w:line="276" w:lineRule="auto"/>
        <w:ind w:firstLine="567"/>
        <w:jc w:val="both"/>
        <w:rPr>
          <w:sz w:val="28"/>
          <w:szCs w:val="28"/>
        </w:rPr>
      </w:pPr>
      <w:r w:rsidRPr="00D82D0A">
        <w:rPr>
          <w:sz w:val="28"/>
          <w:szCs w:val="28"/>
        </w:rPr>
        <w:t xml:space="preserve">Структура муниципальной долгосрочной целевой </w:t>
      </w:r>
      <w:r w:rsidR="00685FF9" w:rsidRPr="00D82D0A">
        <w:rPr>
          <w:sz w:val="28"/>
          <w:szCs w:val="28"/>
        </w:rPr>
        <w:t>п</w:t>
      </w:r>
      <w:r w:rsidRPr="00D82D0A">
        <w:rPr>
          <w:sz w:val="28"/>
          <w:szCs w:val="28"/>
        </w:rPr>
        <w:t>рограммы</w:t>
      </w:r>
      <w:r w:rsidR="000A308F" w:rsidRPr="00D82D0A">
        <w:rPr>
          <w:sz w:val="28"/>
          <w:szCs w:val="28"/>
        </w:rPr>
        <w:t>.</w:t>
      </w:r>
    </w:p>
    <w:p w:rsidR="001965C2" w:rsidRPr="00D82D0A" w:rsidRDefault="001965C2" w:rsidP="00BD4D87">
      <w:pPr>
        <w:spacing w:line="276" w:lineRule="auto"/>
        <w:ind w:firstLine="567"/>
        <w:jc w:val="both"/>
        <w:rPr>
          <w:sz w:val="28"/>
          <w:szCs w:val="28"/>
        </w:rPr>
      </w:pPr>
      <w:r w:rsidRPr="00D82D0A">
        <w:rPr>
          <w:sz w:val="28"/>
          <w:szCs w:val="28"/>
        </w:rPr>
        <w:t>1. Содержание проблемы и обоснование ее решения программными методами</w:t>
      </w:r>
      <w:r w:rsidR="000A308F" w:rsidRPr="00D82D0A">
        <w:rPr>
          <w:sz w:val="28"/>
          <w:szCs w:val="28"/>
        </w:rPr>
        <w:t>.</w:t>
      </w:r>
      <w:r w:rsidRPr="00D82D0A">
        <w:rPr>
          <w:sz w:val="28"/>
          <w:szCs w:val="28"/>
        </w:rPr>
        <w:t xml:space="preserve"> </w:t>
      </w:r>
    </w:p>
    <w:p w:rsidR="001965C2" w:rsidRPr="00D82D0A" w:rsidRDefault="000A308F" w:rsidP="00BD4D87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D82D0A">
        <w:rPr>
          <w:sz w:val="28"/>
          <w:szCs w:val="28"/>
        </w:rPr>
        <w:tab/>
      </w:r>
      <w:r w:rsidR="001965C2" w:rsidRPr="00D82D0A">
        <w:rPr>
          <w:sz w:val="28"/>
          <w:szCs w:val="28"/>
        </w:rPr>
        <w:t>1.1 Демографическое развитие муниципального образования</w:t>
      </w:r>
      <w:r w:rsidRPr="00D82D0A">
        <w:rPr>
          <w:sz w:val="28"/>
          <w:szCs w:val="28"/>
        </w:rPr>
        <w:t>.</w:t>
      </w:r>
    </w:p>
    <w:p w:rsidR="0076543C" w:rsidRPr="00D82D0A" w:rsidRDefault="000A308F" w:rsidP="00BD4D87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D82D0A">
        <w:rPr>
          <w:sz w:val="28"/>
          <w:szCs w:val="28"/>
        </w:rPr>
        <w:tab/>
      </w:r>
      <w:r w:rsidR="001965C2" w:rsidRPr="00D82D0A">
        <w:rPr>
          <w:sz w:val="28"/>
          <w:szCs w:val="28"/>
        </w:rPr>
        <w:t xml:space="preserve">1.2 </w:t>
      </w:r>
      <w:r w:rsidR="0076543C" w:rsidRPr="00D82D0A">
        <w:rPr>
          <w:sz w:val="28"/>
          <w:szCs w:val="28"/>
        </w:rPr>
        <w:t>Гидрографические данные.</w:t>
      </w:r>
    </w:p>
    <w:p w:rsidR="0076543C" w:rsidRPr="00D82D0A" w:rsidRDefault="0076543C" w:rsidP="00BD4D87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D82D0A">
        <w:rPr>
          <w:sz w:val="28"/>
          <w:szCs w:val="28"/>
        </w:rPr>
        <w:tab/>
        <w:t>1.3 Климатические условия.</w:t>
      </w:r>
    </w:p>
    <w:p w:rsidR="005D0C2F" w:rsidRPr="00D82D0A" w:rsidRDefault="005D0C2F" w:rsidP="00BD4D87">
      <w:pPr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D82D0A">
        <w:rPr>
          <w:sz w:val="28"/>
          <w:szCs w:val="28"/>
        </w:rPr>
        <w:tab/>
        <w:t xml:space="preserve">1.4 </w:t>
      </w:r>
      <w:r w:rsidR="00BD4D87" w:rsidRPr="00D82D0A">
        <w:rPr>
          <w:color w:val="000000"/>
          <w:sz w:val="28"/>
          <w:szCs w:val="28"/>
        </w:rPr>
        <w:t>Показатели сферы жилищно–коммунального хозяйства муниципального образования</w:t>
      </w:r>
      <w:r w:rsidRPr="00D82D0A">
        <w:rPr>
          <w:color w:val="000000"/>
          <w:sz w:val="28"/>
          <w:szCs w:val="28"/>
        </w:rPr>
        <w:t>.</w:t>
      </w:r>
    </w:p>
    <w:p w:rsidR="001965C2" w:rsidRPr="00D82D0A" w:rsidRDefault="0076543C" w:rsidP="00BD4D87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D82D0A">
        <w:rPr>
          <w:sz w:val="28"/>
          <w:szCs w:val="28"/>
        </w:rPr>
        <w:tab/>
      </w:r>
      <w:r w:rsidR="001965C2" w:rsidRPr="00D82D0A">
        <w:rPr>
          <w:sz w:val="28"/>
          <w:szCs w:val="28"/>
        </w:rPr>
        <w:t>1.</w:t>
      </w:r>
      <w:r w:rsidR="005D0C2F" w:rsidRPr="00D82D0A">
        <w:rPr>
          <w:sz w:val="28"/>
          <w:szCs w:val="28"/>
        </w:rPr>
        <w:t>5</w:t>
      </w:r>
      <w:r w:rsidR="001965C2" w:rsidRPr="00D82D0A">
        <w:rPr>
          <w:sz w:val="28"/>
          <w:szCs w:val="28"/>
        </w:rPr>
        <w:t xml:space="preserve"> Анализ текущего состояния систем теплоснабжения</w:t>
      </w:r>
      <w:r w:rsidR="00685FF9" w:rsidRPr="00D82D0A">
        <w:rPr>
          <w:sz w:val="28"/>
          <w:szCs w:val="28"/>
        </w:rPr>
        <w:t>, проблемы и их решения</w:t>
      </w:r>
      <w:r w:rsidR="000A308F" w:rsidRPr="00D82D0A">
        <w:rPr>
          <w:sz w:val="28"/>
          <w:szCs w:val="28"/>
        </w:rPr>
        <w:t>.</w:t>
      </w:r>
    </w:p>
    <w:p w:rsidR="001965C2" w:rsidRPr="00D82D0A" w:rsidRDefault="000A308F" w:rsidP="00BD4D87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D82D0A">
        <w:rPr>
          <w:sz w:val="28"/>
          <w:szCs w:val="28"/>
        </w:rPr>
        <w:tab/>
      </w:r>
      <w:r w:rsidR="001965C2" w:rsidRPr="00D82D0A">
        <w:rPr>
          <w:sz w:val="28"/>
          <w:szCs w:val="28"/>
        </w:rPr>
        <w:t>1.</w:t>
      </w:r>
      <w:r w:rsidR="005D0C2F" w:rsidRPr="00D82D0A">
        <w:rPr>
          <w:sz w:val="28"/>
          <w:szCs w:val="28"/>
        </w:rPr>
        <w:t>6</w:t>
      </w:r>
      <w:r w:rsidR="001965C2" w:rsidRPr="00D82D0A">
        <w:rPr>
          <w:sz w:val="28"/>
          <w:szCs w:val="28"/>
        </w:rPr>
        <w:t xml:space="preserve"> Анализ текущего состояния систем водоснабжения</w:t>
      </w:r>
      <w:r w:rsidR="00685FF9" w:rsidRPr="00D82D0A">
        <w:rPr>
          <w:sz w:val="28"/>
          <w:szCs w:val="28"/>
        </w:rPr>
        <w:t>, проблемы и их решения</w:t>
      </w:r>
      <w:r w:rsidRPr="00D82D0A">
        <w:rPr>
          <w:sz w:val="28"/>
          <w:szCs w:val="28"/>
        </w:rPr>
        <w:t>.</w:t>
      </w:r>
    </w:p>
    <w:p w:rsidR="00685FF9" w:rsidRPr="00D82D0A" w:rsidRDefault="00376D9A" w:rsidP="00BD4D87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D82D0A">
        <w:rPr>
          <w:sz w:val="28"/>
          <w:szCs w:val="28"/>
        </w:rPr>
        <w:tab/>
      </w:r>
      <w:r w:rsidR="005D0C2F" w:rsidRPr="00D82D0A">
        <w:rPr>
          <w:sz w:val="28"/>
          <w:szCs w:val="28"/>
        </w:rPr>
        <w:t>1.7</w:t>
      </w:r>
      <w:r w:rsidR="0076543C" w:rsidRPr="00D82D0A">
        <w:rPr>
          <w:sz w:val="28"/>
          <w:szCs w:val="28"/>
        </w:rPr>
        <w:t xml:space="preserve"> </w:t>
      </w:r>
      <w:r w:rsidR="00685FF9" w:rsidRPr="00D82D0A">
        <w:rPr>
          <w:sz w:val="28"/>
          <w:szCs w:val="28"/>
        </w:rPr>
        <w:t>Анализ текущего состояния систем водоотведения.</w:t>
      </w:r>
    </w:p>
    <w:p w:rsidR="001965C2" w:rsidRPr="00D82D0A" w:rsidRDefault="00685FF9" w:rsidP="00685FF9">
      <w:pPr>
        <w:tabs>
          <w:tab w:val="left" w:pos="851"/>
        </w:tabs>
        <w:spacing w:line="276" w:lineRule="auto"/>
        <w:ind w:firstLine="851"/>
        <w:jc w:val="both"/>
        <w:rPr>
          <w:sz w:val="28"/>
          <w:szCs w:val="28"/>
        </w:rPr>
      </w:pPr>
      <w:r w:rsidRPr="00D82D0A">
        <w:rPr>
          <w:sz w:val="28"/>
          <w:szCs w:val="28"/>
        </w:rPr>
        <w:t xml:space="preserve">1.8 </w:t>
      </w:r>
      <w:r w:rsidR="001965C2" w:rsidRPr="00D82D0A">
        <w:rPr>
          <w:sz w:val="28"/>
          <w:szCs w:val="28"/>
        </w:rPr>
        <w:t>Анализ текущего состояния сферы сбора твердых бытовых отходов</w:t>
      </w:r>
      <w:r w:rsidRPr="00D82D0A">
        <w:rPr>
          <w:sz w:val="28"/>
          <w:szCs w:val="28"/>
        </w:rPr>
        <w:t>, проблемы и их решения</w:t>
      </w:r>
      <w:r w:rsidR="000A308F" w:rsidRPr="00D82D0A">
        <w:rPr>
          <w:sz w:val="28"/>
          <w:szCs w:val="28"/>
        </w:rPr>
        <w:t>.</w:t>
      </w:r>
    </w:p>
    <w:p w:rsidR="001965C2" w:rsidRPr="00D82D0A" w:rsidRDefault="000A308F" w:rsidP="00BD4D87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D82D0A">
        <w:rPr>
          <w:sz w:val="28"/>
          <w:szCs w:val="28"/>
        </w:rPr>
        <w:tab/>
      </w:r>
      <w:r w:rsidR="001965C2" w:rsidRPr="00D82D0A">
        <w:rPr>
          <w:sz w:val="28"/>
          <w:szCs w:val="28"/>
        </w:rPr>
        <w:t>1.</w:t>
      </w:r>
      <w:r w:rsidR="00685FF9" w:rsidRPr="00D82D0A">
        <w:rPr>
          <w:sz w:val="28"/>
          <w:szCs w:val="28"/>
        </w:rPr>
        <w:t>9</w:t>
      </w:r>
      <w:r w:rsidR="001965C2" w:rsidRPr="00D82D0A">
        <w:rPr>
          <w:sz w:val="28"/>
          <w:szCs w:val="28"/>
        </w:rPr>
        <w:t xml:space="preserve"> Анализ текущего состояния систем электроснабжения</w:t>
      </w:r>
      <w:r w:rsidR="00685FF9" w:rsidRPr="00D82D0A">
        <w:rPr>
          <w:sz w:val="28"/>
          <w:szCs w:val="28"/>
        </w:rPr>
        <w:t>, проблемы и их решения</w:t>
      </w:r>
      <w:r w:rsidRPr="00D82D0A">
        <w:rPr>
          <w:sz w:val="28"/>
          <w:szCs w:val="28"/>
        </w:rPr>
        <w:t>.</w:t>
      </w:r>
    </w:p>
    <w:p w:rsidR="001965C2" w:rsidRPr="00D82D0A" w:rsidRDefault="000A308F" w:rsidP="00BD4D87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D82D0A">
        <w:rPr>
          <w:sz w:val="28"/>
          <w:szCs w:val="28"/>
        </w:rPr>
        <w:tab/>
      </w:r>
      <w:r w:rsidR="001965C2" w:rsidRPr="00D82D0A">
        <w:rPr>
          <w:sz w:val="28"/>
          <w:szCs w:val="28"/>
        </w:rPr>
        <w:t>1.</w:t>
      </w:r>
      <w:r w:rsidR="00685FF9" w:rsidRPr="00D82D0A">
        <w:rPr>
          <w:sz w:val="28"/>
          <w:szCs w:val="28"/>
        </w:rPr>
        <w:t>10</w:t>
      </w:r>
      <w:r w:rsidR="001965C2" w:rsidRPr="00D82D0A">
        <w:rPr>
          <w:sz w:val="28"/>
          <w:szCs w:val="28"/>
        </w:rPr>
        <w:t xml:space="preserve"> Измерительно-расчетная система коммунальной инфраструктуры</w:t>
      </w:r>
      <w:r w:rsidRPr="00D82D0A">
        <w:rPr>
          <w:sz w:val="28"/>
          <w:szCs w:val="28"/>
        </w:rPr>
        <w:t>.</w:t>
      </w:r>
    </w:p>
    <w:p w:rsidR="001965C2" w:rsidRPr="00D82D0A" w:rsidRDefault="001965C2" w:rsidP="00BD4D87">
      <w:pPr>
        <w:spacing w:line="276" w:lineRule="auto"/>
        <w:ind w:firstLine="567"/>
        <w:jc w:val="both"/>
        <w:rPr>
          <w:sz w:val="28"/>
          <w:szCs w:val="28"/>
        </w:rPr>
      </w:pPr>
      <w:r w:rsidRPr="00D82D0A">
        <w:rPr>
          <w:sz w:val="28"/>
          <w:szCs w:val="28"/>
        </w:rPr>
        <w:t xml:space="preserve">2. Основные цели и задачи, сроки и этапы реализации </w:t>
      </w:r>
      <w:r w:rsidR="00685FF9" w:rsidRPr="00D82D0A">
        <w:rPr>
          <w:sz w:val="28"/>
          <w:szCs w:val="28"/>
        </w:rPr>
        <w:t>п</w:t>
      </w:r>
      <w:r w:rsidRPr="00D82D0A">
        <w:rPr>
          <w:sz w:val="28"/>
          <w:szCs w:val="28"/>
        </w:rPr>
        <w:t>рограммы.</w:t>
      </w:r>
    </w:p>
    <w:p w:rsidR="00685FF9" w:rsidRPr="00D82D0A" w:rsidRDefault="00685FF9" w:rsidP="00685FF9">
      <w:pPr>
        <w:spacing w:line="276" w:lineRule="auto"/>
        <w:ind w:firstLine="851"/>
        <w:jc w:val="both"/>
        <w:rPr>
          <w:sz w:val="28"/>
          <w:szCs w:val="28"/>
        </w:rPr>
      </w:pPr>
      <w:r w:rsidRPr="00D82D0A">
        <w:rPr>
          <w:sz w:val="28"/>
          <w:szCs w:val="28"/>
        </w:rPr>
        <w:t>2.1 Основные задачи программы.</w:t>
      </w:r>
    </w:p>
    <w:p w:rsidR="00685FF9" w:rsidRPr="00D82D0A" w:rsidRDefault="00685FF9" w:rsidP="00685FF9">
      <w:pPr>
        <w:spacing w:line="276" w:lineRule="auto"/>
        <w:ind w:firstLine="851"/>
        <w:jc w:val="both"/>
        <w:rPr>
          <w:sz w:val="28"/>
          <w:szCs w:val="28"/>
        </w:rPr>
      </w:pPr>
      <w:r w:rsidRPr="00D82D0A">
        <w:rPr>
          <w:sz w:val="28"/>
          <w:szCs w:val="28"/>
        </w:rPr>
        <w:t>2.2 Сроки и этапы реализации Программы.</w:t>
      </w:r>
    </w:p>
    <w:p w:rsidR="001965C2" w:rsidRPr="00D82D0A" w:rsidRDefault="001965C2" w:rsidP="00BD4D87">
      <w:pPr>
        <w:spacing w:line="276" w:lineRule="auto"/>
        <w:ind w:firstLine="567"/>
        <w:jc w:val="both"/>
        <w:rPr>
          <w:sz w:val="28"/>
          <w:szCs w:val="28"/>
        </w:rPr>
      </w:pPr>
      <w:r w:rsidRPr="00D82D0A">
        <w:rPr>
          <w:sz w:val="28"/>
          <w:szCs w:val="28"/>
        </w:rPr>
        <w:t>3. Мероприятия по развитию системы коммунальной инфраструктуры.</w:t>
      </w:r>
    </w:p>
    <w:p w:rsidR="001965C2" w:rsidRPr="00D82D0A" w:rsidRDefault="001965C2" w:rsidP="00BD4D87">
      <w:pPr>
        <w:spacing w:line="276" w:lineRule="auto"/>
        <w:ind w:firstLine="567"/>
        <w:jc w:val="both"/>
        <w:rPr>
          <w:sz w:val="28"/>
          <w:szCs w:val="28"/>
        </w:rPr>
      </w:pPr>
      <w:r w:rsidRPr="00D82D0A">
        <w:rPr>
          <w:sz w:val="28"/>
          <w:szCs w:val="28"/>
        </w:rPr>
        <w:t>4. Нормативное обеспечение.</w:t>
      </w:r>
    </w:p>
    <w:p w:rsidR="001965C2" w:rsidRPr="00D82D0A" w:rsidRDefault="001965C2" w:rsidP="00BD4D87">
      <w:pPr>
        <w:spacing w:line="276" w:lineRule="auto"/>
        <w:ind w:firstLine="567"/>
        <w:jc w:val="both"/>
        <w:rPr>
          <w:sz w:val="28"/>
          <w:szCs w:val="28"/>
        </w:rPr>
      </w:pPr>
      <w:r w:rsidRPr="00D82D0A">
        <w:rPr>
          <w:sz w:val="28"/>
          <w:szCs w:val="28"/>
        </w:rPr>
        <w:t xml:space="preserve">5. Механизм реализации </w:t>
      </w:r>
      <w:r w:rsidR="00685FF9" w:rsidRPr="00D82D0A">
        <w:rPr>
          <w:sz w:val="28"/>
          <w:szCs w:val="28"/>
        </w:rPr>
        <w:t>п</w:t>
      </w:r>
      <w:r w:rsidRPr="00D82D0A">
        <w:rPr>
          <w:sz w:val="28"/>
          <w:szCs w:val="28"/>
        </w:rPr>
        <w:t xml:space="preserve">рограммы и контроль </w:t>
      </w:r>
      <w:r w:rsidR="000A308F" w:rsidRPr="00D82D0A">
        <w:rPr>
          <w:sz w:val="28"/>
          <w:szCs w:val="28"/>
        </w:rPr>
        <w:t>ее выполнени</w:t>
      </w:r>
      <w:r w:rsidR="00025825" w:rsidRPr="00D82D0A">
        <w:rPr>
          <w:sz w:val="28"/>
          <w:szCs w:val="28"/>
        </w:rPr>
        <w:t>я</w:t>
      </w:r>
      <w:r w:rsidR="000A308F" w:rsidRPr="00D82D0A">
        <w:rPr>
          <w:sz w:val="28"/>
          <w:szCs w:val="28"/>
        </w:rPr>
        <w:t>.</w:t>
      </w:r>
    </w:p>
    <w:p w:rsidR="001965C2" w:rsidRPr="00D82D0A" w:rsidRDefault="001965C2" w:rsidP="00BD4D87">
      <w:pPr>
        <w:spacing w:line="276" w:lineRule="auto"/>
        <w:ind w:firstLine="567"/>
        <w:jc w:val="both"/>
        <w:rPr>
          <w:sz w:val="28"/>
          <w:szCs w:val="28"/>
        </w:rPr>
      </w:pPr>
      <w:r w:rsidRPr="00D82D0A">
        <w:rPr>
          <w:sz w:val="28"/>
          <w:szCs w:val="28"/>
        </w:rPr>
        <w:t xml:space="preserve">6. Оценка эффективности реализации </w:t>
      </w:r>
      <w:r w:rsidR="00685FF9" w:rsidRPr="00D82D0A">
        <w:rPr>
          <w:sz w:val="28"/>
          <w:szCs w:val="28"/>
        </w:rPr>
        <w:t>п</w:t>
      </w:r>
      <w:r w:rsidRPr="00D82D0A">
        <w:rPr>
          <w:sz w:val="28"/>
          <w:szCs w:val="28"/>
        </w:rPr>
        <w:t>рограммы</w:t>
      </w:r>
      <w:r w:rsidR="000A308F" w:rsidRPr="00D82D0A">
        <w:rPr>
          <w:sz w:val="28"/>
          <w:szCs w:val="28"/>
        </w:rPr>
        <w:t>.</w:t>
      </w:r>
    </w:p>
    <w:p w:rsidR="001965C2" w:rsidRPr="00D82D0A" w:rsidRDefault="001965C2" w:rsidP="00BD4D87">
      <w:pPr>
        <w:spacing w:line="276" w:lineRule="auto"/>
        <w:ind w:firstLine="709"/>
        <w:jc w:val="both"/>
        <w:rPr>
          <w:sz w:val="28"/>
          <w:szCs w:val="28"/>
        </w:rPr>
      </w:pPr>
    </w:p>
    <w:p w:rsidR="001965C2" w:rsidRPr="00D82D0A" w:rsidRDefault="001965C2" w:rsidP="00BD4D87">
      <w:pPr>
        <w:spacing w:line="276" w:lineRule="auto"/>
        <w:ind w:firstLine="709"/>
        <w:jc w:val="both"/>
        <w:rPr>
          <w:sz w:val="28"/>
          <w:szCs w:val="28"/>
        </w:rPr>
      </w:pPr>
      <w:r w:rsidRPr="00D82D0A">
        <w:rPr>
          <w:sz w:val="28"/>
          <w:szCs w:val="28"/>
        </w:rPr>
        <w:t xml:space="preserve">Приложение № 1 к </w:t>
      </w:r>
      <w:r w:rsidR="00685FF9" w:rsidRPr="00D82D0A">
        <w:rPr>
          <w:sz w:val="28"/>
          <w:szCs w:val="28"/>
        </w:rPr>
        <w:t>П</w:t>
      </w:r>
      <w:r w:rsidRPr="00D82D0A">
        <w:rPr>
          <w:sz w:val="28"/>
          <w:szCs w:val="28"/>
        </w:rPr>
        <w:t>рограмме. Перечень программных мероприятий по развитию коммунальной инфраструктуры.</w:t>
      </w:r>
    </w:p>
    <w:p w:rsidR="001965C2" w:rsidRPr="00D82D0A" w:rsidRDefault="001965C2" w:rsidP="00BD4D87">
      <w:pPr>
        <w:spacing w:line="276" w:lineRule="auto"/>
        <w:jc w:val="center"/>
        <w:rPr>
          <w:b/>
          <w:sz w:val="28"/>
          <w:szCs w:val="28"/>
        </w:rPr>
      </w:pPr>
    </w:p>
    <w:p w:rsidR="001965C2" w:rsidRPr="00D82D0A" w:rsidRDefault="001965C2" w:rsidP="00BD4D87">
      <w:pPr>
        <w:spacing w:line="276" w:lineRule="auto"/>
        <w:jc w:val="center"/>
        <w:rPr>
          <w:b/>
          <w:sz w:val="28"/>
          <w:szCs w:val="28"/>
        </w:rPr>
      </w:pPr>
    </w:p>
    <w:p w:rsidR="001965C2" w:rsidRPr="00D82D0A" w:rsidRDefault="001965C2" w:rsidP="00BD4D87">
      <w:pPr>
        <w:spacing w:line="276" w:lineRule="auto"/>
        <w:jc w:val="center"/>
        <w:rPr>
          <w:b/>
          <w:sz w:val="28"/>
          <w:szCs w:val="28"/>
        </w:rPr>
      </w:pPr>
    </w:p>
    <w:p w:rsidR="001965C2" w:rsidRPr="00D82D0A" w:rsidRDefault="001965C2" w:rsidP="00BD4D87">
      <w:pPr>
        <w:spacing w:line="276" w:lineRule="auto"/>
        <w:jc w:val="center"/>
        <w:rPr>
          <w:b/>
          <w:sz w:val="28"/>
          <w:szCs w:val="28"/>
        </w:rPr>
      </w:pPr>
    </w:p>
    <w:p w:rsidR="001965C2" w:rsidRPr="00D82D0A" w:rsidRDefault="001965C2" w:rsidP="00BD4D87">
      <w:pPr>
        <w:spacing w:line="276" w:lineRule="auto"/>
        <w:jc w:val="center"/>
        <w:rPr>
          <w:b/>
          <w:sz w:val="28"/>
          <w:szCs w:val="28"/>
        </w:rPr>
      </w:pPr>
    </w:p>
    <w:p w:rsidR="001965C2" w:rsidRPr="00D82D0A" w:rsidRDefault="001965C2" w:rsidP="00BD4D87">
      <w:pPr>
        <w:spacing w:line="276" w:lineRule="auto"/>
        <w:jc w:val="center"/>
        <w:rPr>
          <w:b/>
          <w:sz w:val="28"/>
          <w:szCs w:val="28"/>
        </w:rPr>
      </w:pPr>
    </w:p>
    <w:p w:rsidR="001965C2" w:rsidRPr="00D82D0A" w:rsidRDefault="001965C2" w:rsidP="00BD4D87">
      <w:pPr>
        <w:spacing w:line="276" w:lineRule="auto"/>
        <w:jc w:val="center"/>
        <w:rPr>
          <w:b/>
          <w:sz w:val="28"/>
          <w:szCs w:val="28"/>
        </w:rPr>
      </w:pPr>
      <w:r w:rsidRPr="00D82D0A">
        <w:rPr>
          <w:b/>
          <w:sz w:val="28"/>
          <w:szCs w:val="28"/>
        </w:rPr>
        <w:lastRenderedPageBreak/>
        <w:t>Паспорт</w:t>
      </w:r>
    </w:p>
    <w:p w:rsidR="001965C2" w:rsidRPr="00D82D0A" w:rsidRDefault="001965C2" w:rsidP="00BD4D87">
      <w:pPr>
        <w:spacing w:line="276" w:lineRule="auto"/>
        <w:jc w:val="center"/>
        <w:rPr>
          <w:b/>
          <w:sz w:val="28"/>
          <w:szCs w:val="28"/>
        </w:rPr>
      </w:pPr>
      <w:r w:rsidRPr="00D82D0A">
        <w:rPr>
          <w:b/>
          <w:sz w:val="28"/>
          <w:szCs w:val="28"/>
        </w:rPr>
        <w:t xml:space="preserve">Муниципальной программы «Комплексное развитие системы коммунальной инфраструктуры на территории Харайгунского муниципального образования </w:t>
      </w:r>
    </w:p>
    <w:p w:rsidR="001965C2" w:rsidRPr="00D82D0A" w:rsidRDefault="001965C2" w:rsidP="00BD4D87">
      <w:pPr>
        <w:spacing w:line="276" w:lineRule="auto"/>
        <w:jc w:val="center"/>
        <w:rPr>
          <w:b/>
          <w:sz w:val="28"/>
          <w:szCs w:val="28"/>
        </w:rPr>
      </w:pPr>
      <w:r w:rsidRPr="00D82D0A">
        <w:rPr>
          <w:b/>
          <w:sz w:val="28"/>
          <w:szCs w:val="28"/>
        </w:rPr>
        <w:t>до 20</w:t>
      </w:r>
      <w:r w:rsidR="007005B8" w:rsidRPr="00D82D0A">
        <w:rPr>
          <w:b/>
          <w:sz w:val="28"/>
          <w:szCs w:val="28"/>
        </w:rPr>
        <w:t>32</w:t>
      </w:r>
      <w:r w:rsidRPr="00D82D0A">
        <w:rPr>
          <w:b/>
          <w:sz w:val="28"/>
          <w:szCs w:val="28"/>
        </w:rPr>
        <w:t xml:space="preserve"> года»</w:t>
      </w:r>
      <w:bookmarkStart w:id="0" w:name="_Toc166314947" w:colFirst="0" w:colLast="0"/>
    </w:p>
    <w:p w:rsidR="001965C2" w:rsidRPr="00D82D0A" w:rsidRDefault="001965C2" w:rsidP="00BD4D87">
      <w:pPr>
        <w:spacing w:line="276" w:lineRule="auto"/>
        <w:jc w:val="center"/>
        <w:rPr>
          <w:color w:val="000000"/>
          <w:sz w:val="28"/>
          <w:szCs w:val="28"/>
        </w:rPr>
      </w:pPr>
      <w:r w:rsidRPr="00D82D0A">
        <w:rPr>
          <w:color w:val="000000"/>
          <w:sz w:val="28"/>
          <w:szCs w:val="28"/>
        </w:rPr>
        <w:t> 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7121"/>
      </w:tblGrid>
      <w:tr w:rsidR="001965C2" w:rsidRPr="00D82D0A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C2" w:rsidRPr="00D82D0A" w:rsidRDefault="001965C2" w:rsidP="00BD4D8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C2" w:rsidRPr="00D82D0A" w:rsidRDefault="001965C2" w:rsidP="00BD4D8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Муниципальная долгосрочная целевая программа «Комплексное развитие системы коммунальной инфраструктуры на территории Харайгунского муниципального образования»  до 20</w:t>
            </w:r>
            <w:r w:rsidR="007005B8" w:rsidRPr="00D82D0A">
              <w:rPr>
                <w:sz w:val="28"/>
                <w:szCs w:val="28"/>
              </w:rPr>
              <w:t>32</w:t>
            </w:r>
            <w:r w:rsidRPr="00D82D0A">
              <w:rPr>
                <w:sz w:val="28"/>
                <w:szCs w:val="28"/>
              </w:rPr>
              <w:t xml:space="preserve"> года  (далее – </w:t>
            </w:r>
            <w:r w:rsidR="00685FF9" w:rsidRPr="00D82D0A">
              <w:rPr>
                <w:sz w:val="28"/>
                <w:szCs w:val="28"/>
              </w:rPr>
              <w:t>п</w:t>
            </w:r>
            <w:r w:rsidRPr="00D82D0A">
              <w:rPr>
                <w:sz w:val="28"/>
                <w:szCs w:val="28"/>
              </w:rPr>
              <w:t>рограмма)</w:t>
            </w:r>
          </w:p>
        </w:tc>
      </w:tr>
      <w:tr w:rsidR="001965C2" w:rsidRPr="00D82D0A" w:rsidTr="007424BC">
        <w:trPr>
          <w:trHeight w:val="769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C2" w:rsidRPr="00D82D0A" w:rsidRDefault="00685FF9" w:rsidP="00BD4D8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>Основания для разработки п</w:t>
            </w:r>
            <w:r w:rsidR="001965C2" w:rsidRPr="00D82D0A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C2" w:rsidRPr="00D82D0A" w:rsidRDefault="001965C2" w:rsidP="00BD4D87">
            <w:pPr>
              <w:numPr>
                <w:ilvl w:val="0"/>
                <w:numId w:val="16"/>
              </w:numPr>
              <w:spacing w:line="276" w:lineRule="auto"/>
              <w:ind w:left="-3" w:firstLine="425"/>
              <w:jc w:val="both"/>
              <w:rPr>
                <w:color w:val="000000"/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>Федеральный закон от 06</w:t>
            </w:r>
            <w:r w:rsidR="00025825" w:rsidRPr="00D82D0A">
              <w:rPr>
                <w:color w:val="000000"/>
                <w:sz w:val="28"/>
                <w:szCs w:val="28"/>
              </w:rPr>
              <w:t>.10.</w:t>
            </w:r>
            <w:r w:rsidRPr="00D82D0A">
              <w:rPr>
                <w:color w:val="000000"/>
                <w:sz w:val="28"/>
                <w:szCs w:val="28"/>
              </w:rPr>
              <w:t>2003</w:t>
            </w:r>
            <w:r w:rsidR="00025825" w:rsidRPr="00D82D0A">
              <w:rPr>
                <w:color w:val="000000"/>
                <w:sz w:val="28"/>
                <w:szCs w:val="28"/>
              </w:rPr>
              <w:t xml:space="preserve"> </w:t>
            </w:r>
            <w:hyperlink r:id="rId7" w:history="1">
              <w:r w:rsidRPr="00D82D0A">
                <w:rPr>
                  <w:sz w:val="28"/>
                  <w:szCs w:val="28"/>
                </w:rPr>
                <w:t>№ 131-ФЗ</w:t>
              </w:r>
            </w:hyperlink>
            <w:r w:rsidRPr="00D82D0A">
              <w:rPr>
                <w:color w:val="000000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1965C2" w:rsidRPr="00D82D0A" w:rsidRDefault="001965C2" w:rsidP="00BD4D87">
            <w:pPr>
              <w:numPr>
                <w:ilvl w:val="0"/>
                <w:numId w:val="16"/>
              </w:numPr>
              <w:spacing w:line="276" w:lineRule="auto"/>
              <w:ind w:left="-3" w:firstLine="425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>Постановление Правительств</w:t>
            </w:r>
            <w:r w:rsidR="00025825" w:rsidRPr="00D82D0A">
              <w:rPr>
                <w:color w:val="000000"/>
                <w:sz w:val="28"/>
                <w:szCs w:val="28"/>
              </w:rPr>
              <w:t>а</w:t>
            </w:r>
            <w:r w:rsidRPr="00D82D0A">
              <w:rPr>
                <w:color w:val="000000"/>
                <w:sz w:val="28"/>
                <w:szCs w:val="28"/>
              </w:rPr>
              <w:t xml:space="preserve"> Российской Федерации от 14</w:t>
            </w:r>
            <w:r w:rsidR="00025825" w:rsidRPr="00D82D0A">
              <w:rPr>
                <w:color w:val="000000"/>
                <w:sz w:val="28"/>
                <w:szCs w:val="28"/>
              </w:rPr>
              <w:t>.06.</w:t>
            </w:r>
            <w:r w:rsidRPr="00D82D0A">
              <w:rPr>
                <w:color w:val="000000"/>
                <w:sz w:val="28"/>
                <w:szCs w:val="28"/>
              </w:rPr>
              <w:t>2013 N 502 «Об утверждений требований к программ</w:t>
            </w:r>
            <w:r w:rsidR="00685FF9" w:rsidRPr="00D82D0A">
              <w:rPr>
                <w:color w:val="000000"/>
                <w:sz w:val="28"/>
                <w:szCs w:val="28"/>
              </w:rPr>
              <w:t>ам</w:t>
            </w:r>
            <w:r w:rsidRPr="00D82D0A">
              <w:rPr>
                <w:color w:val="000000"/>
                <w:sz w:val="28"/>
                <w:szCs w:val="28"/>
              </w:rPr>
              <w:t xml:space="preserve"> комплексного развития систем коммунальной инфраструктуры поселений, городских округов;</w:t>
            </w:r>
          </w:p>
          <w:p w:rsidR="001965C2" w:rsidRPr="00D82D0A" w:rsidRDefault="001965C2" w:rsidP="00BD4D87">
            <w:pPr>
              <w:numPr>
                <w:ilvl w:val="0"/>
                <w:numId w:val="16"/>
              </w:numPr>
              <w:spacing w:line="276" w:lineRule="auto"/>
              <w:ind w:left="-3" w:firstLine="425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>Федеральный закон от 26.02.2011 №</w:t>
            </w:r>
            <w:r w:rsidR="00025825" w:rsidRPr="00D82D0A">
              <w:rPr>
                <w:color w:val="000000"/>
                <w:sz w:val="28"/>
                <w:szCs w:val="28"/>
              </w:rPr>
              <w:t xml:space="preserve"> </w:t>
            </w:r>
            <w:r w:rsidRPr="00D82D0A">
              <w:rPr>
                <w:color w:val="000000"/>
                <w:sz w:val="28"/>
                <w:szCs w:val="28"/>
              </w:rPr>
              <w:t>35-ФЗ «Об электроэнергетике»;</w:t>
            </w:r>
          </w:p>
          <w:p w:rsidR="001965C2" w:rsidRPr="00D82D0A" w:rsidRDefault="001965C2" w:rsidP="00BD4D87">
            <w:pPr>
              <w:numPr>
                <w:ilvl w:val="0"/>
                <w:numId w:val="16"/>
              </w:numPr>
              <w:spacing w:line="276" w:lineRule="auto"/>
              <w:ind w:left="-3" w:firstLine="425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>Распоряжение Правительства Иркутской области от 27.03.2012 №</w:t>
            </w:r>
            <w:r w:rsidR="00025825" w:rsidRPr="00D82D0A">
              <w:rPr>
                <w:color w:val="000000"/>
                <w:sz w:val="28"/>
                <w:szCs w:val="28"/>
              </w:rPr>
              <w:t xml:space="preserve"> </w:t>
            </w:r>
            <w:r w:rsidRPr="00D82D0A">
              <w:rPr>
                <w:color w:val="000000"/>
                <w:sz w:val="28"/>
                <w:szCs w:val="28"/>
              </w:rPr>
              <w:t>89-рп «Об утверждении графика подготовки программ комплексного развития систем коммунальной инфраструктуры муниципальных образований Иркутской области</w:t>
            </w:r>
            <w:r w:rsidR="00025825" w:rsidRPr="00D82D0A">
              <w:rPr>
                <w:color w:val="000000"/>
                <w:sz w:val="28"/>
                <w:szCs w:val="28"/>
              </w:rPr>
              <w:t>»</w:t>
            </w:r>
            <w:r w:rsidRPr="00D82D0A">
              <w:rPr>
                <w:color w:val="000000"/>
                <w:sz w:val="28"/>
                <w:szCs w:val="28"/>
              </w:rPr>
              <w:t>;</w:t>
            </w:r>
          </w:p>
          <w:p w:rsidR="001965C2" w:rsidRPr="00D82D0A" w:rsidRDefault="001965C2" w:rsidP="00BD4D87">
            <w:pPr>
              <w:numPr>
                <w:ilvl w:val="0"/>
                <w:numId w:val="16"/>
              </w:numPr>
              <w:spacing w:line="276" w:lineRule="auto"/>
              <w:ind w:left="-3" w:firstLine="425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>Устав Харайгунского муниципального образования;</w:t>
            </w:r>
          </w:p>
          <w:p w:rsidR="001965C2" w:rsidRPr="00D82D0A" w:rsidRDefault="001965C2" w:rsidP="00BD4D87">
            <w:pPr>
              <w:numPr>
                <w:ilvl w:val="0"/>
                <w:numId w:val="16"/>
              </w:numPr>
              <w:spacing w:line="276" w:lineRule="auto"/>
              <w:ind w:left="-3" w:firstLine="425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>Генеральный план Харайгунского муниципального образования</w:t>
            </w:r>
            <w:r w:rsidR="00025825" w:rsidRPr="00D82D0A">
              <w:rPr>
                <w:color w:val="000000"/>
                <w:sz w:val="28"/>
                <w:szCs w:val="28"/>
              </w:rPr>
              <w:t>,</w:t>
            </w:r>
            <w:r w:rsidRPr="00D82D0A">
              <w:rPr>
                <w:color w:val="000000"/>
                <w:sz w:val="28"/>
                <w:szCs w:val="28"/>
              </w:rPr>
              <w:t xml:space="preserve"> утвержденный решением Думы Харайгунского муниципального образования;</w:t>
            </w:r>
          </w:p>
          <w:p w:rsidR="001965C2" w:rsidRPr="00D82D0A" w:rsidRDefault="001965C2" w:rsidP="00BD4D87">
            <w:pPr>
              <w:numPr>
                <w:ilvl w:val="0"/>
                <w:numId w:val="16"/>
              </w:numPr>
              <w:spacing w:line="276" w:lineRule="auto"/>
              <w:ind w:left="-3" w:firstLine="425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>Федеральный закон от 07.12.2011 №</w:t>
            </w:r>
            <w:r w:rsidR="00025825" w:rsidRPr="00D82D0A">
              <w:rPr>
                <w:color w:val="000000"/>
                <w:sz w:val="28"/>
                <w:szCs w:val="28"/>
              </w:rPr>
              <w:t xml:space="preserve"> </w:t>
            </w:r>
            <w:r w:rsidRPr="00D82D0A">
              <w:rPr>
                <w:color w:val="000000"/>
                <w:sz w:val="28"/>
                <w:szCs w:val="28"/>
              </w:rPr>
              <w:t>416-ФЗ «О водоснабжении и водоотведении»;</w:t>
            </w:r>
          </w:p>
          <w:p w:rsidR="001965C2" w:rsidRPr="00D82D0A" w:rsidRDefault="001965C2" w:rsidP="006E2B49">
            <w:pPr>
              <w:numPr>
                <w:ilvl w:val="0"/>
                <w:numId w:val="16"/>
              </w:numPr>
              <w:spacing w:line="276" w:lineRule="auto"/>
              <w:ind w:left="-3" w:firstLine="425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>Приказ Министерства регионального развития Российской федерации от 06.05.2011 №</w:t>
            </w:r>
            <w:r w:rsidR="00025825" w:rsidRPr="00D82D0A">
              <w:rPr>
                <w:color w:val="000000"/>
                <w:sz w:val="28"/>
                <w:szCs w:val="28"/>
              </w:rPr>
              <w:t xml:space="preserve"> </w:t>
            </w:r>
            <w:r w:rsidRPr="00D82D0A">
              <w:rPr>
                <w:color w:val="000000"/>
                <w:sz w:val="28"/>
                <w:szCs w:val="28"/>
              </w:rPr>
              <w:t>204 «О разработке программ комплексного развития систем коммунальной инфраструктуры муниципальных образований»</w:t>
            </w:r>
            <w:r w:rsidR="006E2B49" w:rsidRPr="00D82D0A">
              <w:rPr>
                <w:color w:val="000000"/>
                <w:sz w:val="28"/>
                <w:szCs w:val="28"/>
              </w:rPr>
              <w:t>.</w:t>
            </w:r>
          </w:p>
        </w:tc>
      </w:tr>
      <w:tr w:rsidR="001965C2" w:rsidRPr="00D82D0A" w:rsidTr="00BD4D87">
        <w:trPr>
          <w:trHeight w:val="58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C2" w:rsidRPr="00D82D0A" w:rsidRDefault="001965C2" w:rsidP="00BD4D8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C2" w:rsidRPr="00D82D0A" w:rsidRDefault="001965C2" w:rsidP="00BD4D8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Администрация Харайгунского муниципального образования, Зиминского района, Иркутской области.</w:t>
            </w:r>
          </w:p>
        </w:tc>
      </w:tr>
      <w:tr w:rsidR="001965C2" w:rsidRPr="00D82D0A" w:rsidTr="00BD4D87">
        <w:trPr>
          <w:trHeight w:val="61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C2" w:rsidRPr="00D82D0A" w:rsidRDefault="001965C2" w:rsidP="00BD4D8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lastRenderedPageBreak/>
              <w:t>Исполнители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C2" w:rsidRPr="00D82D0A" w:rsidRDefault="001965C2" w:rsidP="00BD4D8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Администрация Харайгунского муниципального образования, Зиминского района, Иркутской области.</w:t>
            </w:r>
          </w:p>
        </w:tc>
      </w:tr>
      <w:tr w:rsidR="001965C2" w:rsidRPr="00D82D0A" w:rsidTr="00BD4D87">
        <w:trPr>
          <w:trHeight w:val="70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C2" w:rsidRPr="00D82D0A" w:rsidRDefault="001965C2" w:rsidP="00BD4D8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>Контроль реализаци</w:t>
            </w:r>
            <w:r w:rsidR="00025825" w:rsidRPr="00D82D0A">
              <w:rPr>
                <w:color w:val="000000"/>
                <w:sz w:val="28"/>
                <w:szCs w:val="28"/>
              </w:rPr>
              <w:t>и</w:t>
            </w:r>
            <w:r w:rsidRPr="00D82D0A">
              <w:rPr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C2" w:rsidRPr="00D82D0A" w:rsidRDefault="001965C2" w:rsidP="00BD4D8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Контроль реализаци</w:t>
            </w:r>
            <w:r w:rsidR="00025825" w:rsidRPr="00D82D0A">
              <w:rPr>
                <w:sz w:val="28"/>
                <w:szCs w:val="28"/>
              </w:rPr>
              <w:t>и</w:t>
            </w:r>
            <w:r w:rsidR="00685FF9" w:rsidRPr="00D82D0A">
              <w:rPr>
                <w:sz w:val="28"/>
                <w:szCs w:val="28"/>
              </w:rPr>
              <w:t xml:space="preserve"> п</w:t>
            </w:r>
            <w:r w:rsidRPr="00D82D0A">
              <w:rPr>
                <w:sz w:val="28"/>
                <w:szCs w:val="28"/>
              </w:rPr>
              <w:t>рограммы осуществляет Администрация Харайгунского муниципального образования</w:t>
            </w:r>
          </w:p>
        </w:tc>
      </w:tr>
      <w:tr w:rsidR="00025825" w:rsidRPr="00D82D0A">
        <w:trPr>
          <w:trHeight w:val="84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25" w:rsidRPr="00D82D0A" w:rsidRDefault="00025825" w:rsidP="00BD4D8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25" w:rsidRPr="00D82D0A" w:rsidRDefault="00025825" w:rsidP="00BD4D8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 xml:space="preserve"> Комплексное развитие систем коммунальной инфраструктуры, р</w:t>
            </w:r>
            <w:r w:rsidRPr="00D82D0A">
              <w:rPr>
                <w:color w:val="000000"/>
                <w:sz w:val="28"/>
                <w:szCs w:val="28"/>
              </w:rPr>
              <w:t xml:space="preserve">еконструкция и модернизация систем коммунальной инфраструктуры, </w:t>
            </w:r>
            <w:r w:rsidRPr="00D82D0A">
              <w:rPr>
                <w:sz w:val="28"/>
                <w:szCs w:val="28"/>
              </w:rPr>
              <w:t xml:space="preserve"> </w:t>
            </w:r>
            <w:r w:rsidRPr="00D82D0A">
              <w:rPr>
                <w:color w:val="000000"/>
                <w:sz w:val="28"/>
                <w:szCs w:val="28"/>
              </w:rPr>
              <w:t>улучшение экологической ситуации на территории Харайгунского муниципального образования</w:t>
            </w:r>
          </w:p>
        </w:tc>
      </w:tr>
      <w:tr w:rsidR="00025825" w:rsidRPr="00D82D0A">
        <w:trPr>
          <w:trHeight w:val="163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25" w:rsidRPr="00D82D0A" w:rsidRDefault="00025825" w:rsidP="00BD4D8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25" w:rsidRPr="00D82D0A" w:rsidRDefault="00025825" w:rsidP="00BD4D87">
            <w:pPr>
              <w:numPr>
                <w:ilvl w:val="0"/>
                <w:numId w:val="17"/>
              </w:numPr>
              <w:shd w:val="clear" w:color="auto" w:fill="FFFFFF"/>
              <w:spacing w:line="276" w:lineRule="auto"/>
              <w:ind w:left="-3" w:firstLine="284"/>
              <w:jc w:val="both"/>
              <w:rPr>
                <w:color w:val="000000"/>
                <w:sz w:val="28"/>
                <w:szCs w:val="28"/>
              </w:rPr>
            </w:pPr>
            <w:r w:rsidRPr="00D82D0A">
              <w:rPr>
                <w:color w:val="000000"/>
                <w:spacing w:val="-2"/>
                <w:sz w:val="28"/>
                <w:szCs w:val="28"/>
              </w:rPr>
              <w:t>Инженерно-техническая оптимизация систем коммунальной инфраструктуры</w:t>
            </w:r>
            <w:r w:rsidRPr="00D82D0A">
              <w:rPr>
                <w:color w:val="000000"/>
                <w:sz w:val="28"/>
                <w:szCs w:val="28"/>
              </w:rPr>
              <w:t>.</w:t>
            </w:r>
          </w:p>
          <w:p w:rsidR="00025825" w:rsidRPr="00D82D0A" w:rsidRDefault="00025825" w:rsidP="00BD4D87">
            <w:pPr>
              <w:numPr>
                <w:ilvl w:val="0"/>
                <w:numId w:val="17"/>
              </w:numPr>
              <w:shd w:val="clear" w:color="auto" w:fill="FFFFFF"/>
              <w:spacing w:line="276" w:lineRule="auto"/>
              <w:ind w:left="-3" w:firstLine="284"/>
              <w:jc w:val="both"/>
              <w:rPr>
                <w:color w:val="000000"/>
                <w:sz w:val="28"/>
                <w:szCs w:val="28"/>
              </w:rPr>
            </w:pPr>
            <w:r w:rsidRPr="00D82D0A">
              <w:rPr>
                <w:color w:val="000000"/>
                <w:spacing w:val="-2"/>
                <w:sz w:val="28"/>
                <w:szCs w:val="28"/>
              </w:rPr>
              <w:t>Повышение надежности систем коммунальной инфраструктуры.</w:t>
            </w:r>
          </w:p>
          <w:p w:rsidR="00025825" w:rsidRPr="00D82D0A" w:rsidRDefault="00025825" w:rsidP="00BD4D87">
            <w:pPr>
              <w:numPr>
                <w:ilvl w:val="0"/>
                <w:numId w:val="17"/>
              </w:numPr>
              <w:spacing w:line="276" w:lineRule="auto"/>
              <w:ind w:left="-3" w:firstLine="284"/>
              <w:jc w:val="both"/>
              <w:rPr>
                <w:color w:val="000000"/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>Обеспечение более комфортных условий проживания населения сельского поселения.</w:t>
            </w:r>
          </w:p>
          <w:p w:rsidR="00025825" w:rsidRPr="00D82D0A" w:rsidRDefault="00025825" w:rsidP="00BD4D87">
            <w:pPr>
              <w:numPr>
                <w:ilvl w:val="0"/>
                <w:numId w:val="17"/>
              </w:numPr>
              <w:spacing w:line="276" w:lineRule="auto"/>
              <w:ind w:left="-3" w:firstLine="284"/>
              <w:jc w:val="both"/>
              <w:rPr>
                <w:color w:val="000000"/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>Повышение качества предоставляемых услуг.</w:t>
            </w:r>
          </w:p>
          <w:p w:rsidR="00025825" w:rsidRPr="00D82D0A" w:rsidRDefault="00025825" w:rsidP="00BD4D87">
            <w:pPr>
              <w:numPr>
                <w:ilvl w:val="0"/>
                <w:numId w:val="17"/>
              </w:numPr>
              <w:spacing w:line="276" w:lineRule="auto"/>
              <w:ind w:left="-3" w:firstLine="284"/>
              <w:jc w:val="both"/>
              <w:rPr>
                <w:color w:val="000000"/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>Снижение потребление энергетических ресурсов.</w:t>
            </w:r>
          </w:p>
          <w:p w:rsidR="00025825" w:rsidRPr="00D82D0A" w:rsidRDefault="00025825" w:rsidP="00BD4D87">
            <w:pPr>
              <w:numPr>
                <w:ilvl w:val="0"/>
                <w:numId w:val="17"/>
              </w:numPr>
              <w:spacing w:line="276" w:lineRule="auto"/>
              <w:ind w:left="-3" w:firstLine="284"/>
              <w:jc w:val="both"/>
              <w:rPr>
                <w:color w:val="000000"/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>Снижение потерь при поставке ресурсов потребителям.</w:t>
            </w:r>
          </w:p>
          <w:p w:rsidR="00025825" w:rsidRPr="00D82D0A" w:rsidRDefault="00025825" w:rsidP="00BD4D87">
            <w:pPr>
              <w:numPr>
                <w:ilvl w:val="0"/>
                <w:numId w:val="17"/>
              </w:numPr>
              <w:spacing w:line="276" w:lineRule="auto"/>
              <w:ind w:left="-3" w:firstLine="284"/>
              <w:jc w:val="both"/>
              <w:rPr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>Улучшение экологической обстановки в сельском поселении.</w:t>
            </w:r>
          </w:p>
        </w:tc>
      </w:tr>
      <w:tr w:rsidR="00025825" w:rsidRPr="00D82D0A">
        <w:trPr>
          <w:trHeight w:val="100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25" w:rsidRPr="00D82D0A" w:rsidRDefault="00025825" w:rsidP="00BD4D8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25" w:rsidRPr="00D82D0A" w:rsidRDefault="00025825" w:rsidP="00BD4D8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>Период реализации программы до 2032 года.</w:t>
            </w:r>
          </w:p>
          <w:p w:rsidR="00025825" w:rsidRPr="00D82D0A" w:rsidRDefault="00025825" w:rsidP="00BD4D8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>Этапы осуществления программы:</w:t>
            </w:r>
          </w:p>
          <w:p w:rsidR="00025825" w:rsidRPr="00D82D0A" w:rsidRDefault="00025825" w:rsidP="00BD4D87">
            <w:pPr>
              <w:numPr>
                <w:ilvl w:val="0"/>
                <w:numId w:val="19"/>
              </w:numPr>
              <w:spacing w:line="276" w:lineRule="auto"/>
              <w:ind w:left="281" w:firstLine="0"/>
              <w:jc w:val="both"/>
              <w:rPr>
                <w:color w:val="000000"/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 xml:space="preserve">1 этап: Первая очередь </w:t>
            </w:r>
            <w:r w:rsidR="00416988" w:rsidRPr="00D82D0A">
              <w:rPr>
                <w:color w:val="000000"/>
                <w:sz w:val="28"/>
                <w:szCs w:val="28"/>
              </w:rPr>
              <w:t>до 2027 года</w:t>
            </w:r>
            <w:r w:rsidRPr="00D82D0A">
              <w:rPr>
                <w:color w:val="000000"/>
                <w:sz w:val="28"/>
                <w:szCs w:val="28"/>
              </w:rPr>
              <w:t>;</w:t>
            </w:r>
          </w:p>
          <w:p w:rsidR="00025825" w:rsidRPr="00D82D0A" w:rsidRDefault="00025825" w:rsidP="00BD4D87">
            <w:pPr>
              <w:numPr>
                <w:ilvl w:val="0"/>
                <w:numId w:val="19"/>
              </w:numPr>
              <w:spacing w:line="276" w:lineRule="auto"/>
              <w:ind w:left="281" w:firstLine="0"/>
              <w:jc w:val="both"/>
              <w:rPr>
                <w:color w:val="000000"/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>2 этап: Расчет реализации программы: 202</w:t>
            </w:r>
            <w:r w:rsidR="00416988" w:rsidRPr="00D82D0A">
              <w:rPr>
                <w:color w:val="000000"/>
                <w:sz w:val="28"/>
                <w:szCs w:val="28"/>
              </w:rPr>
              <w:t>7</w:t>
            </w:r>
            <w:r w:rsidRPr="00D82D0A">
              <w:rPr>
                <w:color w:val="000000"/>
                <w:sz w:val="28"/>
                <w:szCs w:val="28"/>
              </w:rPr>
              <w:t>-2032 годы.</w:t>
            </w:r>
          </w:p>
        </w:tc>
      </w:tr>
      <w:tr w:rsidR="00025825" w:rsidRPr="00D82D0A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25" w:rsidRPr="00D82D0A" w:rsidRDefault="00025825" w:rsidP="00BD4D8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25" w:rsidRPr="00D82D0A" w:rsidRDefault="00025825" w:rsidP="00BD4D8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>Источники финансирования:</w:t>
            </w:r>
          </w:p>
          <w:p w:rsidR="00025825" w:rsidRPr="00D82D0A" w:rsidRDefault="00025825" w:rsidP="00BD4D87">
            <w:pPr>
              <w:numPr>
                <w:ilvl w:val="0"/>
                <w:numId w:val="19"/>
              </w:numPr>
              <w:spacing w:line="276" w:lineRule="auto"/>
              <w:ind w:left="281" w:firstLine="0"/>
              <w:jc w:val="both"/>
              <w:rPr>
                <w:color w:val="000000"/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>средства областного бюджета;</w:t>
            </w:r>
          </w:p>
          <w:p w:rsidR="00025825" w:rsidRPr="00D82D0A" w:rsidRDefault="00025825" w:rsidP="00BD4D87">
            <w:pPr>
              <w:numPr>
                <w:ilvl w:val="0"/>
                <w:numId w:val="19"/>
              </w:numPr>
              <w:spacing w:line="276" w:lineRule="auto"/>
              <w:ind w:left="281" w:firstLine="0"/>
              <w:jc w:val="both"/>
              <w:rPr>
                <w:color w:val="000000"/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>привлеченные средства;</w:t>
            </w:r>
          </w:p>
          <w:p w:rsidR="00025825" w:rsidRPr="00D82D0A" w:rsidRDefault="00025825" w:rsidP="00BD4D87">
            <w:pPr>
              <w:numPr>
                <w:ilvl w:val="0"/>
                <w:numId w:val="19"/>
              </w:numPr>
              <w:spacing w:line="276" w:lineRule="auto"/>
              <w:ind w:left="281" w:firstLine="0"/>
              <w:jc w:val="both"/>
              <w:rPr>
                <w:color w:val="000000"/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>средства местного бюджета.</w:t>
            </w:r>
          </w:p>
          <w:p w:rsidR="00025825" w:rsidRPr="00D82D0A" w:rsidRDefault="00025825" w:rsidP="00BD4D8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>Бюджетные ассигнования, предусмотренные в плановом периоде 20</w:t>
            </w:r>
            <w:r w:rsidR="00BD4D87" w:rsidRPr="00D82D0A">
              <w:rPr>
                <w:color w:val="000000"/>
                <w:sz w:val="28"/>
                <w:szCs w:val="28"/>
              </w:rPr>
              <w:t>24</w:t>
            </w:r>
            <w:r w:rsidRPr="00D82D0A">
              <w:rPr>
                <w:color w:val="000000"/>
                <w:sz w:val="28"/>
                <w:szCs w:val="28"/>
              </w:rPr>
              <w:t>-2032 годов, будут уточнены при формировании проектов бюджета поселения с учетом изменения ассигнований областного бюджета.</w:t>
            </w:r>
          </w:p>
        </w:tc>
      </w:tr>
      <w:tr w:rsidR="00025825" w:rsidRPr="00D82D0A" w:rsidTr="00BD4D87">
        <w:trPr>
          <w:trHeight w:val="28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25" w:rsidRPr="00D82D0A" w:rsidRDefault="00025825" w:rsidP="00BD4D8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>Мероприятия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25" w:rsidRPr="00D82D0A" w:rsidRDefault="00025825" w:rsidP="00BD4D87">
            <w:pPr>
              <w:spacing w:line="276" w:lineRule="auto"/>
              <w:ind w:firstLine="281"/>
              <w:jc w:val="both"/>
              <w:rPr>
                <w:b/>
                <w:color w:val="000000"/>
                <w:sz w:val="28"/>
                <w:szCs w:val="28"/>
              </w:rPr>
            </w:pPr>
            <w:r w:rsidRPr="00D82D0A">
              <w:rPr>
                <w:b/>
                <w:color w:val="000000"/>
                <w:sz w:val="28"/>
                <w:szCs w:val="28"/>
              </w:rPr>
              <w:t>1. В сфере водоснабжения:</w:t>
            </w:r>
          </w:p>
          <w:p w:rsidR="00025825" w:rsidRPr="00D82D0A" w:rsidRDefault="00543A5F" w:rsidP="00BD4D87">
            <w:pPr>
              <w:numPr>
                <w:ilvl w:val="0"/>
                <w:numId w:val="19"/>
              </w:numPr>
              <w:spacing w:line="276" w:lineRule="auto"/>
              <w:ind w:left="-3" w:firstLine="284"/>
              <w:jc w:val="both"/>
              <w:rPr>
                <w:color w:val="000000"/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>реконструкция</w:t>
            </w:r>
            <w:r w:rsidR="00025825" w:rsidRPr="00D82D0A">
              <w:rPr>
                <w:color w:val="000000"/>
                <w:sz w:val="28"/>
                <w:szCs w:val="28"/>
              </w:rPr>
              <w:t xml:space="preserve"> водонапорных скважин;</w:t>
            </w:r>
          </w:p>
          <w:p w:rsidR="00025825" w:rsidRPr="00D82D0A" w:rsidRDefault="00025825" w:rsidP="00BD4D87">
            <w:pPr>
              <w:numPr>
                <w:ilvl w:val="0"/>
                <w:numId w:val="19"/>
              </w:numPr>
              <w:spacing w:line="276" w:lineRule="auto"/>
              <w:ind w:left="-3" w:firstLine="284"/>
              <w:jc w:val="both"/>
              <w:rPr>
                <w:color w:val="000000"/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>строительство новых водопроводных сетей;</w:t>
            </w:r>
          </w:p>
          <w:p w:rsidR="00025825" w:rsidRPr="00D82D0A" w:rsidRDefault="00025825" w:rsidP="00BD4D87">
            <w:pPr>
              <w:numPr>
                <w:ilvl w:val="0"/>
                <w:numId w:val="19"/>
              </w:numPr>
              <w:spacing w:line="276" w:lineRule="auto"/>
              <w:ind w:left="-3" w:firstLine="284"/>
              <w:jc w:val="both"/>
              <w:rPr>
                <w:color w:val="000000"/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>благоустройство санитарной зоны скважин и ремонт ограждений;</w:t>
            </w:r>
          </w:p>
          <w:p w:rsidR="00025825" w:rsidRPr="00D82D0A" w:rsidRDefault="00025825" w:rsidP="00BD4D87">
            <w:pPr>
              <w:numPr>
                <w:ilvl w:val="0"/>
                <w:numId w:val="19"/>
              </w:numPr>
              <w:spacing w:line="276" w:lineRule="auto"/>
              <w:ind w:left="-3" w:firstLine="284"/>
              <w:jc w:val="both"/>
              <w:rPr>
                <w:color w:val="000000"/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lastRenderedPageBreak/>
              <w:t>мероприятия по уменьшению водопотребления (установка приборов учета);</w:t>
            </w:r>
          </w:p>
          <w:p w:rsidR="00025825" w:rsidRPr="00D82D0A" w:rsidRDefault="00025825" w:rsidP="00BD4D87">
            <w:pPr>
              <w:numPr>
                <w:ilvl w:val="0"/>
                <w:numId w:val="19"/>
              </w:numPr>
              <w:spacing w:line="276" w:lineRule="auto"/>
              <w:ind w:left="-3" w:firstLine="284"/>
              <w:jc w:val="both"/>
              <w:rPr>
                <w:color w:val="000000"/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>устройство для нужд пожаротушения подъездов с твердым покрытием для возможности  забора воды пожарными машинами непосредственно из водоемов (расчетный период);</w:t>
            </w:r>
          </w:p>
          <w:p w:rsidR="00025825" w:rsidRPr="00D82D0A" w:rsidRDefault="00025825" w:rsidP="00BD4D87">
            <w:pPr>
              <w:numPr>
                <w:ilvl w:val="0"/>
                <w:numId w:val="19"/>
              </w:numPr>
              <w:spacing w:line="276" w:lineRule="auto"/>
              <w:ind w:left="-3" w:firstLine="284"/>
              <w:jc w:val="both"/>
              <w:rPr>
                <w:color w:val="000000"/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 xml:space="preserve">внедрение прогрессивных технологий и оборудования. </w:t>
            </w:r>
          </w:p>
          <w:p w:rsidR="00025825" w:rsidRPr="00D82D0A" w:rsidRDefault="00025825" w:rsidP="00BD4D87">
            <w:pPr>
              <w:spacing w:line="276" w:lineRule="auto"/>
              <w:ind w:firstLine="281"/>
              <w:jc w:val="both"/>
              <w:rPr>
                <w:b/>
                <w:color w:val="000000"/>
                <w:sz w:val="28"/>
                <w:szCs w:val="28"/>
              </w:rPr>
            </w:pPr>
            <w:r w:rsidRPr="00D82D0A">
              <w:rPr>
                <w:b/>
                <w:color w:val="000000"/>
                <w:sz w:val="28"/>
                <w:szCs w:val="28"/>
              </w:rPr>
              <w:t>2. В сфере водоотведения:</w:t>
            </w:r>
          </w:p>
          <w:p w:rsidR="00025825" w:rsidRPr="00D82D0A" w:rsidRDefault="00025825" w:rsidP="00BD4D87">
            <w:pPr>
              <w:numPr>
                <w:ilvl w:val="0"/>
                <w:numId w:val="19"/>
              </w:numPr>
              <w:spacing w:line="276" w:lineRule="auto"/>
              <w:ind w:left="-3" w:firstLine="284"/>
              <w:jc w:val="both"/>
              <w:rPr>
                <w:color w:val="000000"/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 xml:space="preserve">внедрение прогрессивных технологий и оборудования. </w:t>
            </w:r>
          </w:p>
          <w:p w:rsidR="00025825" w:rsidRPr="00D82D0A" w:rsidRDefault="00025825" w:rsidP="00BD4D87">
            <w:pPr>
              <w:spacing w:line="276" w:lineRule="auto"/>
              <w:ind w:firstLine="281"/>
              <w:jc w:val="both"/>
              <w:rPr>
                <w:b/>
                <w:color w:val="000000"/>
                <w:sz w:val="28"/>
                <w:szCs w:val="28"/>
              </w:rPr>
            </w:pPr>
            <w:r w:rsidRPr="00D82D0A">
              <w:rPr>
                <w:b/>
                <w:color w:val="000000"/>
                <w:sz w:val="28"/>
                <w:szCs w:val="28"/>
              </w:rPr>
              <w:t>3. Организация сбора и вывоза ТБО:</w:t>
            </w:r>
          </w:p>
          <w:p w:rsidR="00025825" w:rsidRPr="00D82D0A" w:rsidRDefault="00025825" w:rsidP="00BD4D87">
            <w:pPr>
              <w:numPr>
                <w:ilvl w:val="0"/>
                <w:numId w:val="19"/>
              </w:numPr>
              <w:spacing w:line="276" w:lineRule="auto"/>
              <w:ind w:left="-3" w:firstLine="284"/>
              <w:jc w:val="both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улучшение санитарного состояния территорий сельского поселения;</w:t>
            </w:r>
          </w:p>
          <w:p w:rsidR="00025825" w:rsidRPr="00D82D0A" w:rsidRDefault="00025825" w:rsidP="00BD4D87">
            <w:pPr>
              <w:numPr>
                <w:ilvl w:val="0"/>
                <w:numId w:val="19"/>
              </w:numPr>
              <w:spacing w:line="276" w:lineRule="auto"/>
              <w:ind w:left="-3" w:firstLine="284"/>
              <w:jc w:val="both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стабилизация  и последующее уменьшение образования бытовых отходов;</w:t>
            </w:r>
          </w:p>
          <w:p w:rsidR="00025825" w:rsidRPr="00D82D0A" w:rsidRDefault="00025825" w:rsidP="00BD4D87">
            <w:pPr>
              <w:numPr>
                <w:ilvl w:val="0"/>
                <w:numId w:val="19"/>
              </w:numPr>
              <w:spacing w:line="276" w:lineRule="auto"/>
              <w:ind w:left="-3" w:firstLine="284"/>
              <w:jc w:val="both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улучшение экологического состояния сельского поселения;</w:t>
            </w:r>
          </w:p>
          <w:p w:rsidR="00025825" w:rsidRPr="00D82D0A" w:rsidRDefault="00025825" w:rsidP="00BD4D87">
            <w:pPr>
              <w:numPr>
                <w:ilvl w:val="0"/>
                <w:numId w:val="19"/>
              </w:numPr>
              <w:spacing w:line="276" w:lineRule="auto"/>
              <w:ind w:left="-3" w:firstLine="284"/>
              <w:jc w:val="both"/>
              <w:rPr>
                <w:color w:val="000000"/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 xml:space="preserve">обеспечение надлежащего сбора  и транспортировки ТБО и </w:t>
            </w:r>
            <w:r w:rsidR="00543A5F" w:rsidRPr="00D82D0A">
              <w:rPr>
                <w:sz w:val="28"/>
                <w:szCs w:val="28"/>
              </w:rPr>
              <w:t>КГ</w:t>
            </w:r>
            <w:r w:rsidRPr="00D82D0A">
              <w:rPr>
                <w:sz w:val="28"/>
                <w:szCs w:val="28"/>
              </w:rPr>
              <w:t>О.</w:t>
            </w:r>
          </w:p>
          <w:p w:rsidR="00025825" w:rsidRPr="00D82D0A" w:rsidRDefault="00025825" w:rsidP="00BD4D87">
            <w:pPr>
              <w:spacing w:line="276" w:lineRule="auto"/>
              <w:ind w:firstLine="281"/>
              <w:jc w:val="both"/>
              <w:rPr>
                <w:b/>
                <w:color w:val="000000"/>
                <w:sz w:val="28"/>
                <w:szCs w:val="28"/>
              </w:rPr>
            </w:pPr>
            <w:r w:rsidRPr="00D82D0A">
              <w:rPr>
                <w:b/>
                <w:color w:val="000000"/>
                <w:sz w:val="28"/>
                <w:szCs w:val="28"/>
              </w:rPr>
              <w:t>4. В сфере электроснабжения:</w:t>
            </w:r>
          </w:p>
          <w:p w:rsidR="00025825" w:rsidRPr="00D82D0A" w:rsidRDefault="00025825" w:rsidP="00BD4D87">
            <w:pPr>
              <w:numPr>
                <w:ilvl w:val="0"/>
                <w:numId w:val="19"/>
              </w:numPr>
              <w:spacing w:line="276" w:lineRule="auto"/>
              <w:ind w:left="-3" w:firstLine="284"/>
              <w:jc w:val="both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реконструкция сетей наружного освещения  улиц и проездов;</w:t>
            </w:r>
          </w:p>
          <w:p w:rsidR="00025825" w:rsidRPr="00D82D0A" w:rsidRDefault="00025825" w:rsidP="00BD4D87">
            <w:pPr>
              <w:numPr>
                <w:ilvl w:val="0"/>
                <w:numId w:val="19"/>
              </w:numPr>
              <w:spacing w:line="276" w:lineRule="auto"/>
              <w:ind w:left="-3" w:firstLine="284"/>
              <w:jc w:val="both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оснащение приборами учета;</w:t>
            </w:r>
          </w:p>
          <w:p w:rsidR="00025825" w:rsidRPr="00D82D0A" w:rsidRDefault="00025825" w:rsidP="00BD4D87">
            <w:pPr>
              <w:numPr>
                <w:ilvl w:val="0"/>
                <w:numId w:val="19"/>
              </w:numPr>
              <w:spacing w:line="276" w:lineRule="auto"/>
              <w:ind w:left="-3" w:firstLine="284"/>
              <w:jc w:val="both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внедрение современного электроосветительного оборудования, обеспечивающего экономию электрической энергии.</w:t>
            </w:r>
          </w:p>
        </w:tc>
      </w:tr>
    </w:tbl>
    <w:p w:rsidR="00416988" w:rsidRPr="00D82D0A" w:rsidRDefault="00416988" w:rsidP="00BD4D87">
      <w:pPr>
        <w:shd w:val="clear" w:color="auto" w:fill="FFFFFF"/>
        <w:spacing w:line="276" w:lineRule="auto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965C2" w:rsidRPr="00D82D0A" w:rsidRDefault="001965C2" w:rsidP="00937733">
      <w:pPr>
        <w:shd w:val="clear" w:color="auto" w:fill="FFFFFF"/>
        <w:tabs>
          <w:tab w:val="left" w:pos="993"/>
        </w:tabs>
        <w:spacing w:line="276" w:lineRule="auto"/>
        <w:ind w:firstLine="709"/>
        <w:jc w:val="center"/>
        <w:outlineLvl w:val="0"/>
        <w:rPr>
          <w:b/>
          <w:bCs/>
          <w:color w:val="000000"/>
          <w:sz w:val="28"/>
          <w:szCs w:val="28"/>
        </w:rPr>
      </w:pPr>
      <w:r w:rsidRPr="00D82D0A">
        <w:rPr>
          <w:b/>
          <w:bCs/>
          <w:color w:val="000000"/>
          <w:sz w:val="28"/>
          <w:szCs w:val="28"/>
        </w:rPr>
        <w:t>1. Содержание проблемы и обоснование ее решения программными методами</w:t>
      </w:r>
    </w:p>
    <w:p w:rsidR="001965C2" w:rsidRPr="00D82D0A" w:rsidRDefault="001965C2" w:rsidP="00937733">
      <w:pPr>
        <w:shd w:val="clear" w:color="auto" w:fill="FFFFFF"/>
        <w:tabs>
          <w:tab w:val="left" w:pos="993"/>
        </w:tabs>
        <w:spacing w:line="276" w:lineRule="auto"/>
        <w:ind w:firstLine="709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965C2" w:rsidRPr="00D82D0A" w:rsidRDefault="001965C2" w:rsidP="00937733">
      <w:pPr>
        <w:pStyle w:val="21"/>
        <w:tabs>
          <w:tab w:val="left" w:pos="993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D82D0A">
        <w:rPr>
          <w:sz w:val="28"/>
          <w:szCs w:val="28"/>
        </w:rPr>
        <w:t>Одним из основополагающих условий развития поселения является комплексное развитие систем жизнеобеспечения Харайгунского муниципального образования. Этапом, предшествующим р</w:t>
      </w:r>
      <w:r w:rsidR="00685FF9" w:rsidRPr="00D82D0A">
        <w:rPr>
          <w:sz w:val="28"/>
          <w:szCs w:val="28"/>
        </w:rPr>
        <w:t>азработке основных мероприятий п</w:t>
      </w:r>
      <w:r w:rsidRPr="00D82D0A">
        <w:rPr>
          <w:sz w:val="28"/>
          <w:szCs w:val="28"/>
        </w:rPr>
        <w:t>рограммы комплексного развития систем коммун</w:t>
      </w:r>
      <w:r w:rsidR="00685FF9" w:rsidRPr="00D82D0A">
        <w:rPr>
          <w:sz w:val="28"/>
          <w:szCs w:val="28"/>
        </w:rPr>
        <w:t>альной инфраструктуры (далее – п</w:t>
      </w:r>
      <w:r w:rsidRPr="00D82D0A">
        <w:rPr>
          <w:sz w:val="28"/>
          <w:szCs w:val="28"/>
        </w:rPr>
        <w:t>рограмма), является проведение анализа и оценки социально-экономического и территориального развития сельского поселения.</w:t>
      </w:r>
    </w:p>
    <w:p w:rsidR="001965C2" w:rsidRPr="00D82D0A" w:rsidRDefault="001965C2" w:rsidP="00937733">
      <w:pPr>
        <w:pStyle w:val="21"/>
        <w:tabs>
          <w:tab w:val="left" w:pos="993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D82D0A">
        <w:rPr>
          <w:sz w:val="28"/>
          <w:szCs w:val="28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1965C2" w:rsidRPr="00D82D0A" w:rsidRDefault="001965C2" w:rsidP="00937733">
      <w:pPr>
        <w:pStyle w:val="21"/>
        <w:numPr>
          <w:ilvl w:val="0"/>
          <w:numId w:val="2"/>
        </w:numPr>
        <w:tabs>
          <w:tab w:val="clear" w:pos="1260"/>
          <w:tab w:val="left" w:pos="993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D82D0A">
        <w:rPr>
          <w:sz w:val="28"/>
          <w:szCs w:val="28"/>
        </w:rPr>
        <w:lastRenderedPageBreak/>
        <w:t>демографическое развитие;</w:t>
      </w:r>
    </w:p>
    <w:p w:rsidR="001965C2" w:rsidRPr="00D82D0A" w:rsidRDefault="001965C2" w:rsidP="00937733">
      <w:pPr>
        <w:pStyle w:val="21"/>
        <w:numPr>
          <w:ilvl w:val="0"/>
          <w:numId w:val="2"/>
        </w:numPr>
        <w:tabs>
          <w:tab w:val="clear" w:pos="1260"/>
          <w:tab w:val="left" w:pos="993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D82D0A">
        <w:rPr>
          <w:sz w:val="28"/>
          <w:szCs w:val="28"/>
        </w:rPr>
        <w:t>перспективное строительство;</w:t>
      </w:r>
    </w:p>
    <w:p w:rsidR="001965C2" w:rsidRPr="00D82D0A" w:rsidRDefault="001965C2" w:rsidP="00937733">
      <w:pPr>
        <w:pStyle w:val="21"/>
        <w:numPr>
          <w:ilvl w:val="0"/>
          <w:numId w:val="2"/>
        </w:numPr>
        <w:tabs>
          <w:tab w:val="clear" w:pos="1260"/>
          <w:tab w:val="left" w:pos="993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D82D0A">
        <w:rPr>
          <w:sz w:val="28"/>
          <w:szCs w:val="28"/>
        </w:rPr>
        <w:t>перспективный спрос коммунальных ресурсов;</w:t>
      </w:r>
    </w:p>
    <w:p w:rsidR="001965C2" w:rsidRPr="00D82D0A" w:rsidRDefault="001965C2" w:rsidP="00937733">
      <w:pPr>
        <w:pStyle w:val="21"/>
        <w:numPr>
          <w:ilvl w:val="0"/>
          <w:numId w:val="2"/>
        </w:numPr>
        <w:tabs>
          <w:tab w:val="clear" w:pos="1260"/>
          <w:tab w:val="left" w:pos="993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D82D0A">
        <w:rPr>
          <w:sz w:val="28"/>
          <w:szCs w:val="28"/>
        </w:rPr>
        <w:t>состояние коммунальной инфраструктуры</w:t>
      </w:r>
      <w:r w:rsidR="00416988" w:rsidRPr="00D82D0A">
        <w:rPr>
          <w:sz w:val="28"/>
          <w:szCs w:val="28"/>
        </w:rPr>
        <w:t>.</w:t>
      </w:r>
    </w:p>
    <w:p w:rsidR="00416988" w:rsidRPr="00D82D0A" w:rsidRDefault="001965C2" w:rsidP="00937733">
      <w:pPr>
        <w:pStyle w:val="ConsPlusNormal"/>
        <w:widowControl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0A">
        <w:rPr>
          <w:rFonts w:ascii="Times New Roman" w:hAnsi="Times New Roman" w:cs="Times New Roman"/>
          <w:sz w:val="28"/>
          <w:szCs w:val="28"/>
        </w:rPr>
        <w:t>Программа комплексного развития систем коммунальной инфраструктуры Харайгунского муниципального образования до 20</w:t>
      </w:r>
      <w:r w:rsidR="007005B8" w:rsidRPr="00D82D0A">
        <w:rPr>
          <w:rFonts w:ascii="Times New Roman" w:hAnsi="Times New Roman" w:cs="Times New Roman"/>
          <w:sz w:val="28"/>
          <w:szCs w:val="28"/>
        </w:rPr>
        <w:t>32</w:t>
      </w:r>
      <w:r w:rsidRPr="00D82D0A">
        <w:rPr>
          <w:rFonts w:ascii="Times New Roman" w:hAnsi="Times New Roman" w:cs="Times New Roman"/>
          <w:sz w:val="28"/>
          <w:szCs w:val="28"/>
        </w:rPr>
        <w:t xml:space="preserve"> года предусматривает</w:t>
      </w:r>
      <w:r w:rsidR="00416988" w:rsidRPr="00D82D0A">
        <w:rPr>
          <w:rFonts w:ascii="Times New Roman" w:hAnsi="Times New Roman" w:cs="Times New Roman"/>
          <w:sz w:val="28"/>
          <w:szCs w:val="28"/>
        </w:rPr>
        <w:t>:</w:t>
      </w:r>
    </w:p>
    <w:p w:rsidR="00416988" w:rsidRPr="00D82D0A" w:rsidRDefault="001965C2" w:rsidP="00937733">
      <w:pPr>
        <w:pStyle w:val="ConsPlusNormal"/>
        <w:widowControl/>
        <w:numPr>
          <w:ilvl w:val="0"/>
          <w:numId w:val="2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0A">
        <w:rPr>
          <w:rFonts w:ascii="Times New Roman" w:hAnsi="Times New Roman" w:cs="Times New Roman"/>
          <w:sz w:val="28"/>
          <w:szCs w:val="28"/>
        </w:rPr>
        <w:t xml:space="preserve">обеспечение коммунальными ресурсами земельных участков, отведенных под перспективное строительство жилья, </w:t>
      </w:r>
    </w:p>
    <w:p w:rsidR="00416988" w:rsidRPr="00D82D0A" w:rsidRDefault="001965C2" w:rsidP="00937733">
      <w:pPr>
        <w:pStyle w:val="ConsPlusNormal"/>
        <w:widowControl/>
        <w:numPr>
          <w:ilvl w:val="0"/>
          <w:numId w:val="2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0A">
        <w:rPr>
          <w:rFonts w:ascii="Times New Roman" w:hAnsi="Times New Roman" w:cs="Times New Roman"/>
          <w:sz w:val="28"/>
          <w:szCs w:val="28"/>
        </w:rPr>
        <w:t>повышение качества предоставления коммунальных услуг,</w:t>
      </w:r>
    </w:p>
    <w:p w:rsidR="00416988" w:rsidRPr="00D82D0A" w:rsidRDefault="001965C2" w:rsidP="00937733">
      <w:pPr>
        <w:pStyle w:val="ConsPlusNormal"/>
        <w:widowControl/>
        <w:numPr>
          <w:ilvl w:val="0"/>
          <w:numId w:val="2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0A">
        <w:rPr>
          <w:rFonts w:ascii="Times New Roman" w:hAnsi="Times New Roman" w:cs="Times New Roman"/>
          <w:sz w:val="28"/>
          <w:szCs w:val="28"/>
        </w:rPr>
        <w:t>стабилизацию и снижение удельных затрат в структуре тарифов и ставок оплаты для населения,</w:t>
      </w:r>
    </w:p>
    <w:p w:rsidR="00416988" w:rsidRPr="00D82D0A" w:rsidRDefault="001965C2" w:rsidP="00937733">
      <w:pPr>
        <w:pStyle w:val="ConsPlusNormal"/>
        <w:widowControl/>
        <w:numPr>
          <w:ilvl w:val="0"/>
          <w:numId w:val="2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0A">
        <w:rPr>
          <w:rFonts w:ascii="Times New Roman" w:hAnsi="Times New Roman" w:cs="Times New Roman"/>
          <w:sz w:val="28"/>
          <w:szCs w:val="28"/>
        </w:rPr>
        <w:t>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</w:t>
      </w:r>
    </w:p>
    <w:p w:rsidR="00416988" w:rsidRPr="00D82D0A" w:rsidRDefault="00416988" w:rsidP="00937733">
      <w:pPr>
        <w:pStyle w:val="ConsPlusNormal"/>
        <w:widowControl/>
        <w:numPr>
          <w:ilvl w:val="0"/>
          <w:numId w:val="2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0A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1965C2" w:rsidRPr="00D82D0A">
        <w:rPr>
          <w:rFonts w:ascii="Times New Roman" w:hAnsi="Times New Roman" w:cs="Times New Roman"/>
          <w:sz w:val="28"/>
          <w:szCs w:val="28"/>
        </w:rPr>
        <w:t>инвестиционных средств внебюджетных источников для модернизации объектов коммунальной инфраструктуры,</w:t>
      </w:r>
    </w:p>
    <w:p w:rsidR="001965C2" w:rsidRPr="00D82D0A" w:rsidRDefault="001965C2" w:rsidP="00937733">
      <w:pPr>
        <w:pStyle w:val="ConsPlusNormal"/>
        <w:widowControl/>
        <w:numPr>
          <w:ilvl w:val="0"/>
          <w:numId w:val="2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0A">
        <w:rPr>
          <w:rFonts w:ascii="Times New Roman" w:hAnsi="Times New Roman" w:cs="Times New Roman"/>
          <w:sz w:val="28"/>
          <w:szCs w:val="28"/>
        </w:rPr>
        <w:t>улучшения экологической обстановки.</w:t>
      </w:r>
    </w:p>
    <w:p w:rsidR="001965C2" w:rsidRPr="00D82D0A" w:rsidRDefault="001965C2" w:rsidP="00937733">
      <w:pPr>
        <w:pStyle w:val="ConsPlusNormal"/>
        <w:widowControl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0A">
        <w:rPr>
          <w:rFonts w:ascii="Times New Roman" w:hAnsi="Times New Roman" w:cs="Times New Roman"/>
          <w:sz w:val="28"/>
          <w:szCs w:val="28"/>
        </w:rPr>
        <w:t>Программа направлена на обеспечение надежного и устойчивого обслуживания потребителей коммунальными услугами, снижение износа объектов коммунальной инфраструктуры, модернизацию этих объектов путем внедрения ресурсо-энергосберегающих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инвестиционных ресурсов. Программа является одним из важнейших инструментов реализации приоритетного национального проекта «Доступное и комфортное жилье – гражданам России», Федерального закона от 23.11.2009 № 261-ФЗ «Об энергосбережении и о повышении энергетической эффективности и о внесении изменений в отдельные законодатель</w:t>
      </w:r>
      <w:r w:rsidR="00ED62D6" w:rsidRPr="00D82D0A">
        <w:rPr>
          <w:rFonts w:ascii="Times New Roman" w:hAnsi="Times New Roman" w:cs="Times New Roman"/>
          <w:sz w:val="28"/>
          <w:szCs w:val="28"/>
        </w:rPr>
        <w:t>ные акты Российской Федерации».</w:t>
      </w:r>
    </w:p>
    <w:p w:rsidR="001965C2" w:rsidRPr="00D82D0A" w:rsidRDefault="001965C2" w:rsidP="00BD4D8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65C2" w:rsidRPr="00D82D0A" w:rsidRDefault="001965C2" w:rsidP="00BD4D87">
      <w:pPr>
        <w:shd w:val="clear" w:color="auto" w:fill="FFFFFF"/>
        <w:spacing w:line="276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D82D0A">
        <w:rPr>
          <w:b/>
          <w:bCs/>
          <w:color w:val="000000"/>
          <w:sz w:val="28"/>
          <w:szCs w:val="28"/>
        </w:rPr>
        <w:t>1.1. Демографическое развитие муниципального образования</w:t>
      </w:r>
    </w:p>
    <w:p w:rsidR="001965C2" w:rsidRPr="00D82D0A" w:rsidRDefault="001965C2" w:rsidP="00BD4D87">
      <w:pPr>
        <w:shd w:val="clear" w:color="auto" w:fill="FFFFFF"/>
        <w:spacing w:line="276" w:lineRule="auto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965C2" w:rsidRPr="00D82D0A" w:rsidRDefault="001965C2" w:rsidP="00BD4D87">
      <w:pPr>
        <w:spacing w:line="276" w:lineRule="auto"/>
        <w:ind w:firstLine="567"/>
        <w:jc w:val="both"/>
        <w:rPr>
          <w:sz w:val="28"/>
          <w:szCs w:val="28"/>
        </w:rPr>
      </w:pPr>
      <w:r w:rsidRPr="00D82D0A">
        <w:rPr>
          <w:sz w:val="28"/>
          <w:szCs w:val="28"/>
        </w:rPr>
        <w:t xml:space="preserve">Харайгунское муниципальное образование расположено в центральной части Зиминского района Иркутской области. </w:t>
      </w:r>
    </w:p>
    <w:p w:rsidR="001965C2" w:rsidRPr="00D82D0A" w:rsidRDefault="001965C2" w:rsidP="00BD4D87">
      <w:pPr>
        <w:spacing w:line="276" w:lineRule="auto"/>
        <w:ind w:firstLine="708"/>
        <w:jc w:val="both"/>
        <w:rPr>
          <w:sz w:val="28"/>
          <w:szCs w:val="28"/>
        </w:rPr>
      </w:pPr>
      <w:r w:rsidRPr="00D82D0A">
        <w:rPr>
          <w:sz w:val="28"/>
          <w:szCs w:val="28"/>
        </w:rPr>
        <w:t>Законом Иркутской области «О статусе и границах мун</w:t>
      </w:r>
      <w:r w:rsidRPr="00D82D0A">
        <w:rPr>
          <w:sz w:val="28"/>
          <w:szCs w:val="28"/>
        </w:rPr>
        <w:t>и</w:t>
      </w:r>
      <w:r w:rsidRPr="00D82D0A">
        <w:rPr>
          <w:sz w:val="28"/>
          <w:szCs w:val="28"/>
        </w:rPr>
        <w:t>ципальных образований Зиминского района Иркутской области» от 16</w:t>
      </w:r>
      <w:r w:rsidR="00ED62D6" w:rsidRPr="00D82D0A">
        <w:rPr>
          <w:sz w:val="28"/>
          <w:szCs w:val="28"/>
        </w:rPr>
        <w:t>.12.</w:t>
      </w:r>
      <w:r w:rsidRPr="00D82D0A">
        <w:rPr>
          <w:sz w:val="28"/>
          <w:szCs w:val="28"/>
        </w:rPr>
        <w:t>2004 №</w:t>
      </w:r>
      <w:r w:rsidR="00ED62D6" w:rsidRPr="00D82D0A">
        <w:rPr>
          <w:sz w:val="28"/>
          <w:szCs w:val="28"/>
        </w:rPr>
        <w:t xml:space="preserve"> </w:t>
      </w:r>
      <w:r w:rsidRPr="00D82D0A">
        <w:rPr>
          <w:sz w:val="28"/>
          <w:szCs w:val="28"/>
        </w:rPr>
        <w:t>102-оз Харайгунское муниципальное образование было наделено статусом сельского поселения и были опред</w:t>
      </w:r>
      <w:r w:rsidRPr="00D82D0A">
        <w:rPr>
          <w:sz w:val="28"/>
          <w:szCs w:val="28"/>
        </w:rPr>
        <w:t>е</w:t>
      </w:r>
      <w:r w:rsidRPr="00D82D0A">
        <w:rPr>
          <w:sz w:val="28"/>
          <w:szCs w:val="28"/>
        </w:rPr>
        <w:t>лены его границы.</w:t>
      </w:r>
    </w:p>
    <w:p w:rsidR="001965C2" w:rsidRPr="00D82D0A" w:rsidRDefault="001965C2" w:rsidP="00BD4D87">
      <w:pPr>
        <w:spacing w:line="276" w:lineRule="auto"/>
        <w:ind w:firstLine="709"/>
        <w:jc w:val="both"/>
        <w:rPr>
          <w:sz w:val="28"/>
          <w:szCs w:val="28"/>
        </w:rPr>
      </w:pPr>
      <w:r w:rsidRPr="00D82D0A">
        <w:rPr>
          <w:sz w:val="28"/>
          <w:szCs w:val="28"/>
        </w:rPr>
        <w:t xml:space="preserve">На северо-западе муниципальное образование граничит с Кимильтейским </w:t>
      </w:r>
      <w:r w:rsidRPr="00D82D0A">
        <w:rPr>
          <w:sz w:val="28"/>
          <w:szCs w:val="28"/>
        </w:rPr>
        <w:lastRenderedPageBreak/>
        <w:t>мун</w:t>
      </w:r>
      <w:r w:rsidRPr="00D82D0A">
        <w:rPr>
          <w:sz w:val="28"/>
          <w:szCs w:val="28"/>
        </w:rPr>
        <w:t>и</w:t>
      </w:r>
      <w:r w:rsidRPr="00D82D0A">
        <w:rPr>
          <w:sz w:val="28"/>
          <w:szCs w:val="28"/>
        </w:rPr>
        <w:t>ципальным образованием, на севере – с Буринским муниципальным образованием</w:t>
      </w:r>
      <w:r w:rsidR="00ED62D6" w:rsidRPr="00D82D0A">
        <w:rPr>
          <w:sz w:val="28"/>
          <w:szCs w:val="28"/>
        </w:rPr>
        <w:t>,</w:t>
      </w:r>
      <w:r w:rsidRPr="00D82D0A">
        <w:rPr>
          <w:sz w:val="28"/>
          <w:szCs w:val="28"/>
        </w:rPr>
        <w:t xml:space="preserve"> на востоке – с муниципальным образованием Балаганский район, на юго-востоке – с Филипповским муниципальным образованием, на юго-западе – с Ухтуйским муниципал</w:t>
      </w:r>
      <w:r w:rsidRPr="00D82D0A">
        <w:rPr>
          <w:sz w:val="28"/>
          <w:szCs w:val="28"/>
        </w:rPr>
        <w:t>ь</w:t>
      </w:r>
      <w:r w:rsidRPr="00D82D0A">
        <w:rPr>
          <w:sz w:val="28"/>
          <w:szCs w:val="28"/>
        </w:rPr>
        <w:t xml:space="preserve">ным образованием, на западе – с муниципальным образованием «Город Саянск». </w:t>
      </w:r>
    </w:p>
    <w:p w:rsidR="001965C2" w:rsidRPr="00D82D0A" w:rsidRDefault="001965C2" w:rsidP="00BD4D87">
      <w:pPr>
        <w:spacing w:line="276" w:lineRule="auto"/>
        <w:ind w:firstLine="567"/>
        <w:jc w:val="both"/>
        <w:rPr>
          <w:sz w:val="28"/>
          <w:szCs w:val="28"/>
        </w:rPr>
      </w:pPr>
      <w:r w:rsidRPr="00D82D0A">
        <w:rPr>
          <w:sz w:val="28"/>
          <w:szCs w:val="28"/>
        </w:rPr>
        <w:t>В состав Харайгунского муниципального образования входит три населённых пункта, это: с</w:t>
      </w:r>
      <w:r w:rsidR="00ED62D6" w:rsidRPr="00D82D0A">
        <w:rPr>
          <w:sz w:val="28"/>
          <w:szCs w:val="28"/>
        </w:rPr>
        <w:t>. Харайгун, уч. Буринская Дача, в который входит микрорайон Саянская деревня</w:t>
      </w:r>
      <w:r w:rsidRPr="00D82D0A">
        <w:rPr>
          <w:sz w:val="28"/>
          <w:szCs w:val="28"/>
        </w:rPr>
        <w:t>, уч. Мольта.</w:t>
      </w:r>
    </w:p>
    <w:p w:rsidR="001965C2" w:rsidRPr="00D82D0A" w:rsidRDefault="001965C2" w:rsidP="00BD4D87">
      <w:pPr>
        <w:spacing w:line="276" w:lineRule="auto"/>
        <w:ind w:firstLine="708"/>
        <w:jc w:val="both"/>
        <w:rPr>
          <w:sz w:val="28"/>
          <w:szCs w:val="28"/>
          <w:lang w:eastAsia="ar-SA"/>
        </w:rPr>
      </w:pPr>
      <w:r w:rsidRPr="00D82D0A">
        <w:rPr>
          <w:kern w:val="1"/>
          <w:sz w:val="28"/>
          <w:szCs w:val="28"/>
          <w:shd w:val="clear" w:color="auto" w:fill="FFFFFF"/>
        </w:rPr>
        <w:t xml:space="preserve">Административным центром муниципального образования является </w:t>
      </w:r>
      <w:r w:rsidRPr="00D82D0A">
        <w:rPr>
          <w:sz w:val="28"/>
          <w:szCs w:val="28"/>
        </w:rPr>
        <w:t>с. Харайгун</w:t>
      </w:r>
      <w:r w:rsidRPr="00D82D0A">
        <w:rPr>
          <w:kern w:val="1"/>
          <w:sz w:val="28"/>
          <w:szCs w:val="28"/>
          <w:shd w:val="clear" w:color="auto" w:fill="FFFFFF"/>
        </w:rPr>
        <w:t>. Общая численность населения муниципального образования по состоянию на 01.01.20</w:t>
      </w:r>
      <w:r w:rsidR="00ED62D6" w:rsidRPr="00D82D0A">
        <w:rPr>
          <w:kern w:val="1"/>
          <w:sz w:val="28"/>
          <w:szCs w:val="28"/>
          <w:shd w:val="clear" w:color="auto" w:fill="FFFFFF"/>
        </w:rPr>
        <w:t>23</w:t>
      </w:r>
      <w:r w:rsidRPr="00D82D0A">
        <w:rPr>
          <w:kern w:val="1"/>
          <w:sz w:val="28"/>
          <w:szCs w:val="28"/>
          <w:shd w:val="clear" w:color="auto" w:fill="FFFFFF"/>
        </w:rPr>
        <w:t xml:space="preserve"> </w:t>
      </w:r>
      <w:r w:rsidR="00ED62D6" w:rsidRPr="00D82D0A">
        <w:rPr>
          <w:kern w:val="1"/>
          <w:sz w:val="28"/>
          <w:szCs w:val="28"/>
          <w:shd w:val="clear" w:color="auto" w:fill="FFFFFF"/>
        </w:rPr>
        <w:t>составляет 701</w:t>
      </w:r>
      <w:r w:rsidRPr="00D82D0A">
        <w:rPr>
          <w:kern w:val="1"/>
          <w:sz w:val="28"/>
          <w:szCs w:val="28"/>
          <w:shd w:val="clear" w:color="auto" w:fill="FFFFFF"/>
        </w:rPr>
        <w:t xml:space="preserve"> человек.</w:t>
      </w:r>
      <w:r w:rsidRPr="00D82D0A">
        <w:rPr>
          <w:sz w:val="28"/>
          <w:szCs w:val="28"/>
          <w:lang w:eastAsia="ar-SA"/>
        </w:rPr>
        <w:t xml:space="preserve"> </w:t>
      </w:r>
    </w:p>
    <w:p w:rsidR="001965C2" w:rsidRPr="00D82D0A" w:rsidRDefault="001965C2" w:rsidP="00BD4D87">
      <w:pPr>
        <w:shd w:val="clear" w:color="auto" w:fill="FFFFFF"/>
        <w:spacing w:line="276" w:lineRule="auto"/>
        <w:ind w:firstLine="720"/>
        <w:jc w:val="both"/>
        <w:rPr>
          <w:spacing w:val="-1"/>
          <w:sz w:val="28"/>
          <w:szCs w:val="28"/>
        </w:rPr>
      </w:pPr>
      <w:r w:rsidRPr="00D82D0A">
        <w:rPr>
          <w:color w:val="000000"/>
          <w:sz w:val="28"/>
          <w:szCs w:val="28"/>
        </w:rPr>
        <w:t xml:space="preserve"> </w:t>
      </w:r>
      <w:r w:rsidRPr="00D82D0A">
        <w:rPr>
          <w:spacing w:val="-1"/>
          <w:sz w:val="28"/>
          <w:szCs w:val="28"/>
        </w:rPr>
        <w:t xml:space="preserve">Уровень обеспеченности инженерной, </w:t>
      </w:r>
      <w:r w:rsidRPr="00D82D0A">
        <w:rPr>
          <w:sz w:val="28"/>
          <w:szCs w:val="28"/>
        </w:rPr>
        <w:t>транспортной и социальной инфрастру</w:t>
      </w:r>
      <w:r w:rsidRPr="00D82D0A">
        <w:rPr>
          <w:sz w:val="28"/>
          <w:szCs w:val="28"/>
        </w:rPr>
        <w:t>к</w:t>
      </w:r>
      <w:r w:rsidRPr="00D82D0A">
        <w:rPr>
          <w:sz w:val="28"/>
          <w:szCs w:val="28"/>
        </w:rPr>
        <w:t>турой – средний. Сообщение с областным центром осуществляется по областной авт</w:t>
      </w:r>
      <w:r w:rsidRPr="00D82D0A">
        <w:rPr>
          <w:sz w:val="28"/>
          <w:szCs w:val="28"/>
        </w:rPr>
        <w:t>о</w:t>
      </w:r>
      <w:r w:rsidRPr="00D82D0A">
        <w:rPr>
          <w:sz w:val="28"/>
          <w:szCs w:val="28"/>
        </w:rPr>
        <w:t xml:space="preserve">мобильной дороге и по федеральной автомобильной магистрали </w:t>
      </w:r>
      <w:r w:rsidR="00AD51FA" w:rsidRPr="00D82D0A">
        <w:rPr>
          <w:sz w:val="28"/>
          <w:szCs w:val="28"/>
        </w:rPr>
        <w:t>Р255 (</w:t>
      </w:r>
      <w:r w:rsidRPr="00D82D0A">
        <w:rPr>
          <w:sz w:val="28"/>
          <w:szCs w:val="28"/>
        </w:rPr>
        <w:t>М-53</w:t>
      </w:r>
      <w:r w:rsidR="00AD51FA" w:rsidRPr="00D82D0A">
        <w:rPr>
          <w:sz w:val="28"/>
          <w:szCs w:val="28"/>
        </w:rPr>
        <w:t>)</w:t>
      </w:r>
      <w:r w:rsidRPr="00D82D0A">
        <w:rPr>
          <w:sz w:val="28"/>
          <w:szCs w:val="28"/>
        </w:rPr>
        <w:t xml:space="preserve">, между населенными пунктами </w:t>
      </w:r>
      <w:r w:rsidRPr="00D82D0A">
        <w:rPr>
          <w:spacing w:val="-1"/>
          <w:sz w:val="28"/>
          <w:szCs w:val="28"/>
        </w:rPr>
        <w:t>по автомобильным дорогам местного значения в гравийном исполнении.</w:t>
      </w:r>
    </w:p>
    <w:p w:rsidR="001965C2" w:rsidRPr="00D82D0A" w:rsidRDefault="001965C2" w:rsidP="00BD4D87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D82D0A">
        <w:rPr>
          <w:sz w:val="28"/>
          <w:szCs w:val="28"/>
        </w:rPr>
        <w:t xml:space="preserve">Показатели демографического развития поселения являются ключевыми инструментами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</w:t>
      </w:r>
      <w:r w:rsidR="009E0BE3" w:rsidRPr="00D82D0A">
        <w:rPr>
          <w:sz w:val="28"/>
          <w:szCs w:val="28"/>
        </w:rPr>
        <w:t>Харайгунского</w:t>
      </w:r>
      <w:r w:rsidRPr="00D82D0A">
        <w:rPr>
          <w:sz w:val="28"/>
          <w:szCs w:val="28"/>
        </w:rPr>
        <w:t xml:space="preserve"> МО характеризуется следующими показателями</w:t>
      </w:r>
      <w:r w:rsidR="00AD51FA" w:rsidRPr="00D82D0A">
        <w:rPr>
          <w:sz w:val="28"/>
          <w:szCs w:val="28"/>
        </w:rPr>
        <w:t xml:space="preserve"> (таблица 1).</w:t>
      </w:r>
    </w:p>
    <w:p w:rsidR="00F27A21" w:rsidRPr="00D82D0A" w:rsidRDefault="00F27A21" w:rsidP="00BD4D87">
      <w:pPr>
        <w:shd w:val="clear" w:color="auto" w:fill="FFFFFF"/>
        <w:spacing w:line="276" w:lineRule="auto"/>
        <w:ind w:firstLine="720"/>
        <w:jc w:val="center"/>
        <w:rPr>
          <w:b/>
          <w:spacing w:val="-1"/>
          <w:sz w:val="28"/>
          <w:szCs w:val="28"/>
        </w:rPr>
      </w:pPr>
      <w:r w:rsidRPr="00D82D0A">
        <w:rPr>
          <w:b/>
          <w:sz w:val="28"/>
          <w:szCs w:val="28"/>
        </w:rPr>
        <w:t>Динамика демографического развития</w:t>
      </w:r>
    </w:p>
    <w:p w:rsidR="001965C2" w:rsidRPr="00D82D0A" w:rsidRDefault="001965C2" w:rsidP="00BD4D87">
      <w:pPr>
        <w:pStyle w:val="af8"/>
        <w:spacing w:after="0"/>
        <w:jc w:val="right"/>
        <w:rPr>
          <w:b w:val="0"/>
          <w:bCs w:val="0"/>
          <w:iCs/>
          <w:kern w:val="1"/>
          <w:sz w:val="28"/>
          <w:szCs w:val="28"/>
          <w:lang/>
        </w:rPr>
      </w:pPr>
      <w:r w:rsidRPr="00D82D0A">
        <w:rPr>
          <w:b w:val="0"/>
          <w:sz w:val="28"/>
          <w:szCs w:val="28"/>
        </w:rPr>
        <w:t xml:space="preserve">Таблица </w:t>
      </w:r>
      <w:r w:rsidRPr="00D82D0A">
        <w:rPr>
          <w:b w:val="0"/>
          <w:sz w:val="28"/>
          <w:szCs w:val="28"/>
        </w:rPr>
        <w:fldChar w:fldCharType="begin"/>
      </w:r>
      <w:r w:rsidRPr="00D82D0A">
        <w:rPr>
          <w:b w:val="0"/>
          <w:sz w:val="28"/>
          <w:szCs w:val="28"/>
        </w:rPr>
        <w:instrText xml:space="preserve"> SEQ Таблица \* ARABIC </w:instrText>
      </w:r>
      <w:r w:rsidRPr="00D82D0A">
        <w:rPr>
          <w:b w:val="0"/>
          <w:sz w:val="28"/>
          <w:szCs w:val="28"/>
        </w:rPr>
        <w:fldChar w:fldCharType="separate"/>
      </w:r>
      <w:r w:rsidR="008E12E4">
        <w:rPr>
          <w:b w:val="0"/>
          <w:noProof/>
          <w:sz w:val="28"/>
          <w:szCs w:val="28"/>
        </w:rPr>
        <w:t>1</w:t>
      </w:r>
      <w:r w:rsidRPr="00D82D0A">
        <w:rPr>
          <w:b w:val="0"/>
          <w:sz w:val="28"/>
          <w:szCs w:val="28"/>
        </w:rPr>
        <w:fldChar w:fldCharType="end"/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50"/>
        <w:gridCol w:w="1065"/>
        <w:gridCol w:w="1065"/>
        <w:gridCol w:w="1065"/>
        <w:gridCol w:w="1065"/>
        <w:gridCol w:w="1004"/>
        <w:gridCol w:w="948"/>
        <w:gridCol w:w="1135"/>
      </w:tblGrid>
      <w:tr w:rsidR="001965C2" w:rsidRPr="00D82D0A" w:rsidTr="00F22D35">
        <w:trPr>
          <w:trHeight w:val="672"/>
        </w:trPr>
        <w:tc>
          <w:tcPr>
            <w:tcW w:w="2250" w:type="dxa"/>
            <w:shd w:val="clear" w:color="auto" w:fill="E0E0E0"/>
            <w:vAlign w:val="center"/>
          </w:tcPr>
          <w:p w:rsidR="001965C2" w:rsidRPr="00D82D0A" w:rsidRDefault="001965C2" w:rsidP="00F22D35">
            <w:pPr>
              <w:pStyle w:val="51"/>
              <w:spacing w:after="0" w:line="276" w:lineRule="auto"/>
              <w:jc w:val="center"/>
              <w:rPr>
                <w:rFonts w:ascii="Times New Roman" w:eastAsia="Arial Unicode MS" w:hAnsi="Times New Roman"/>
                <w:b/>
                <w:iCs/>
                <w:sz w:val="28"/>
                <w:szCs w:val="28"/>
                <w:lang w:val="ru-RU" w:eastAsia="ru-RU"/>
              </w:rPr>
            </w:pPr>
            <w:r w:rsidRPr="00D82D0A">
              <w:rPr>
                <w:rFonts w:ascii="Times New Roman" w:hAnsi="Times New Roman"/>
                <w:b/>
                <w:iCs/>
                <w:sz w:val="28"/>
                <w:szCs w:val="28"/>
                <w:lang w:val="ru-RU"/>
              </w:rPr>
              <w:t>Наименование н</w:t>
            </w:r>
            <w:r w:rsidRPr="00D82D0A">
              <w:rPr>
                <w:rFonts w:ascii="Times New Roman" w:hAnsi="Times New Roman"/>
                <w:b/>
                <w:iCs/>
                <w:sz w:val="28"/>
                <w:szCs w:val="28"/>
                <w:lang w:val="ru-RU"/>
              </w:rPr>
              <w:t>а</w:t>
            </w:r>
            <w:r w:rsidRPr="00D82D0A">
              <w:rPr>
                <w:rFonts w:ascii="Times New Roman" w:hAnsi="Times New Roman"/>
                <w:b/>
                <w:iCs/>
                <w:sz w:val="28"/>
                <w:szCs w:val="28"/>
                <w:lang w:val="ru-RU"/>
              </w:rPr>
              <w:t>селенных пунктов</w:t>
            </w:r>
          </w:p>
        </w:tc>
        <w:tc>
          <w:tcPr>
            <w:tcW w:w="1065" w:type="dxa"/>
            <w:shd w:val="clear" w:color="auto" w:fill="E0E0E0"/>
            <w:vAlign w:val="center"/>
          </w:tcPr>
          <w:p w:rsidR="001965C2" w:rsidRPr="00D82D0A" w:rsidRDefault="001965C2" w:rsidP="00BD4D87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D82D0A">
              <w:rPr>
                <w:b/>
                <w:iCs/>
                <w:sz w:val="28"/>
                <w:szCs w:val="28"/>
              </w:rPr>
              <w:t>01.01.</w:t>
            </w:r>
          </w:p>
          <w:p w:rsidR="001965C2" w:rsidRPr="00D82D0A" w:rsidRDefault="001965C2" w:rsidP="00BD4D87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D82D0A">
              <w:rPr>
                <w:b/>
                <w:iCs/>
                <w:sz w:val="28"/>
                <w:szCs w:val="28"/>
              </w:rPr>
              <w:t>20</w:t>
            </w:r>
            <w:r w:rsidR="003021AF" w:rsidRPr="00D82D0A">
              <w:rPr>
                <w:b/>
                <w:iCs/>
                <w:sz w:val="28"/>
                <w:szCs w:val="28"/>
              </w:rPr>
              <w:t>17</w:t>
            </w:r>
          </w:p>
        </w:tc>
        <w:tc>
          <w:tcPr>
            <w:tcW w:w="1065" w:type="dxa"/>
            <w:shd w:val="clear" w:color="auto" w:fill="E0E0E0"/>
            <w:vAlign w:val="center"/>
          </w:tcPr>
          <w:p w:rsidR="001965C2" w:rsidRPr="00D82D0A" w:rsidRDefault="001965C2" w:rsidP="00BD4D87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D82D0A">
              <w:rPr>
                <w:b/>
                <w:iCs/>
                <w:sz w:val="28"/>
                <w:szCs w:val="28"/>
              </w:rPr>
              <w:t>01.01.</w:t>
            </w:r>
          </w:p>
          <w:p w:rsidR="001965C2" w:rsidRPr="00D82D0A" w:rsidRDefault="001965C2" w:rsidP="00BD4D87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D82D0A">
              <w:rPr>
                <w:b/>
                <w:iCs/>
                <w:sz w:val="28"/>
                <w:szCs w:val="28"/>
              </w:rPr>
              <w:t>20</w:t>
            </w:r>
            <w:r w:rsidR="003021AF" w:rsidRPr="00D82D0A">
              <w:rPr>
                <w:b/>
                <w:iCs/>
                <w:sz w:val="28"/>
                <w:szCs w:val="28"/>
              </w:rPr>
              <w:t>18</w:t>
            </w:r>
          </w:p>
        </w:tc>
        <w:tc>
          <w:tcPr>
            <w:tcW w:w="1065" w:type="dxa"/>
            <w:shd w:val="clear" w:color="auto" w:fill="E0E0E0"/>
            <w:vAlign w:val="center"/>
          </w:tcPr>
          <w:p w:rsidR="001965C2" w:rsidRPr="00D82D0A" w:rsidRDefault="001965C2" w:rsidP="00BD4D87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D82D0A">
              <w:rPr>
                <w:b/>
                <w:iCs/>
                <w:sz w:val="28"/>
                <w:szCs w:val="28"/>
              </w:rPr>
              <w:t>01.01.</w:t>
            </w:r>
          </w:p>
          <w:p w:rsidR="001965C2" w:rsidRPr="00D82D0A" w:rsidRDefault="001965C2" w:rsidP="00BD4D87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D82D0A">
              <w:rPr>
                <w:b/>
                <w:iCs/>
                <w:sz w:val="28"/>
                <w:szCs w:val="28"/>
              </w:rPr>
              <w:t>20</w:t>
            </w:r>
            <w:r w:rsidR="003021AF" w:rsidRPr="00D82D0A">
              <w:rPr>
                <w:b/>
                <w:iCs/>
                <w:sz w:val="28"/>
                <w:szCs w:val="28"/>
              </w:rPr>
              <w:t>19</w:t>
            </w:r>
          </w:p>
        </w:tc>
        <w:tc>
          <w:tcPr>
            <w:tcW w:w="1065" w:type="dxa"/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65C2" w:rsidRPr="00D82D0A" w:rsidRDefault="001965C2" w:rsidP="00BD4D87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D82D0A">
              <w:rPr>
                <w:b/>
                <w:iCs/>
                <w:sz w:val="28"/>
                <w:szCs w:val="28"/>
              </w:rPr>
              <w:t>01.01.</w:t>
            </w:r>
          </w:p>
          <w:p w:rsidR="001965C2" w:rsidRPr="00D82D0A" w:rsidRDefault="001965C2" w:rsidP="00BD4D87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D82D0A">
              <w:rPr>
                <w:b/>
                <w:iCs/>
                <w:sz w:val="28"/>
                <w:szCs w:val="28"/>
              </w:rPr>
              <w:t>20</w:t>
            </w:r>
            <w:r w:rsidR="003021AF" w:rsidRPr="00D82D0A">
              <w:rPr>
                <w:b/>
                <w:iCs/>
                <w:sz w:val="28"/>
                <w:szCs w:val="28"/>
              </w:rPr>
              <w:t>20</w:t>
            </w:r>
          </w:p>
        </w:tc>
        <w:tc>
          <w:tcPr>
            <w:tcW w:w="1004" w:type="dxa"/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21AF" w:rsidRPr="00D82D0A" w:rsidRDefault="003021AF" w:rsidP="00BD4D87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D82D0A">
              <w:rPr>
                <w:b/>
                <w:iCs/>
                <w:sz w:val="28"/>
                <w:szCs w:val="28"/>
              </w:rPr>
              <w:t>01.01.</w:t>
            </w:r>
          </w:p>
          <w:p w:rsidR="001965C2" w:rsidRPr="00D82D0A" w:rsidRDefault="003021AF" w:rsidP="00BD4D87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D82D0A">
              <w:rPr>
                <w:b/>
                <w:iCs/>
                <w:sz w:val="28"/>
                <w:szCs w:val="28"/>
              </w:rPr>
              <w:t>2021</w:t>
            </w:r>
          </w:p>
        </w:tc>
        <w:tc>
          <w:tcPr>
            <w:tcW w:w="948" w:type="dxa"/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65C2" w:rsidRPr="00D82D0A" w:rsidRDefault="001965C2" w:rsidP="00BD4D87">
            <w:pPr>
              <w:spacing w:line="276" w:lineRule="auto"/>
              <w:jc w:val="center"/>
              <w:rPr>
                <w:rFonts w:eastAsia="Arial Unicode MS"/>
                <w:b/>
                <w:iCs/>
                <w:sz w:val="28"/>
                <w:szCs w:val="28"/>
              </w:rPr>
            </w:pPr>
            <w:r w:rsidRPr="00D82D0A">
              <w:rPr>
                <w:rFonts w:eastAsia="Arial Unicode MS"/>
                <w:b/>
                <w:iCs/>
                <w:sz w:val="28"/>
                <w:szCs w:val="28"/>
              </w:rPr>
              <w:t>01.01.</w:t>
            </w:r>
          </w:p>
          <w:p w:rsidR="001965C2" w:rsidRPr="00D82D0A" w:rsidRDefault="001965C2" w:rsidP="00BD4D87">
            <w:pPr>
              <w:spacing w:line="276" w:lineRule="auto"/>
              <w:jc w:val="center"/>
              <w:rPr>
                <w:rFonts w:eastAsia="Arial Unicode MS"/>
                <w:b/>
                <w:iCs/>
                <w:sz w:val="28"/>
                <w:szCs w:val="28"/>
              </w:rPr>
            </w:pPr>
            <w:r w:rsidRPr="00D82D0A">
              <w:rPr>
                <w:rFonts w:eastAsia="Arial Unicode MS"/>
                <w:b/>
                <w:iCs/>
                <w:sz w:val="28"/>
                <w:szCs w:val="28"/>
              </w:rPr>
              <w:t>20</w:t>
            </w:r>
            <w:r w:rsidR="00AD51FA" w:rsidRPr="00D82D0A">
              <w:rPr>
                <w:rFonts w:eastAsia="Arial Unicode MS"/>
                <w:b/>
                <w:iCs/>
                <w:sz w:val="28"/>
                <w:szCs w:val="28"/>
              </w:rPr>
              <w:t>22</w:t>
            </w:r>
          </w:p>
        </w:tc>
        <w:tc>
          <w:tcPr>
            <w:tcW w:w="1135" w:type="dxa"/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65C2" w:rsidRPr="00D82D0A" w:rsidRDefault="001965C2" w:rsidP="00BD4D87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D82D0A">
              <w:rPr>
                <w:b/>
                <w:iCs/>
                <w:sz w:val="28"/>
                <w:szCs w:val="28"/>
              </w:rPr>
              <w:t>01.01.</w:t>
            </w:r>
          </w:p>
          <w:p w:rsidR="001965C2" w:rsidRPr="00D82D0A" w:rsidRDefault="001965C2" w:rsidP="00BD4D87">
            <w:pPr>
              <w:spacing w:line="276" w:lineRule="auto"/>
              <w:jc w:val="center"/>
              <w:rPr>
                <w:rFonts w:eastAsia="Arial Unicode MS"/>
                <w:b/>
                <w:iCs/>
                <w:sz w:val="28"/>
                <w:szCs w:val="28"/>
              </w:rPr>
            </w:pPr>
            <w:r w:rsidRPr="00D82D0A">
              <w:rPr>
                <w:b/>
                <w:iCs/>
                <w:sz w:val="28"/>
                <w:szCs w:val="28"/>
              </w:rPr>
              <w:t>20</w:t>
            </w:r>
            <w:r w:rsidR="00AD51FA" w:rsidRPr="00D82D0A">
              <w:rPr>
                <w:b/>
                <w:iCs/>
                <w:sz w:val="28"/>
                <w:szCs w:val="28"/>
              </w:rPr>
              <w:t>23</w:t>
            </w:r>
          </w:p>
        </w:tc>
      </w:tr>
      <w:tr w:rsidR="00C82BCC" w:rsidRPr="00D82D0A" w:rsidTr="00F22D35">
        <w:trPr>
          <w:trHeight w:val="315"/>
        </w:trPr>
        <w:tc>
          <w:tcPr>
            <w:tcW w:w="22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2BCC" w:rsidRPr="00D82D0A" w:rsidRDefault="00C82BCC" w:rsidP="00BD4D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с. Харайгун</w:t>
            </w:r>
          </w:p>
        </w:tc>
        <w:tc>
          <w:tcPr>
            <w:tcW w:w="106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2BCC" w:rsidRPr="00D82D0A" w:rsidRDefault="00C82BCC" w:rsidP="00BD4D87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D82D0A">
              <w:rPr>
                <w:iCs/>
                <w:sz w:val="28"/>
                <w:szCs w:val="28"/>
              </w:rPr>
              <w:t>350</w:t>
            </w:r>
          </w:p>
        </w:tc>
        <w:tc>
          <w:tcPr>
            <w:tcW w:w="106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2BCC" w:rsidRPr="00D82D0A" w:rsidRDefault="00C82BCC" w:rsidP="00BD4D87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D82D0A">
              <w:rPr>
                <w:iCs/>
                <w:sz w:val="28"/>
                <w:szCs w:val="28"/>
              </w:rPr>
              <w:t>350</w:t>
            </w:r>
          </w:p>
        </w:tc>
        <w:tc>
          <w:tcPr>
            <w:tcW w:w="106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2BCC" w:rsidRPr="00D82D0A" w:rsidRDefault="00C82BCC" w:rsidP="00BD4D87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D82D0A">
              <w:rPr>
                <w:iCs/>
                <w:sz w:val="28"/>
                <w:szCs w:val="28"/>
              </w:rPr>
              <w:t>358</w:t>
            </w:r>
          </w:p>
        </w:tc>
        <w:tc>
          <w:tcPr>
            <w:tcW w:w="106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2BCC" w:rsidRPr="00D82D0A" w:rsidRDefault="00C82BCC" w:rsidP="00BD4D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362</w:t>
            </w:r>
          </w:p>
        </w:tc>
        <w:tc>
          <w:tcPr>
            <w:tcW w:w="100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2BCC" w:rsidRPr="00D82D0A" w:rsidRDefault="00C82BCC" w:rsidP="00BD4D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372</w:t>
            </w:r>
          </w:p>
        </w:tc>
        <w:tc>
          <w:tcPr>
            <w:tcW w:w="94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2BCC" w:rsidRPr="00D82D0A" w:rsidRDefault="00C82BCC" w:rsidP="00BD4D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362</w:t>
            </w:r>
          </w:p>
        </w:tc>
        <w:tc>
          <w:tcPr>
            <w:tcW w:w="1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2BCC" w:rsidRPr="00D82D0A" w:rsidRDefault="00C82BCC" w:rsidP="00BD4D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206</w:t>
            </w:r>
          </w:p>
        </w:tc>
      </w:tr>
      <w:tr w:rsidR="00C82BCC" w:rsidRPr="00D82D0A" w:rsidTr="00B724B7">
        <w:trPr>
          <w:trHeight w:val="315"/>
        </w:trPr>
        <w:tc>
          <w:tcPr>
            <w:tcW w:w="22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2BCC" w:rsidRPr="00D82D0A" w:rsidRDefault="00C82BCC" w:rsidP="00BD4D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 xml:space="preserve">уч. Буринская Дача </w:t>
            </w:r>
          </w:p>
          <w:p w:rsidR="00C82BCC" w:rsidRPr="00D82D0A" w:rsidRDefault="00C82BCC" w:rsidP="00BD4D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 xml:space="preserve">всего, </w:t>
            </w:r>
          </w:p>
          <w:p w:rsidR="00C82BCC" w:rsidRPr="00D82D0A" w:rsidRDefault="00C82BCC" w:rsidP="00BD4D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в том числе:</w:t>
            </w:r>
          </w:p>
        </w:tc>
        <w:tc>
          <w:tcPr>
            <w:tcW w:w="10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BCC" w:rsidRPr="00D82D0A" w:rsidRDefault="00C82BCC" w:rsidP="00B724B7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D82D0A">
              <w:rPr>
                <w:iCs/>
                <w:sz w:val="28"/>
                <w:szCs w:val="28"/>
              </w:rPr>
              <w:t>442</w:t>
            </w:r>
          </w:p>
        </w:tc>
        <w:tc>
          <w:tcPr>
            <w:tcW w:w="10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BCC" w:rsidRPr="00D82D0A" w:rsidRDefault="00C82BCC" w:rsidP="00B724B7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D82D0A">
              <w:rPr>
                <w:iCs/>
                <w:sz w:val="28"/>
                <w:szCs w:val="28"/>
              </w:rPr>
              <w:t>445</w:t>
            </w:r>
          </w:p>
        </w:tc>
        <w:tc>
          <w:tcPr>
            <w:tcW w:w="10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BCC" w:rsidRPr="00D82D0A" w:rsidRDefault="00C82BCC" w:rsidP="00B724B7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D82D0A">
              <w:rPr>
                <w:iCs/>
                <w:sz w:val="28"/>
                <w:szCs w:val="28"/>
              </w:rPr>
              <w:t>490</w:t>
            </w:r>
          </w:p>
        </w:tc>
        <w:tc>
          <w:tcPr>
            <w:tcW w:w="10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BCC" w:rsidRPr="00D82D0A" w:rsidRDefault="00C82BCC" w:rsidP="00B724B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492</w:t>
            </w:r>
          </w:p>
        </w:tc>
        <w:tc>
          <w:tcPr>
            <w:tcW w:w="10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BCC" w:rsidRPr="00D82D0A" w:rsidRDefault="00C82BCC" w:rsidP="00B724B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502</w:t>
            </w:r>
          </w:p>
        </w:tc>
        <w:tc>
          <w:tcPr>
            <w:tcW w:w="9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BCC" w:rsidRPr="00D82D0A" w:rsidRDefault="00C82BCC" w:rsidP="00B724B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497</w:t>
            </w:r>
          </w:p>
        </w:tc>
        <w:tc>
          <w:tcPr>
            <w:tcW w:w="11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BCC" w:rsidRPr="00D82D0A" w:rsidRDefault="00C82BCC" w:rsidP="00B724B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446</w:t>
            </w:r>
          </w:p>
        </w:tc>
      </w:tr>
      <w:tr w:rsidR="00C82BCC" w:rsidRPr="00D82D0A" w:rsidTr="00F22D35">
        <w:trPr>
          <w:trHeight w:val="315"/>
        </w:trPr>
        <w:tc>
          <w:tcPr>
            <w:tcW w:w="22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2BCC" w:rsidRPr="00D82D0A" w:rsidRDefault="00C82BCC" w:rsidP="00BD4D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Уч. Буринская Дача</w:t>
            </w:r>
          </w:p>
        </w:tc>
        <w:tc>
          <w:tcPr>
            <w:tcW w:w="106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2BCC" w:rsidRPr="00D82D0A" w:rsidRDefault="00C82BCC" w:rsidP="00BD4D87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D82D0A">
              <w:rPr>
                <w:iCs/>
                <w:sz w:val="28"/>
                <w:szCs w:val="28"/>
              </w:rPr>
              <w:t>208</w:t>
            </w:r>
          </w:p>
        </w:tc>
        <w:tc>
          <w:tcPr>
            <w:tcW w:w="106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2BCC" w:rsidRPr="00D82D0A" w:rsidRDefault="00C82BCC" w:rsidP="00BD4D87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D82D0A">
              <w:rPr>
                <w:iCs/>
                <w:sz w:val="28"/>
                <w:szCs w:val="28"/>
              </w:rPr>
              <w:t>210</w:t>
            </w:r>
          </w:p>
        </w:tc>
        <w:tc>
          <w:tcPr>
            <w:tcW w:w="106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2BCC" w:rsidRPr="00D82D0A" w:rsidRDefault="00C82BCC" w:rsidP="00BD4D87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D82D0A">
              <w:rPr>
                <w:iCs/>
                <w:sz w:val="28"/>
                <w:szCs w:val="28"/>
              </w:rPr>
              <w:t>231</w:t>
            </w:r>
          </w:p>
        </w:tc>
        <w:tc>
          <w:tcPr>
            <w:tcW w:w="106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2BCC" w:rsidRPr="00D82D0A" w:rsidRDefault="00C82BCC" w:rsidP="00BD4D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232</w:t>
            </w:r>
          </w:p>
        </w:tc>
        <w:tc>
          <w:tcPr>
            <w:tcW w:w="100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2BCC" w:rsidRPr="00D82D0A" w:rsidRDefault="00C82BCC" w:rsidP="00BD4D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236</w:t>
            </w:r>
          </w:p>
        </w:tc>
        <w:tc>
          <w:tcPr>
            <w:tcW w:w="94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2BCC" w:rsidRPr="00D82D0A" w:rsidRDefault="00C82BCC" w:rsidP="00BD4D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234</w:t>
            </w:r>
          </w:p>
        </w:tc>
        <w:tc>
          <w:tcPr>
            <w:tcW w:w="1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2BCC" w:rsidRPr="00D82D0A" w:rsidRDefault="00C82BCC" w:rsidP="00BD4D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210</w:t>
            </w:r>
          </w:p>
        </w:tc>
      </w:tr>
      <w:tr w:rsidR="00C82BCC" w:rsidRPr="00D82D0A" w:rsidTr="00F22D35">
        <w:trPr>
          <w:trHeight w:val="315"/>
        </w:trPr>
        <w:tc>
          <w:tcPr>
            <w:tcW w:w="22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2BCC" w:rsidRPr="00D82D0A" w:rsidRDefault="00C82BCC" w:rsidP="00BD4D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Мкр. «Саянская деревня»</w:t>
            </w:r>
          </w:p>
        </w:tc>
        <w:tc>
          <w:tcPr>
            <w:tcW w:w="106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2BCC" w:rsidRPr="00D82D0A" w:rsidRDefault="00C82BCC" w:rsidP="00BD4D87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D82D0A">
              <w:rPr>
                <w:iCs/>
                <w:sz w:val="28"/>
                <w:szCs w:val="28"/>
              </w:rPr>
              <w:t>234</w:t>
            </w:r>
          </w:p>
        </w:tc>
        <w:tc>
          <w:tcPr>
            <w:tcW w:w="106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2BCC" w:rsidRPr="00D82D0A" w:rsidRDefault="00C82BCC" w:rsidP="00BD4D87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D82D0A">
              <w:rPr>
                <w:iCs/>
                <w:sz w:val="28"/>
                <w:szCs w:val="28"/>
              </w:rPr>
              <w:t>235</w:t>
            </w:r>
          </w:p>
        </w:tc>
        <w:tc>
          <w:tcPr>
            <w:tcW w:w="106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2BCC" w:rsidRPr="00D82D0A" w:rsidRDefault="00C82BCC" w:rsidP="00BD4D87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D82D0A">
              <w:rPr>
                <w:iCs/>
                <w:sz w:val="28"/>
                <w:szCs w:val="28"/>
              </w:rPr>
              <w:t>259</w:t>
            </w:r>
          </w:p>
        </w:tc>
        <w:tc>
          <w:tcPr>
            <w:tcW w:w="106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2BCC" w:rsidRPr="00D82D0A" w:rsidRDefault="00C82BCC" w:rsidP="00BD4D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260</w:t>
            </w:r>
          </w:p>
        </w:tc>
        <w:tc>
          <w:tcPr>
            <w:tcW w:w="100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2BCC" w:rsidRPr="00D82D0A" w:rsidRDefault="00C82BCC" w:rsidP="00BD4D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266</w:t>
            </w:r>
          </w:p>
        </w:tc>
        <w:tc>
          <w:tcPr>
            <w:tcW w:w="94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2BCC" w:rsidRPr="00D82D0A" w:rsidRDefault="00C82BCC" w:rsidP="00BD4D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263</w:t>
            </w:r>
          </w:p>
        </w:tc>
        <w:tc>
          <w:tcPr>
            <w:tcW w:w="1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2BCC" w:rsidRPr="00D82D0A" w:rsidRDefault="00C82BCC" w:rsidP="00BD4D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236</w:t>
            </w:r>
          </w:p>
        </w:tc>
      </w:tr>
      <w:tr w:rsidR="00C82BCC" w:rsidRPr="00D82D0A" w:rsidTr="00F22D35">
        <w:trPr>
          <w:trHeight w:val="315"/>
        </w:trPr>
        <w:tc>
          <w:tcPr>
            <w:tcW w:w="22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2BCC" w:rsidRPr="00D82D0A" w:rsidRDefault="00C82BCC" w:rsidP="00BD4D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уч. Мольта</w:t>
            </w:r>
          </w:p>
        </w:tc>
        <w:tc>
          <w:tcPr>
            <w:tcW w:w="106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2BCC" w:rsidRPr="00D82D0A" w:rsidRDefault="00C82BCC" w:rsidP="00BD4D87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D82D0A">
              <w:rPr>
                <w:iCs/>
                <w:sz w:val="28"/>
                <w:szCs w:val="28"/>
              </w:rPr>
              <w:t>50</w:t>
            </w:r>
          </w:p>
        </w:tc>
        <w:tc>
          <w:tcPr>
            <w:tcW w:w="106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2BCC" w:rsidRPr="00D82D0A" w:rsidRDefault="00C82BCC" w:rsidP="00BD4D87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D82D0A">
              <w:rPr>
                <w:iCs/>
                <w:sz w:val="28"/>
                <w:szCs w:val="28"/>
              </w:rPr>
              <w:t>50</w:t>
            </w:r>
          </w:p>
        </w:tc>
        <w:tc>
          <w:tcPr>
            <w:tcW w:w="106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2BCC" w:rsidRPr="00D82D0A" w:rsidRDefault="00C82BCC" w:rsidP="00BD4D87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D82D0A">
              <w:rPr>
                <w:iCs/>
                <w:sz w:val="28"/>
                <w:szCs w:val="28"/>
              </w:rPr>
              <w:t>59</w:t>
            </w:r>
          </w:p>
        </w:tc>
        <w:tc>
          <w:tcPr>
            <w:tcW w:w="106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2BCC" w:rsidRPr="00D82D0A" w:rsidRDefault="00C82BCC" w:rsidP="00BD4D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61</w:t>
            </w:r>
          </w:p>
        </w:tc>
        <w:tc>
          <w:tcPr>
            <w:tcW w:w="100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2BCC" w:rsidRPr="00D82D0A" w:rsidRDefault="00C82BCC" w:rsidP="00BD4D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61</w:t>
            </w:r>
          </w:p>
        </w:tc>
        <w:tc>
          <w:tcPr>
            <w:tcW w:w="94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2BCC" w:rsidRPr="00D82D0A" w:rsidRDefault="00C82BCC" w:rsidP="00BD4D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59</w:t>
            </w:r>
          </w:p>
        </w:tc>
        <w:tc>
          <w:tcPr>
            <w:tcW w:w="1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2BCC" w:rsidRPr="00D82D0A" w:rsidRDefault="00C82BCC" w:rsidP="00BD4D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49</w:t>
            </w:r>
          </w:p>
        </w:tc>
      </w:tr>
      <w:tr w:rsidR="00C82BCC" w:rsidRPr="00D82D0A" w:rsidTr="00B724B7">
        <w:trPr>
          <w:trHeight w:val="315"/>
        </w:trPr>
        <w:tc>
          <w:tcPr>
            <w:tcW w:w="2250" w:type="dxa"/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2BCC" w:rsidRPr="00D82D0A" w:rsidRDefault="00C82BCC" w:rsidP="00BD4D8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D82D0A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065" w:type="dxa"/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2BCC" w:rsidRPr="00D82D0A" w:rsidRDefault="00C82BCC" w:rsidP="00BD4D87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D82D0A">
              <w:rPr>
                <w:b/>
                <w:iCs/>
                <w:sz w:val="28"/>
                <w:szCs w:val="28"/>
              </w:rPr>
              <w:t>842</w:t>
            </w:r>
          </w:p>
        </w:tc>
        <w:tc>
          <w:tcPr>
            <w:tcW w:w="1065" w:type="dxa"/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2BCC" w:rsidRPr="00D82D0A" w:rsidRDefault="00C82BCC" w:rsidP="00BD4D87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D82D0A">
              <w:rPr>
                <w:b/>
                <w:iCs/>
                <w:sz w:val="28"/>
                <w:szCs w:val="28"/>
              </w:rPr>
              <w:t>845</w:t>
            </w:r>
          </w:p>
        </w:tc>
        <w:tc>
          <w:tcPr>
            <w:tcW w:w="1065" w:type="dxa"/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2BCC" w:rsidRPr="00D82D0A" w:rsidRDefault="00C82BCC" w:rsidP="00BD4D87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D82D0A">
              <w:rPr>
                <w:b/>
                <w:iCs/>
                <w:sz w:val="28"/>
                <w:szCs w:val="28"/>
              </w:rPr>
              <w:t>907</w:t>
            </w:r>
          </w:p>
        </w:tc>
        <w:tc>
          <w:tcPr>
            <w:tcW w:w="1065" w:type="dxa"/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2BCC" w:rsidRPr="00D82D0A" w:rsidRDefault="00C82BCC" w:rsidP="00BD4D8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D82D0A">
              <w:rPr>
                <w:b/>
                <w:bCs/>
                <w:sz w:val="28"/>
                <w:szCs w:val="28"/>
              </w:rPr>
              <w:t>915</w:t>
            </w:r>
          </w:p>
        </w:tc>
        <w:tc>
          <w:tcPr>
            <w:tcW w:w="1004" w:type="dxa"/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2BCC" w:rsidRPr="00D82D0A" w:rsidRDefault="00C82BCC" w:rsidP="00BD4D8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D82D0A">
              <w:rPr>
                <w:b/>
                <w:bCs/>
                <w:sz w:val="28"/>
                <w:szCs w:val="28"/>
              </w:rPr>
              <w:t>935</w:t>
            </w:r>
          </w:p>
        </w:tc>
        <w:tc>
          <w:tcPr>
            <w:tcW w:w="948" w:type="dxa"/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2BCC" w:rsidRPr="00D82D0A" w:rsidRDefault="00C82BCC" w:rsidP="00BD4D8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D82D0A">
              <w:rPr>
                <w:b/>
                <w:bCs/>
                <w:sz w:val="28"/>
                <w:szCs w:val="28"/>
              </w:rPr>
              <w:t>918</w:t>
            </w:r>
          </w:p>
        </w:tc>
        <w:tc>
          <w:tcPr>
            <w:tcW w:w="1135" w:type="dxa"/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2BCC" w:rsidRPr="00D82D0A" w:rsidRDefault="00C82BCC" w:rsidP="00BD4D8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D82D0A">
              <w:rPr>
                <w:b/>
                <w:bCs/>
                <w:sz w:val="28"/>
                <w:szCs w:val="28"/>
              </w:rPr>
              <w:t>701</w:t>
            </w:r>
          </w:p>
        </w:tc>
      </w:tr>
    </w:tbl>
    <w:p w:rsidR="001965C2" w:rsidRPr="00D82D0A" w:rsidRDefault="001965C2" w:rsidP="00BD4D87">
      <w:pPr>
        <w:pStyle w:val="21"/>
        <w:spacing w:after="0" w:line="276" w:lineRule="auto"/>
        <w:ind w:left="0" w:firstLine="540"/>
        <w:jc w:val="right"/>
        <w:rPr>
          <w:sz w:val="28"/>
          <w:szCs w:val="28"/>
        </w:rPr>
      </w:pPr>
    </w:p>
    <w:p w:rsidR="00BD4D87" w:rsidRPr="00D82D0A" w:rsidRDefault="001965C2" w:rsidP="00BD4D87">
      <w:pPr>
        <w:spacing w:line="276" w:lineRule="auto"/>
        <w:ind w:firstLine="720"/>
        <w:jc w:val="both"/>
        <w:rPr>
          <w:sz w:val="28"/>
          <w:szCs w:val="28"/>
        </w:rPr>
      </w:pPr>
      <w:r w:rsidRPr="00D82D0A">
        <w:rPr>
          <w:sz w:val="28"/>
          <w:szCs w:val="28"/>
        </w:rPr>
        <w:t>Численность Харайгунского муниципального образования Зиминского района Иркутской области, по данным на 01.01.20</w:t>
      </w:r>
      <w:r w:rsidR="003B0469" w:rsidRPr="00D82D0A">
        <w:rPr>
          <w:sz w:val="28"/>
          <w:szCs w:val="28"/>
        </w:rPr>
        <w:t>23</w:t>
      </w:r>
      <w:r w:rsidRPr="00D82D0A">
        <w:rPr>
          <w:sz w:val="28"/>
          <w:szCs w:val="28"/>
        </w:rPr>
        <w:t>, составила 7</w:t>
      </w:r>
      <w:r w:rsidR="003B0469" w:rsidRPr="00D82D0A">
        <w:rPr>
          <w:sz w:val="28"/>
          <w:szCs w:val="28"/>
        </w:rPr>
        <w:t>01</w:t>
      </w:r>
      <w:r w:rsidRPr="00D82D0A">
        <w:rPr>
          <w:sz w:val="28"/>
          <w:szCs w:val="28"/>
        </w:rPr>
        <w:t xml:space="preserve"> чел., что </w:t>
      </w:r>
      <w:r w:rsidRPr="00D82D0A">
        <w:rPr>
          <w:sz w:val="28"/>
          <w:szCs w:val="28"/>
        </w:rPr>
        <w:lastRenderedPageBreak/>
        <w:t xml:space="preserve">составляет приблизительно 5% от общей численности населения Зиминского района. </w:t>
      </w:r>
    </w:p>
    <w:p w:rsidR="001965C2" w:rsidRPr="00D82D0A" w:rsidRDefault="001965C2" w:rsidP="00BD4D87">
      <w:pPr>
        <w:spacing w:line="276" w:lineRule="auto"/>
        <w:ind w:firstLine="720"/>
        <w:jc w:val="both"/>
        <w:rPr>
          <w:sz w:val="28"/>
          <w:szCs w:val="28"/>
        </w:rPr>
      </w:pPr>
      <w:r w:rsidRPr="00D82D0A">
        <w:rPr>
          <w:sz w:val="28"/>
          <w:szCs w:val="28"/>
        </w:rPr>
        <w:t>Демографические процессы определяют характер воспроизводства населения, характеризуют состояние рынка труда и устойчивость развития территории. На сегодняшний день демографическая проблема – одна из важне</w:t>
      </w:r>
      <w:r w:rsidRPr="00D82D0A">
        <w:rPr>
          <w:sz w:val="28"/>
          <w:szCs w:val="28"/>
        </w:rPr>
        <w:t>й</w:t>
      </w:r>
      <w:r w:rsidRPr="00D82D0A">
        <w:rPr>
          <w:sz w:val="28"/>
          <w:szCs w:val="28"/>
        </w:rPr>
        <w:t>ших социально-экономических проблем как для района в целом, так и муниципального образования в частности.</w:t>
      </w:r>
    </w:p>
    <w:p w:rsidR="001965C2" w:rsidRPr="00D82D0A" w:rsidRDefault="001965C2" w:rsidP="00BD4D87">
      <w:pPr>
        <w:spacing w:line="276" w:lineRule="auto"/>
        <w:ind w:firstLine="709"/>
        <w:jc w:val="both"/>
        <w:rPr>
          <w:sz w:val="28"/>
          <w:szCs w:val="28"/>
        </w:rPr>
      </w:pPr>
      <w:r w:rsidRPr="00D82D0A">
        <w:rPr>
          <w:color w:val="000000"/>
          <w:sz w:val="28"/>
          <w:szCs w:val="28"/>
        </w:rPr>
        <w:t xml:space="preserve">Демографический прогноз является </w:t>
      </w:r>
      <w:r w:rsidRPr="00D82D0A">
        <w:rPr>
          <w:sz w:val="28"/>
          <w:szCs w:val="28"/>
        </w:rPr>
        <w:t>неотъемлемой частью комплексных экономических и социальных прогнозов развития территории и имеет чрезвычайно важное значение для целей краткосрочного, среднесрочного и долгосрочного планирования развития территории. Демографический прогноз позволяет дать оценку основных параметров развития населения (обеспеченность трудовыми ресурсами, дальнейшие перспективы воспроизводства и т.д.) на основе выбранных гипотез изменения уровней рождаемости, см</w:t>
      </w:r>
      <w:r w:rsidR="00BD4D87" w:rsidRPr="00D82D0A">
        <w:rPr>
          <w:sz w:val="28"/>
          <w:szCs w:val="28"/>
        </w:rPr>
        <w:t>ертности и миграционных потоков</w:t>
      </w:r>
      <w:r w:rsidR="00F27A21" w:rsidRPr="00D82D0A">
        <w:rPr>
          <w:sz w:val="28"/>
          <w:szCs w:val="28"/>
        </w:rPr>
        <w:t xml:space="preserve"> (таблица 2).</w:t>
      </w:r>
    </w:p>
    <w:p w:rsidR="009A796A" w:rsidRPr="00D82D0A" w:rsidRDefault="009A796A" w:rsidP="00BD4D87">
      <w:pPr>
        <w:spacing w:line="276" w:lineRule="auto"/>
        <w:ind w:firstLine="708"/>
        <w:jc w:val="both"/>
        <w:rPr>
          <w:sz w:val="28"/>
          <w:szCs w:val="28"/>
        </w:rPr>
      </w:pPr>
    </w:p>
    <w:p w:rsidR="001965C2" w:rsidRPr="00D82D0A" w:rsidRDefault="001965C2" w:rsidP="00BD4D87">
      <w:pPr>
        <w:tabs>
          <w:tab w:val="left" w:pos="4110"/>
        </w:tabs>
        <w:spacing w:line="276" w:lineRule="auto"/>
        <w:jc w:val="center"/>
        <w:rPr>
          <w:b/>
          <w:sz w:val="28"/>
          <w:szCs w:val="28"/>
        </w:rPr>
      </w:pPr>
      <w:r w:rsidRPr="00D82D0A">
        <w:rPr>
          <w:b/>
          <w:sz w:val="28"/>
          <w:szCs w:val="28"/>
        </w:rPr>
        <w:t>Прогноз динамики численности населения муниципального образования</w:t>
      </w:r>
    </w:p>
    <w:p w:rsidR="001965C2" w:rsidRPr="00D82D0A" w:rsidRDefault="001965C2" w:rsidP="00BD4D87">
      <w:pPr>
        <w:pStyle w:val="af8"/>
        <w:spacing w:after="0"/>
        <w:jc w:val="right"/>
        <w:rPr>
          <w:b w:val="0"/>
          <w:sz w:val="28"/>
          <w:szCs w:val="28"/>
        </w:rPr>
      </w:pPr>
      <w:r w:rsidRPr="00D82D0A">
        <w:rPr>
          <w:b w:val="0"/>
          <w:sz w:val="28"/>
          <w:szCs w:val="28"/>
        </w:rPr>
        <w:t>Таблица 2</w:t>
      </w:r>
    </w:p>
    <w:tbl>
      <w:tblPr>
        <w:tblW w:w="9747" w:type="dxa"/>
        <w:tblLayout w:type="fixed"/>
        <w:tblLook w:val="0000"/>
      </w:tblPr>
      <w:tblGrid>
        <w:gridCol w:w="1021"/>
        <w:gridCol w:w="3056"/>
        <w:gridCol w:w="1560"/>
        <w:gridCol w:w="1984"/>
        <w:gridCol w:w="2126"/>
      </w:tblGrid>
      <w:tr w:rsidR="001965C2" w:rsidRPr="00D82D0A" w:rsidTr="00F22D35">
        <w:trPr>
          <w:trHeight w:val="170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65C2" w:rsidRPr="00D82D0A" w:rsidRDefault="001965C2" w:rsidP="00BD4D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82D0A">
              <w:rPr>
                <w:b/>
                <w:sz w:val="28"/>
                <w:szCs w:val="28"/>
              </w:rPr>
              <w:t>№</w:t>
            </w:r>
          </w:p>
          <w:p w:rsidR="001965C2" w:rsidRPr="00D82D0A" w:rsidRDefault="001965C2" w:rsidP="00BD4D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82D0A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965C2" w:rsidRPr="00D82D0A" w:rsidRDefault="001965C2" w:rsidP="00BD4D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82D0A">
              <w:rPr>
                <w:b/>
                <w:sz w:val="28"/>
                <w:szCs w:val="28"/>
              </w:rPr>
              <w:t>Наименование муниципального обр</w:t>
            </w:r>
            <w:r w:rsidRPr="00D82D0A">
              <w:rPr>
                <w:b/>
                <w:sz w:val="28"/>
                <w:szCs w:val="28"/>
              </w:rPr>
              <w:t>а</w:t>
            </w:r>
            <w:r w:rsidRPr="00D82D0A">
              <w:rPr>
                <w:b/>
                <w:sz w:val="28"/>
                <w:szCs w:val="28"/>
              </w:rPr>
              <w:t>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965C2" w:rsidRPr="00D82D0A" w:rsidRDefault="001965C2" w:rsidP="00BD4D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82D0A">
              <w:rPr>
                <w:b/>
                <w:sz w:val="28"/>
                <w:szCs w:val="28"/>
              </w:rPr>
              <w:t>Совреме</w:t>
            </w:r>
            <w:r w:rsidRPr="00D82D0A">
              <w:rPr>
                <w:b/>
                <w:sz w:val="28"/>
                <w:szCs w:val="28"/>
              </w:rPr>
              <w:t>н</w:t>
            </w:r>
            <w:r w:rsidRPr="00D82D0A">
              <w:rPr>
                <w:b/>
                <w:sz w:val="28"/>
                <w:szCs w:val="28"/>
              </w:rPr>
              <w:t>ное состо</w:t>
            </w:r>
            <w:r w:rsidRPr="00D82D0A">
              <w:rPr>
                <w:b/>
                <w:sz w:val="28"/>
                <w:szCs w:val="28"/>
              </w:rPr>
              <w:t>я</w:t>
            </w:r>
            <w:r w:rsidRPr="00D82D0A">
              <w:rPr>
                <w:b/>
                <w:sz w:val="28"/>
                <w:szCs w:val="28"/>
              </w:rPr>
              <w:t>ние, чел.</w:t>
            </w:r>
          </w:p>
          <w:p w:rsidR="001965C2" w:rsidRPr="00D82D0A" w:rsidRDefault="001965C2" w:rsidP="00BD4D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82D0A">
              <w:rPr>
                <w:b/>
                <w:sz w:val="28"/>
                <w:szCs w:val="28"/>
              </w:rPr>
              <w:t>(20</w:t>
            </w:r>
            <w:r w:rsidR="009A796A" w:rsidRPr="00D82D0A">
              <w:rPr>
                <w:b/>
                <w:sz w:val="28"/>
                <w:szCs w:val="28"/>
              </w:rPr>
              <w:t>23 г.</w:t>
            </w:r>
            <w:r w:rsidRPr="00D82D0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65C2" w:rsidRPr="00D82D0A" w:rsidRDefault="001965C2" w:rsidP="00BD4D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82D0A">
              <w:rPr>
                <w:b/>
                <w:sz w:val="28"/>
                <w:szCs w:val="28"/>
              </w:rPr>
              <w:t>Проектная численность населения, чел.</w:t>
            </w:r>
          </w:p>
        </w:tc>
      </w:tr>
      <w:tr w:rsidR="001965C2" w:rsidRPr="00D82D0A" w:rsidTr="00B724B7">
        <w:trPr>
          <w:trHeight w:val="170"/>
        </w:trPr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65C2" w:rsidRPr="00D82D0A" w:rsidRDefault="001965C2" w:rsidP="00BD4D8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965C2" w:rsidRPr="00D82D0A" w:rsidRDefault="001965C2" w:rsidP="00BD4D8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965C2" w:rsidRPr="00D82D0A" w:rsidRDefault="001965C2" w:rsidP="00BD4D8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965C2" w:rsidRPr="00D82D0A" w:rsidRDefault="001965C2" w:rsidP="00BD4D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82D0A">
              <w:rPr>
                <w:b/>
                <w:sz w:val="28"/>
                <w:szCs w:val="28"/>
              </w:rPr>
              <w:t xml:space="preserve">Первая очередь </w:t>
            </w:r>
          </w:p>
          <w:p w:rsidR="001965C2" w:rsidRPr="00D82D0A" w:rsidRDefault="001965C2" w:rsidP="00BD4D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82D0A">
              <w:rPr>
                <w:b/>
                <w:sz w:val="28"/>
                <w:szCs w:val="28"/>
              </w:rPr>
              <w:t>202</w:t>
            </w:r>
            <w:r w:rsidR="00BD4D87" w:rsidRPr="00D82D0A">
              <w:rPr>
                <w:b/>
                <w:sz w:val="28"/>
                <w:szCs w:val="28"/>
              </w:rPr>
              <w:t>7</w:t>
            </w:r>
            <w:r w:rsidRPr="00D82D0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65C2" w:rsidRPr="00D82D0A" w:rsidRDefault="001965C2" w:rsidP="00BD4D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82D0A">
              <w:rPr>
                <w:b/>
                <w:sz w:val="28"/>
                <w:szCs w:val="28"/>
              </w:rPr>
              <w:t>Расчетный срок</w:t>
            </w:r>
          </w:p>
          <w:p w:rsidR="001965C2" w:rsidRPr="00D82D0A" w:rsidRDefault="001965C2" w:rsidP="00BD4D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32 г"/>
              </w:smartTagPr>
              <w:r w:rsidRPr="00D82D0A">
                <w:rPr>
                  <w:b/>
                  <w:sz w:val="28"/>
                  <w:szCs w:val="28"/>
                </w:rPr>
                <w:t>20</w:t>
              </w:r>
              <w:r w:rsidR="007005B8" w:rsidRPr="00D82D0A">
                <w:rPr>
                  <w:b/>
                  <w:sz w:val="28"/>
                  <w:szCs w:val="28"/>
                </w:rPr>
                <w:t>32</w:t>
              </w:r>
              <w:r w:rsidRPr="00D82D0A">
                <w:rPr>
                  <w:b/>
                  <w:sz w:val="28"/>
                  <w:szCs w:val="28"/>
                </w:rPr>
                <w:t xml:space="preserve"> г</w:t>
              </w:r>
            </w:smartTag>
            <w:r w:rsidRPr="00D82D0A">
              <w:rPr>
                <w:b/>
                <w:sz w:val="28"/>
                <w:szCs w:val="28"/>
              </w:rPr>
              <w:t>.</w:t>
            </w:r>
          </w:p>
        </w:tc>
      </w:tr>
      <w:tr w:rsidR="001965C2" w:rsidRPr="00D82D0A" w:rsidTr="00B724B7">
        <w:trPr>
          <w:trHeight w:val="397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C2" w:rsidRPr="00D82D0A" w:rsidRDefault="001965C2" w:rsidP="00BD4D87">
            <w:pPr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D82D0A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5C2" w:rsidRPr="00D82D0A" w:rsidRDefault="001965C2" w:rsidP="00BD4D87">
            <w:pPr>
              <w:spacing w:line="276" w:lineRule="auto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с. Харайгун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5C2" w:rsidRPr="00D82D0A" w:rsidRDefault="009A796A" w:rsidP="00BD4D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206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5C2" w:rsidRPr="00D82D0A" w:rsidRDefault="001965C2" w:rsidP="00BD4D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359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5C2" w:rsidRPr="00D82D0A" w:rsidRDefault="001965C2" w:rsidP="00BD4D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370</w:t>
            </w:r>
          </w:p>
        </w:tc>
      </w:tr>
      <w:tr w:rsidR="001965C2" w:rsidRPr="00D82D0A" w:rsidTr="00B724B7">
        <w:trPr>
          <w:trHeight w:val="397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C2" w:rsidRPr="00D82D0A" w:rsidRDefault="001965C2" w:rsidP="00BD4D87">
            <w:pPr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D82D0A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5C2" w:rsidRPr="00D82D0A" w:rsidRDefault="001965C2" w:rsidP="00BD4D87">
            <w:pPr>
              <w:spacing w:line="276" w:lineRule="auto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уч. Буринская Дача</w:t>
            </w:r>
            <w:r w:rsidR="00376D9A" w:rsidRPr="00D82D0A">
              <w:rPr>
                <w:sz w:val="28"/>
                <w:szCs w:val="28"/>
              </w:rPr>
              <w:t xml:space="preserve"> всего, 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5C2" w:rsidRPr="00D82D0A" w:rsidRDefault="009A796A" w:rsidP="00BD4D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446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5C2" w:rsidRPr="00D82D0A" w:rsidRDefault="001965C2" w:rsidP="00BD4D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5C2" w:rsidRPr="00D82D0A" w:rsidRDefault="001965C2" w:rsidP="00BD4D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1</w:t>
            </w:r>
            <w:r w:rsidR="00BD4D87" w:rsidRPr="00D82D0A">
              <w:rPr>
                <w:sz w:val="28"/>
                <w:szCs w:val="28"/>
              </w:rPr>
              <w:t xml:space="preserve"> </w:t>
            </w:r>
            <w:r w:rsidRPr="00D82D0A">
              <w:rPr>
                <w:sz w:val="28"/>
                <w:szCs w:val="28"/>
              </w:rPr>
              <w:t>800</w:t>
            </w:r>
          </w:p>
        </w:tc>
      </w:tr>
      <w:tr w:rsidR="00376D9A" w:rsidRPr="00D82D0A" w:rsidTr="00B724B7">
        <w:trPr>
          <w:trHeight w:val="397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9A" w:rsidRPr="00D82D0A" w:rsidRDefault="00376D9A" w:rsidP="00BD4D87">
            <w:pPr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D82D0A">
              <w:rPr>
                <w:bCs/>
                <w:iCs/>
                <w:sz w:val="28"/>
                <w:szCs w:val="28"/>
              </w:rPr>
              <w:t>2.1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D9A" w:rsidRPr="00D82D0A" w:rsidRDefault="00376D9A" w:rsidP="00BD4D87">
            <w:pPr>
              <w:spacing w:line="276" w:lineRule="auto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уч. Буринская Дача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D9A" w:rsidRPr="00D82D0A" w:rsidRDefault="009A796A" w:rsidP="00BD4D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210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D9A" w:rsidRPr="00D82D0A" w:rsidRDefault="00BD4D87" w:rsidP="00BD4D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D9A" w:rsidRPr="00D82D0A" w:rsidRDefault="00BD4D87" w:rsidP="00BD4D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848</w:t>
            </w:r>
          </w:p>
        </w:tc>
      </w:tr>
      <w:tr w:rsidR="00376D9A" w:rsidRPr="00D82D0A" w:rsidTr="00B724B7">
        <w:trPr>
          <w:trHeight w:val="397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9A" w:rsidRPr="00D82D0A" w:rsidRDefault="00376D9A" w:rsidP="00BD4D87">
            <w:pPr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D82D0A">
              <w:rPr>
                <w:bCs/>
                <w:iCs/>
                <w:sz w:val="28"/>
                <w:szCs w:val="28"/>
              </w:rPr>
              <w:t>2.2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D9A" w:rsidRPr="00D82D0A" w:rsidRDefault="00376D9A" w:rsidP="00BD4D87">
            <w:pPr>
              <w:spacing w:line="276" w:lineRule="auto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Мкр. «Саянская деревня»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D9A" w:rsidRPr="00D82D0A" w:rsidRDefault="009A796A" w:rsidP="00BD4D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236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D9A" w:rsidRPr="00D82D0A" w:rsidRDefault="00BD4D87" w:rsidP="00BD4D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D9A" w:rsidRPr="00D82D0A" w:rsidRDefault="00BD4D87" w:rsidP="00BD4D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952</w:t>
            </w:r>
          </w:p>
        </w:tc>
      </w:tr>
      <w:tr w:rsidR="001965C2" w:rsidRPr="00D82D0A" w:rsidTr="00B724B7">
        <w:trPr>
          <w:trHeight w:val="397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C2" w:rsidRPr="00D82D0A" w:rsidRDefault="001965C2" w:rsidP="00BD4D87">
            <w:pPr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D82D0A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5C2" w:rsidRPr="00D82D0A" w:rsidRDefault="001965C2" w:rsidP="00BD4D87">
            <w:pPr>
              <w:spacing w:line="276" w:lineRule="auto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уч. Мольта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5C2" w:rsidRPr="00D82D0A" w:rsidRDefault="009A796A" w:rsidP="00BD4D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5C2" w:rsidRPr="00D82D0A" w:rsidRDefault="001965C2" w:rsidP="00BD4D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5C2" w:rsidRPr="00D82D0A" w:rsidRDefault="001965C2" w:rsidP="00BD4D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40</w:t>
            </w:r>
          </w:p>
        </w:tc>
      </w:tr>
      <w:tr w:rsidR="001965C2" w:rsidRPr="00D82D0A" w:rsidTr="00B724B7">
        <w:trPr>
          <w:trHeight w:val="397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965C2" w:rsidRPr="00D82D0A" w:rsidRDefault="001965C2" w:rsidP="00BD4D87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965C2" w:rsidRPr="00D82D0A" w:rsidRDefault="001965C2" w:rsidP="00BD4D87">
            <w:pPr>
              <w:spacing w:line="276" w:lineRule="auto"/>
              <w:rPr>
                <w:b/>
                <w:sz w:val="28"/>
                <w:szCs w:val="28"/>
              </w:rPr>
            </w:pPr>
            <w:r w:rsidRPr="00D82D0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1965C2" w:rsidRPr="00D82D0A" w:rsidRDefault="009A796A" w:rsidP="00BD4D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82D0A">
              <w:rPr>
                <w:b/>
                <w:sz w:val="28"/>
                <w:szCs w:val="28"/>
              </w:rPr>
              <w:t>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1965C2" w:rsidRPr="00D82D0A" w:rsidRDefault="001965C2" w:rsidP="00BD4D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82D0A">
              <w:rPr>
                <w:b/>
                <w:sz w:val="28"/>
                <w:szCs w:val="28"/>
              </w:rPr>
              <w:t>1</w:t>
            </w:r>
            <w:r w:rsidR="00BD4D87" w:rsidRPr="00D82D0A">
              <w:rPr>
                <w:b/>
                <w:sz w:val="28"/>
                <w:szCs w:val="28"/>
              </w:rPr>
              <w:t xml:space="preserve"> </w:t>
            </w:r>
            <w:r w:rsidRPr="00D82D0A">
              <w:rPr>
                <w:b/>
                <w:sz w:val="28"/>
                <w:szCs w:val="28"/>
              </w:rPr>
              <w:t>090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1965C2" w:rsidRPr="00D82D0A" w:rsidRDefault="001965C2" w:rsidP="00BD4D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82D0A">
              <w:rPr>
                <w:b/>
                <w:sz w:val="28"/>
                <w:szCs w:val="28"/>
              </w:rPr>
              <w:t>2</w:t>
            </w:r>
            <w:r w:rsidR="00BD4D87" w:rsidRPr="00D82D0A">
              <w:rPr>
                <w:b/>
                <w:sz w:val="28"/>
                <w:szCs w:val="28"/>
              </w:rPr>
              <w:t xml:space="preserve"> </w:t>
            </w:r>
            <w:r w:rsidRPr="00D82D0A">
              <w:rPr>
                <w:b/>
                <w:sz w:val="28"/>
                <w:szCs w:val="28"/>
              </w:rPr>
              <w:t>210</w:t>
            </w:r>
          </w:p>
        </w:tc>
      </w:tr>
    </w:tbl>
    <w:p w:rsidR="001965C2" w:rsidRPr="00D82D0A" w:rsidRDefault="001965C2" w:rsidP="00BD4D87">
      <w:pPr>
        <w:spacing w:line="276" w:lineRule="auto"/>
        <w:jc w:val="center"/>
        <w:rPr>
          <w:sz w:val="28"/>
          <w:szCs w:val="28"/>
        </w:rPr>
      </w:pPr>
    </w:p>
    <w:p w:rsidR="001965C2" w:rsidRPr="00D82D0A" w:rsidRDefault="001965C2" w:rsidP="00BD4D87">
      <w:pPr>
        <w:pStyle w:val="21"/>
        <w:spacing w:after="0" w:line="276" w:lineRule="auto"/>
        <w:ind w:left="0" w:firstLine="709"/>
        <w:jc w:val="both"/>
        <w:rPr>
          <w:sz w:val="28"/>
          <w:szCs w:val="28"/>
        </w:rPr>
      </w:pPr>
      <w:r w:rsidRPr="00D82D0A">
        <w:rPr>
          <w:sz w:val="28"/>
          <w:szCs w:val="28"/>
        </w:rPr>
        <w:t xml:space="preserve"> Программой комплексного развития принимается условие, при котором численность жителей имеет тенденцию роста.</w:t>
      </w:r>
    </w:p>
    <w:p w:rsidR="001965C2" w:rsidRPr="00D82D0A" w:rsidRDefault="001965C2" w:rsidP="00BD4D87">
      <w:pPr>
        <w:pStyle w:val="21"/>
        <w:spacing w:after="0" w:line="276" w:lineRule="auto"/>
        <w:ind w:left="0" w:firstLine="540"/>
        <w:jc w:val="both"/>
        <w:rPr>
          <w:sz w:val="28"/>
          <w:szCs w:val="28"/>
        </w:rPr>
      </w:pPr>
    </w:p>
    <w:p w:rsidR="001965C2" w:rsidRPr="00D82D0A" w:rsidRDefault="00F27A21" w:rsidP="00BD4D87">
      <w:pPr>
        <w:spacing w:line="276" w:lineRule="auto"/>
        <w:jc w:val="center"/>
        <w:rPr>
          <w:b/>
          <w:sz w:val="28"/>
          <w:szCs w:val="28"/>
        </w:rPr>
      </w:pPr>
      <w:r w:rsidRPr="00D82D0A">
        <w:rPr>
          <w:b/>
          <w:sz w:val="28"/>
          <w:szCs w:val="28"/>
        </w:rPr>
        <w:t xml:space="preserve">1.2 </w:t>
      </w:r>
      <w:r w:rsidR="001965C2" w:rsidRPr="00D82D0A">
        <w:rPr>
          <w:b/>
          <w:sz w:val="28"/>
          <w:szCs w:val="28"/>
        </w:rPr>
        <w:t>Гидрографические данные</w:t>
      </w:r>
    </w:p>
    <w:p w:rsidR="00F27A21" w:rsidRPr="00D82D0A" w:rsidRDefault="00F27A21" w:rsidP="00BD4D87">
      <w:pPr>
        <w:spacing w:line="276" w:lineRule="auto"/>
        <w:jc w:val="center"/>
        <w:rPr>
          <w:b/>
          <w:sz w:val="28"/>
          <w:szCs w:val="28"/>
        </w:rPr>
      </w:pPr>
    </w:p>
    <w:p w:rsidR="001965C2" w:rsidRPr="00D82D0A" w:rsidRDefault="001965C2" w:rsidP="00BD4D87">
      <w:pPr>
        <w:spacing w:line="276" w:lineRule="auto"/>
        <w:ind w:firstLine="709"/>
        <w:jc w:val="both"/>
        <w:rPr>
          <w:sz w:val="28"/>
          <w:szCs w:val="28"/>
        </w:rPr>
      </w:pPr>
      <w:r w:rsidRPr="00D82D0A">
        <w:rPr>
          <w:sz w:val="28"/>
          <w:szCs w:val="28"/>
        </w:rPr>
        <w:t xml:space="preserve">Рассматриваемая территория расположена в южной части Средне–Сибирского плоскогорья, на стыке Иркутско–Черемховской равнины и Лено–Алданского плато, и характеризуется рельефом, расчленённым речными </w:t>
      </w:r>
      <w:r w:rsidRPr="00D82D0A">
        <w:rPr>
          <w:sz w:val="28"/>
          <w:szCs w:val="28"/>
        </w:rPr>
        <w:lastRenderedPageBreak/>
        <w:t>долинами и многочисленными падями, ложбинами, распадками на пологие увалы и холмы.</w:t>
      </w:r>
    </w:p>
    <w:p w:rsidR="00F27A21" w:rsidRPr="00D82D0A" w:rsidRDefault="001965C2" w:rsidP="00BD4D87">
      <w:pPr>
        <w:pStyle w:val="1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D0A">
        <w:rPr>
          <w:rFonts w:ascii="Times New Roman" w:hAnsi="Times New Roman"/>
          <w:sz w:val="28"/>
          <w:szCs w:val="28"/>
        </w:rPr>
        <w:t>Гидрографическая сеть Харайгунского муниципального образования состоит из рек: Ока, Нора, Малый и Большой Бодорой, Мольта</w:t>
      </w:r>
      <w:r w:rsidR="00F27A21" w:rsidRPr="00D82D0A">
        <w:rPr>
          <w:rFonts w:ascii="Times New Roman" w:hAnsi="Times New Roman"/>
          <w:sz w:val="28"/>
          <w:szCs w:val="28"/>
        </w:rPr>
        <w:t>,</w:t>
      </w:r>
      <w:r w:rsidRPr="00D82D0A">
        <w:rPr>
          <w:rFonts w:ascii="Times New Roman" w:hAnsi="Times New Roman"/>
          <w:sz w:val="28"/>
          <w:szCs w:val="28"/>
        </w:rPr>
        <w:t xml:space="preserve"> Ургай. Водный фонд составляет 0,43% от территории Харайгунского муниципального образования.</w:t>
      </w:r>
    </w:p>
    <w:p w:rsidR="00C76AD4" w:rsidRPr="00D82D0A" w:rsidRDefault="00C76AD4" w:rsidP="00BD4D87">
      <w:pPr>
        <w:pStyle w:val="1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65C2" w:rsidRPr="00D82D0A" w:rsidRDefault="00F27A21" w:rsidP="00BD4D87">
      <w:pPr>
        <w:spacing w:line="276" w:lineRule="auto"/>
        <w:jc w:val="center"/>
        <w:rPr>
          <w:b/>
          <w:sz w:val="28"/>
          <w:szCs w:val="28"/>
        </w:rPr>
      </w:pPr>
      <w:r w:rsidRPr="00D82D0A">
        <w:rPr>
          <w:b/>
          <w:sz w:val="28"/>
          <w:szCs w:val="28"/>
        </w:rPr>
        <w:t xml:space="preserve">1.3 </w:t>
      </w:r>
      <w:r w:rsidR="001965C2" w:rsidRPr="00D82D0A">
        <w:rPr>
          <w:b/>
          <w:sz w:val="28"/>
          <w:szCs w:val="28"/>
        </w:rPr>
        <w:t>Климатические условия</w:t>
      </w:r>
    </w:p>
    <w:p w:rsidR="00F27A21" w:rsidRPr="00D82D0A" w:rsidRDefault="00F27A21" w:rsidP="00BD4D87">
      <w:pPr>
        <w:spacing w:line="276" w:lineRule="auto"/>
        <w:jc w:val="center"/>
        <w:rPr>
          <w:b/>
          <w:sz w:val="28"/>
          <w:szCs w:val="28"/>
        </w:rPr>
      </w:pPr>
    </w:p>
    <w:p w:rsidR="001965C2" w:rsidRPr="00D82D0A" w:rsidRDefault="001965C2" w:rsidP="00BD4D87">
      <w:pPr>
        <w:spacing w:line="276" w:lineRule="auto"/>
        <w:ind w:firstLine="709"/>
        <w:jc w:val="both"/>
        <w:rPr>
          <w:sz w:val="28"/>
          <w:szCs w:val="28"/>
        </w:rPr>
      </w:pPr>
      <w:bookmarkStart w:id="1" w:name="_Toc289179272"/>
      <w:bookmarkStart w:id="2" w:name="_Toc298352286"/>
      <w:r w:rsidRPr="00D82D0A">
        <w:rPr>
          <w:sz w:val="28"/>
          <w:szCs w:val="28"/>
        </w:rPr>
        <w:t>Климат территории Харайгунского МО резко-континентальный с холодной, продолжительной зимой и жарким летом. Наступление холодного периода начинается достаточно резко, что вызвано о</w:t>
      </w:r>
      <w:r w:rsidRPr="00D82D0A">
        <w:rPr>
          <w:sz w:val="28"/>
          <w:szCs w:val="28"/>
        </w:rPr>
        <w:t>б</w:t>
      </w:r>
      <w:r w:rsidRPr="00D82D0A">
        <w:rPr>
          <w:sz w:val="28"/>
          <w:szCs w:val="28"/>
        </w:rPr>
        <w:t>разованием мощных малоподвижных антициклонов. Самый холодный месяц в году я</w:t>
      </w:r>
      <w:r w:rsidRPr="00D82D0A">
        <w:rPr>
          <w:sz w:val="28"/>
          <w:szCs w:val="28"/>
        </w:rPr>
        <w:t>н</w:t>
      </w:r>
      <w:r w:rsidRPr="00D82D0A">
        <w:rPr>
          <w:sz w:val="28"/>
          <w:szCs w:val="28"/>
        </w:rPr>
        <w:t>варь со среднемесячной температурой -23,6°С. Абсолютный минимум равен -55°С. П</w:t>
      </w:r>
      <w:r w:rsidRPr="00D82D0A">
        <w:rPr>
          <w:sz w:val="28"/>
          <w:szCs w:val="28"/>
        </w:rPr>
        <w:t>е</w:t>
      </w:r>
      <w:r w:rsidRPr="00D82D0A">
        <w:rPr>
          <w:sz w:val="28"/>
          <w:szCs w:val="28"/>
        </w:rPr>
        <w:t>реход средней суточной температуры к положительным значениям происходит в сер</w:t>
      </w:r>
      <w:r w:rsidRPr="00D82D0A">
        <w:rPr>
          <w:sz w:val="28"/>
          <w:szCs w:val="28"/>
        </w:rPr>
        <w:t>е</w:t>
      </w:r>
      <w:r w:rsidRPr="00D82D0A">
        <w:rPr>
          <w:sz w:val="28"/>
          <w:szCs w:val="28"/>
        </w:rPr>
        <w:t>дине апреля. Продолжительность безморозного периода составляет 93 дня. Наиболее теплый месяц – июль со среднемесячной температурой +17,8°С. Абсолютный максимум температуры равен +36°С. Пер</w:t>
      </w:r>
      <w:r w:rsidRPr="00D82D0A">
        <w:rPr>
          <w:sz w:val="28"/>
          <w:szCs w:val="28"/>
        </w:rPr>
        <w:t>е</w:t>
      </w:r>
      <w:r w:rsidRPr="00D82D0A">
        <w:rPr>
          <w:sz w:val="28"/>
          <w:szCs w:val="28"/>
        </w:rPr>
        <w:t xml:space="preserve">ход к среднесуточной температуре выше +10°С осуществляется в конце мая. </w:t>
      </w:r>
      <w:r w:rsidRPr="00D82D0A">
        <w:rPr>
          <w:bCs/>
          <w:sz w:val="28"/>
          <w:szCs w:val="28"/>
        </w:rPr>
        <w:t>Атмосферные осадки</w:t>
      </w:r>
      <w:r w:rsidRPr="00D82D0A">
        <w:rPr>
          <w:sz w:val="28"/>
          <w:szCs w:val="28"/>
        </w:rPr>
        <w:t xml:space="preserve"> обусловлены циклонической деятельностью. Годовое к</w:t>
      </w:r>
      <w:r w:rsidRPr="00D82D0A">
        <w:rPr>
          <w:sz w:val="28"/>
          <w:szCs w:val="28"/>
        </w:rPr>
        <w:t>о</w:t>
      </w:r>
      <w:r w:rsidRPr="00D82D0A">
        <w:rPr>
          <w:sz w:val="28"/>
          <w:szCs w:val="28"/>
        </w:rPr>
        <w:t>личество осадков составляет 355мм. 80% годовой нормы осадков выпадает в тёплый период с мая по октябрь. Зима на рассматриваемой территории длится 6 месяцев. Твердые осадки вып</w:t>
      </w:r>
      <w:r w:rsidRPr="00D82D0A">
        <w:rPr>
          <w:sz w:val="28"/>
          <w:szCs w:val="28"/>
        </w:rPr>
        <w:t>а</w:t>
      </w:r>
      <w:r w:rsidRPr="00D82D0A">
        <w:rPr>
          <w:sz w:val="28"/>
          <w:szCs w:val="28"/>
        </w:rPr>
        <w:t>дают в виде снега, снежной крупы, снежных зерен, составляют 10-15% всего годового количества осадков. Максимум осадков приходится на июль-август, м</w:t>
      </w:r>
      <w:r w:rsidRPr="00D82D0A">
        <w:rPr>
          <w:sz w:val="28"/>
          <w:szCs w:val="28"/>
        </w:rPr>
        <w:t>и</w:t>
      </w:r>
      <w:r w:rsidRPr="00D82D0A">
        <w:rPr>
          <w:sz w:val="28"/>
          <w:szCs w:val="28"/>
        </w:rPr>
        <w:t>нимум на февраль-март. В основном снежный покров образуется в начале зимы и держится до начала весны. На большей части территории высота снежного покрова составляет 40-</w:t>
      </w:r>
      <w:smartTag w:uri="urn:schemas-microsoft-com:office:smarttags" w:element="metricconverter">
        <w:smartTagPr>
          <w:attr w:name="ProductID" w:val="50 см"/>
        </w:smartTagPr>
        <w:r w:rsidRPr="00D82D0A">
          <w:rPr>
            <w:sz w:val="28"/>
            <w:szCs w:val="28"/>
          </w:rPr>
          <w:t>50 см</w:t>
        </w:r>
      </w:smartTag>
      <w:r w:rsidRPr="00D82D0A">
        <w:rPr>
          <w:sz w:val="28"/>
          <w:szCs w:val="28"/>
        </w:rPr>
        <w:t xml:space="preserve">. </w:t>
      </w:r>
      <w:r w:rsidRPr="00D82D0A">
        <w:rPr>
          <w:bCs/>
          <w:sz w:val="28"/>
          <w:szCs w:val="28"/>
        </w:rPr>
        <w:t>Ветровой режим</w:t>
      </w:r>
      <w:r w:rsidRPr="00D82D0A">
        <w:rPr>
          <w:sz w:val="28"/>
          <w:szCs w:val="28"/>
        </w:rPr>
        <w:t xml:space="preserve"> территории Харайгунского МО опред</w:t>
      </w:r>
      <w:r w:rsidRPr="00D82D0A">
        <w:rPr>
          <w:sz w:val="28"/>
          <w:szCs w:val="28"/>
        </w:rPr>
        <w:t>е</w:t>
      </w:r>
      <w:r w:rsidRPr="00D82D0A">
        <w:rPr>
          <w:sz w:val="28"/>
          <w:szCs w:val="28"/>
        </w:rPr>
        <w:t>ляется движением воздушных масс - высокой антициклональной и циклональной а</w:t>
      </w:r>
      <w:r w:rsidRPr="00D82D0A">
        <w:rPr>
          <w:sz w:val="28"/>
          <w:szCs w:val="28"/>
        </w:rPr>
        <w:t>к</w:t>
      </w:r>
      <w:r w:rsidRPr="00D82D0A">
        <w:rPr>
          <w:sz w:val="28"/>
          <w:szCs w:val="28"/>
        </w:rPr>
        <w:t>тивностью. В течение года преобладают слабые и умеренные ветры. Среднегодовая ск</w:t>
      </w:r>
      <w:r w:rsidRPr="00D82D0A">
        <w:rPr>
          <w:sz w:val="28"/>
          <w:szCs w:val="28"/>
        </w:rPr>
        <w:t>о</w:t>
      </w:r>
      <w:r w:rsidRPr="00D82D0A">
        <w:rPr>
          <w:sz w:val="28"/>
          <w:szCs w:val="28"/>
        </w:rPr>
        <w:t>рость ветра составляет 2,7</w:t>
      </w:r>
      <w:r w:rsidR="0025299A" w:rsidRPr="00D82D0A">
        <w:rPr>
          <w:sz w:val="28"/>
          <w:szCs w:val="28"/>
        </w:rPr>
        <w:t xml:space="preserve"> </w:t>
      </w:r>
      <w:r w:rsidRPr="00D82D0A">
        <w:rPr>
          <w:sz w:val="28"/>
          <w:szCs w:val="28"/>
        </w:rPr>
        <w:t>м/сек. Увеличение скоростей ветра отмечается в апреле - мае.</w:t>
      </w:r>
    </w:p>
    <w:p w:rsidR="001965C2" w:rsidRPr="00D82D0A" w:rsidRDefault="001965C2" w:rsidP="00BD4D87">
      <w:pPr>
        <w:spacing w:line="276" w:lineRule="auto"/>
        <w:ind w:firstLine="709"/>
        <w:jc w:val="both"/>
        <w:rPr>
          <w:sz w:val="28"/>
          <w:szCs w:val="28"/>
        </w:rPr>
      </w:pPr>
      <w:r w:rsidRPr="00D82D0A">
        <w:rPr>
          <w:sz w:val="28"/>
          <w:szCs w:val="28"/>
        </w:rPr>
        <w:t>По строительно-климатическому районированию территория Харайгунского МО относится к зоне 1В. Расчётная температура для проектиров</w:t>
      </w:r>
      <w:r w:rsidRPr="00D82D0A">
        <w:rPr>
          <w:sz w:val="28"/>
          <w:szCs w:val="28"/>
        </w:rPr>
        <w:t>а</w:t>
      </w:r>
      <w:r w:rsidRPr="00D82D0A">
        <w:rPr>
          <w:sz w:val="28"/>
          <w:szCs w:val="28"/>
        </w:rPr>
        <w:t>ния отопления (самой холодной пятидневки) согласно СНиП 23-01-99 составляет -42°С. Продолжительность отопительного периода - 243 дня. Среднее число дней с темпер</w:t>
      </w:r>
      <w:r w:rsidRPr="00D82D0A">
        <w:rPr>
          <w:sz w:val="28"/>
          <w:szCs w:val="28"/>
        </w:rPr>
        <w:t>а</w:t>
      </w:r>
      <w:r w:rsidRPr="00D82D0A">
        <w:rPr>
          <w:sz w:val="28"/>
          <w:szCs w:val="28"/>
        </w:rPr>
        <w:t>турой равной и выше +10°С составляет 105 дней, а сумма температур за этот период равна 1618,3°С.</w:t>
      </w:r>
    </w:p>
    <w:p w:rsidR="00376D9A" w:rsidRDefault="00376D9A" w:rsidP="00BD4D87">
      <w:pPr>
        <w:spacing w:line="276" w:lineRule="auto"/>
        <w:ind w:firstLine="709"/>
        <w:jc w:val="both"/>
        <w:rPr>
          <w:sz w:val="28"/>
          <w:szCs w:val="28"/>
        </w:rPr>
      </w:pPr>
    </w:p>
    <w:p w:rsidR="00D82D0A" w:rsidRPr="00D82D0A" w:rsidRDefault="00D82D0A" w:rsidP="00BD4D87">
      <w:pPr>
        <w:spacing w:line="276" w:lineRule="auto"/>
        <w:ind w:firstLine="709"/>
        <w:jc w:val="both"/>
        <w:rPr>
          <w:sz w:val="28"/>
          <w:szCs w:val="28"/>
        </w:rPr>
      </w:pPr>
    </w:p>
    <w:bookmarkEnd w:id="1"/>
    <w:bookmarkEnd w:id="2"/>
    <w:p w:rsidR="001965C2" w:rsidRPr="00D82D0A" w:rsidRDefault="00C76AD4" w:rsidP="00BD4D87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D82D0A">
        <w:rPr>
          <w:b/>
          <w:color w:val="000000"/>
          <w:sz w:val="28"/>
          <w:szCs w:val="28"/>
        </w:rPr>
        <w:lastRenderedPageBreak/>
        <w:t>1.</w:t>
      </w:r>
      <w:r w:rsidR="00BD4D87" w:rsidRPr="00D82D0A">
        <w:rPr>
          <w:b/>
          <w:color w:val="000000"/>
          <w:sz w:val="28"/>
          <w:szCs w:val="28"/>
        </w:rPr>
        <w:t>4</w:t>
      </w:r>
      <w:r w:rsidRPr="00D82D0A">
        <w:rPr>
          <w:b/>
          <w:color w:val="000000"/>
          <w:sz w:val="28"/>
          <w:szCs w:val="28"/>
        </w:rPr>
        <w:t xml:space="preserve"> </w:t>
      </w:r>
      <w:r w:rsidR="001965C2" w:rsidRPr="00D82D0A">
        <w:rPr>
          <w:b/>
          <w:color w:val="000000"/>
          <w:sz w:val="28"/>
          <w:szCs w:val="28"/>
        </w:rPr>
        <w:t>Показатели сферы жилищно–коммунального хозяйства муниципального образования</w:t>
      </w:r>
    </w:p>
    <w:p w:rsidR="001965C2" w:rsidRPr="00D82D0A" w:rsidRDefault="001965C2" w:rsidP="00BD4D87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1965C2" w:rsidRPr="00D82D0A" w:rsidRDefault="001965C2" w:rsidP="00BD4D87">
      <w:pPr>
        <w:spacing w:line="276" w:lineRule="auto"/>
        <w:ind w:firstLine="720"/>
        <w:jc w:val="both"/>
        <w:rPr>
          <w:sz w:val="28"/>
          <w:szCs w:val="28"/>
        </w:rPr>
      </w:pPr>
      <w:r w:rsidRPr="00D82D0A">
        <w:rPr>
          <w:sz w:val="28"/>
          <w:szCs w:val="28"/>
        </w:rPr>
        <w:t xml:space="preserve">На территории Харайгунского МО предоставлением услуг в сфере жилищно-коммунального хозяйства занимаются предприятия Зиминский РЭС ЗЭС АО «ИЭСК», ОГУЭП </w:t>
      </w:r>
      <w:r w:rsidR="00A9330B" w:rsidRPr="00D82D0A">
        <w:rPr>
          <w:sz w:val="28"/>
          <w:szCs w:val="28"/>
        </w:rPr>
        <w:t>«</w:t>
      </w:r>
      <w:r w:rsidRPr="00D82D0A">
        <w:rPr>
          <w:sz w:val="28"/>
          <w:szCs w:val="28"/>
        </w:rPr>
        <w:t>Облкоммунэнерго</w:t>
      </w:r>
      <w:r w:rsidR="00A9330B" w:rsidRPr="00D82D0A">
        <w:rPr>
          <w:sz w:val="28"/>
          <w:szCs w:val="28"/>
        </w:rPr>
        <w:t>»</w:t>
      </w:r>
      <w:r w:rsidRPr="00D82D0A">
        <w:rPr>
          <w:sz w:val="28"/>
          <w:szCs w:val="28"/>
        </w:rPr>
        <w:t xml:space="preserve"> Саянские электрические сети, МУП «Водоканал-сервис» </w:t>
      </w:r>
    </w:p>
    <w:p w:rsidR="001965C2" w:rsidRPr="00D82D0A" w:rsidRDefault="001965C2" w:rsidP="00BD4D87">
      <w:pPr>
        <w:spacing w:line="276" w:lineRule="auto"/>
        <w:jc w:val="both"/>
        <w:rPr>
          <w:sz w:val="28"/>
          <w:szCs w:val="28"/>
        </w:rPr>
      </w:pPr>
      <w:r w:rsidRPr="00D82D0A">
        <w:rPr>
          <w:sz w:val="28"/>
          <w:szCs w:val="28"/>
        </w:rPr>
        <w:t>г. Саянск, администрация Харайгунского МО.</w:t>
      </w:r>
    </w:p>
    <w:p w:rsidR="001965C2" w:rsidRPr="00D82D0A" w:rsidRDefault="001965C2" w:rsidP="00BD4D87">
      <w:pPr>
        <w:shd w:val="clear" w:color="auto" w:fill="FFFFFF"/>
        <w:spacing w:line="276" w:lineRule="auto"/>
        <w:ind w:firstLine="708"/>
        <w:jc w:val="right"/>
        <w:rPr>
          <w:color w:val="000000"/>
          <w:sz w:val="28"/>
          <w:szCs w:val="28"/>
        </w:rPr>
      </w:pPr>
      <w:r w:rsidRPr="00D82D0A">
        <w:rPr>
          <w:color w:val="000000"/>
          <w:sz w:val="28"/>
          <w:szCs w:val="28"/>
        </w:rPr>
        <w:t>Таблица 3</w:t>
      </w:r>
    </w:p>
    <w:tbl>
      <w:tblPr>
        <w:tblW w:w="9603" w:type="dxa"/>
        <w:jc w:val="center"/>
        <w:tblInd w:w="-10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5958"/>
        <w:gridCol w:w="1559"/>
        <w:gridCol w:w="2086"/>
      </w:tblGrid>
      <w:tr w:rsidR="001965C2" w:rsidRPr="00D82D0A" w:rsidTr="00B724B7">
        <w:trPr>
          <w:trHeight w:val="555"/>
          <w:tblHeader/>
          <w:jc w:val="center"/>
        </w:trPr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/>
            <w:vAlign w:val="center"/>
          </w:tcPr>
          <w:bookmarkEnd w:id="0"/>
          <w:p w:rsidR="001965C2" w:rsidRPr="00D82D0A" w:rsidRDefault="001965C2" w:rsidP="00B724B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82D0A">
              <w:rPr>
                <w:b/>
                <w:bCs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5C2" w:rsidRPr="00D82D0A" w:rsidRDefault="001965C2" w:rsidP="00B724B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82D0A">
              <w:rPr>
                <w:b/>
                <w:bCs/>
                <w:color w:val="000000"/>
                <w:sz w:val="28"/>
                <w:szCs w:val="28"/>
              </w:rPr>
              <w:t>Ед.</w:t>
            </w:r>
          </w:p>
          <w:p w:rsidR="001965C2" w:rsidRPr="00D82D0A" w:rsidRDefault="001965C2" w:rsidP="00B724B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82D0A">
              <w:rPr>
                <w:b/>
                <w:bCs/>
                <w:color w:val="000000"/>
                <w:sz w:val="28"/>
                <w:szCs w:val="28"/>
              </w:rPr>
              <w:t>измерения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5C2" w:rsidRPr="00D82D0A" w:rsidRDefault="001965C2" w:rsidP="00B724B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82D0A">
              <w:rPr>
                <w:b/>
                <w:bCs/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1965C2" w:rsidRPr="00D82D0A" w:rsidTr="00B724B7">
        <w:trPr>
          <w:trHeight w:val="270"/>
          <w:jc w:val="center"/>
        </w:trPr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noWrap/>
          </w:tcPr>
          <w:p w:rsidR="001965C2" w:rsidRPr="00D82D0A" w:rsidRDefault="001965C2" w:rsidP="00B724B7">
            <w:pPr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82D0A">
              <w:rPr>
                <w:b/>
                <w:bCs/>
                <w:color w:val="000000"/>
                <w:sz w:val="28"/>
                <w:szCs w:val="28"/>
              </w:rPr>
              <w:t>Общая площадь жилого фонда: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noWrap/>
          </w:tcPr>
          <w:p w:rsidR="001965C2" w:rsidRPr="00D82D0A" w:rsidRDefault="001965C2" w:rsidP="00BD4D8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>тыс.м2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noWrap/>
          </w:tcPr>
          <w:p w:rsidR="001965C2" w:rsidRPr="00D82D0A" w:rsidRDefault="001965C2" w:rsidP="00BD4D87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82D0A">
              <w:rPr>
                <w:b/>
                <w:color w:val="000000"/>
                <w:sz w:val="28"/>
                <w:szCs w:val="28"/>
              </w:rPr>
              <w:t>13,2</w:t>
            </w:r>
          </w:p>
        </w:tc>
      </w:tr>
      <w:tr w:rsidR="001965C2" w:rsidRPr="00D82D0A" w:rsidTr="00B724B7">
        <w:trPr>
          <w:trHeight w:val="270"/>
          <w:jc w:val="center"/>
        </w:trPr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965C2" w:rsidRPr="00D82D0A" w:rsidRDefault="001965C2" w:rsidP="00B724B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2D0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82D0A">
              <w:rPr>
                <w:bCs/>
                <w:color w:val="000000"/>
                <w:sz w:val="28"/>
                <w:szCs w:val="28"/>
              </w:rPr>
              <w:t>в том числе</w:t>
            </w:r>
            <w:r w:rsidRPr="00D82D0A">
              <w:rPr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965C2" w:rsidRPr="00D82D0A" w:rsidRDefault="001965C2" w:rsidP="00BD4D8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965C2" w:rsidRPr="00D82D0A" w:rsidRDefault="001965C2" w:rsidP="00BD4D8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65C2" w:rsidRPr="00D82D0A" w:rsidTr="00B724B7">
        <w:trPr>
          <w:trHeight w:val="270"/>
          <w:jc w:val="center"/>
        </w:trPr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965C2" w:rsidRPr="00D82D0A" w:rsidRDefault="001965C2" w:rsidP="00B724B7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D82D0A">
              <w:rPr>
                <w:bCs/>
                <w:color w:val="000000"/>
                <w:sz w:val="28"/>
                <w:szCs w:val="28"/>
              </w:rPr>
              <w:t>Муниципальный жилищный фонд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965C2" w:rsidRPr="00D82D0A" w:rsidRDefault="001965C2" w:rsidP="00BD4D8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>-//-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965C2" w:rsidRPr="00D82D0A" w:rsidRDefault="001965C2" w:rsidP="00BD4D8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>3,6</w:t>
            </w:r>
          </w:p>
        </w:tc>
      </w:tr>
      <w:tr w:rsidR="001965C2" w:rsidRPr="00D82D0A" w:rsidTr="00B724B7">
        <w:trPr>
          <w:trHeight w:val="270"/>
          <w:jc w:val="center"/>
        </w:trPr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965C2" w:rsidRPr="00D82D0A" w:rsidRDefault="001965C2" w:rsidP="00B724B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2D0A">
              <w:rPr>
                <w:b/>
                <w:bCs/>
                <w:color w:val="000000"/>
                <w:sz w:val="28"/>
                <w:szCs w:val="28"/>
              </w:rPr>
              <w:t>МКД</w:t>
            </w:r>
            <w:r w:rsidRPr="00D82D0A">
              <w:rPr>
                <w:bCs/>
                <w:color w:val="000000"/>
                <w:sz w:val="28"/>
                <w:szCs w:val="28"/>
              </w:rPr>
              <w:t xml:space="preserve"> (многоквартирные жилые дома)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965C2" w:rsidRPr="00D82D0A" w:rsidRDefault="001965C2" w:rsidP="00BD4D8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>-//-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965C2" w:rsidRPr="00D82D0A" w:rsidRDefault="001965C2" w:rsidP="00BD4D87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82D0A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1965C2" w:rsidRPr="00D82D0A" w:rsidTr="00B724B7">
        <w:trPr>
          <w:trHeight w:val="270"/>
          <w:jc w:val="center"/>
        </w:trPr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965C2" w:rsidRPr="00D82D0A" w:rsidRDefault="001965C2" w:rsidP="00B724B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2D0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82D0A">
              <w:rPr>
                <w:bCs/>
                <w:color w:val="000000"/>
                <w:sz w:val="28"/>
                <w:szCs w:val="28"/>
              </w:rPr>
              <w:t>из них в управлении: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965C2" w:rsidRPr="00D82D0A" w:rsidRDefault="001965C2" w:rsidP="00BD4D8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965C2" w:rsidRPr="00D82D0A" w:rsidRDefault="001965C2" w:rsidP="00BD4D8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65C2" w:rsidRPr="00D82D0A" w:rsidTr="00B724B7">
        <w:trPr>
          <w:trHeight w:val="270"/>
          <w:jc w:val="center"/>
        </w:trPr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965C2" w:rsidRPr="00D82D0A" w:rsidRDefault="001965C2" w:rsidP="00B724B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2D0A">
              <w:rPr>
                <w:bCs/>
                <w:color w:val="000000"/>
                <w:sz w:val="28"/>
                <w:szCs w:val="28"/>
              </w:rPr>
              <w:t xml:space="preserve"> УК (управляющая компания)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965C2" w:rsidRPr="00D82D0A" w:rsidRDefault="001965C2" w:rsidP="00BD4D8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>-//-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965C2" w:rsidRPr="00D82D0A" w:rsidRDefault="001965C2" w:rsidP="00BD4D8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>0</w:t>
            </w:r>
          </w:p>
        </w:tc>
      </w:tr>
      <w:tr w:rsidR="001965C2" w:rsidRPr="00D82D0A" w:rsidTr="00B724B7">
        <w:trPr>
          <w:trHeight w:val="270"/>
          <w:jc w:val="center"/>
        </w:trPr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965C2" w:rsidRPr="00D82D0A" w:rsidRDefault="001965C2" w:rsidP="00B724B7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D82D0A">
              <w:rPr>
                <w:bCs/>
                <w:color w:val="000000"/>
                <w:sz w:val="28"/>
                <w:szCs w:val="28"/>
              </w:rPr>
              <w:t>Управление ТСЖ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965C2" w:rsidRPr="00D82D0A" w:rsidRDefault="001965C2" w:rsidP="00BD4D8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>-//-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965C2" w:rsidRPr="00D82D0A" w:rsidRDefault="001965C2" w:rsidP="00BD4D8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>0</w:t>
            </w:r>
          </w:p>
        </w:tc>
      </w:tr>
      <w:tr w:rsidR="001965C2" w:rsidRPr="00D82D0A" w:rsidTr="00B724B7">
        <w:trPr>
          <w:trHeight w:val="270"/>
          <w:jc w:val="center"/>
        </w:trPr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965C2" w:rsidRPr="00D82D0A" w:rsidRDefault="001965C2" w:rsidP="00B724B7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D82D0A">
              <w:rPr>
                <w:bCs/>
                <w:color w:val="000000"/>
                <w:sz w:val="28"/>
                <w:szCs w:val="28"/>
              </w:rPr>
              <w:t>Непосредственное управление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965C2" w:rsidRPr="00D82D0A" w:rsidRDefault="001965C2" w:rsidP="00BD4D8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>-//-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965C2" w:rsidRPr="00D82D0A" w:rsidRDefault="001965C2" w:rsidP="00BD4D8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>0</w:t>
            </w:r>
          </w:p>
        </w:tc>
      </w:tr>
      <w:tr w:rsidR="001965C2" w:rsidRPr="00D82D0A" w:rsidTr="00B724B7">
        <w:trPr>
          <w:trHeight w:val="270"/>
          <w:jc w:val="center"/>
        </w:trPr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965C2" w:rsidRPr="00D82D0A" w:rsidRDefault="001965C2" w:rsidP="00B724B7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D82D0A">
              <w:rPr>
                <w:bCs/>
                <w:color w:val="000000"/>
                <w:sz w:val="28"/>
                <w:szCs w:val="28"/>
              </w:rPr>
              <w:t>МКД не выбравшие способ управления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965C2" w:rsidRPr="00D82D0A" w:rsidRDefault="001965C2" w:rsidP="00BD4D8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>-//-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965C2" w:rsidRPr="00D82D0A" w:rsidRDefault="001965C2" w:rsidP="00BD4D8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>0</w:t>
            </w:r>
          </w:p>
        </w:tc>
      </w:tr>
      <w:tr w:rsidR="001965C2" w:rsidRPr="00D82D0A" w:rsidTr="00B724B7">
        <w:trPr>
          <w:trHeight w:val="270"/>
          <w:jc w:val="center"/>
        </w:trPr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965C2" w:rsidRPr="00D82D0A" w:rsidRDefault="001965C2" w:rsidP="00B724B7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D82D0A">
              <w:rPr>
                <w:bCs/>
                <w:color w:val="000000"/>
                <w:sz w:val="28"/>
                <w:szCs w:val="28"/>
              </w:rPr>
              <w:t>Индивидуально-определенные жилые дома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965C2" w:rsidRPr="00D82D0A" w:rsidRDefault="001965C2" w:rsidP="00BD4D8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>-//-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965C2" w:rsidRPr="00D82D0A" w:rsidRDefault="001965C2" w:rsidP="00BD4D8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>9,6</w:t>
            </w:r>
          </w:p>
        </w:tc>
      </w:tr>
      <w:tr w:rsidR="001965C2" w:rsidRPr="00D82D0A" w:rsidTr="00B724B7">
        <w:trPr>
          <w:trHeight w:val="308"/>
          <w:jc w:val="center"/>
        </w:trPr>
        <w:tc>
          <w:tcPr>
            <w:tcW w:w="9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1965C2" w:rsidRPr="00D82D0A" w:rsidRDefault="001965C2" w:rsidP="00B724B7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D82D0A">
              <w:rPr>
                <w:b/>
                <w:color w:val="000000"/>
                <w:sz w:val="28"/>
                <w:szCs w:val="28"/>
              </w:rPr>
              <w:t>Водоснабжение</w:t>
            </w:r>
          </w:p>
        </w:tc>
      </w:tr>
      <w:tr w:rsidR="001965C2" w:rsidRPr="00D82D0A" w:rsidTr="00B724B7">
        <w:trPr>
          <w:trHeight w:val="335"/>
          <w:jc w:val="center"/>
        </w:trPr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C2" w:rsidRPr="00D82D0A" w:rsidRDefault="001965C2" w:rsidP="00B724B7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D82D0A">
              <w:rPr>
                <w:b/>
                <w:color w:val="000000"/>
                <w:sz w:val="28"/>
                <w:szCs w:val="28"/>
              </w:rPr>
              <w:t xml:space="preserve">Скважины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965C2" w:rsidRPr="00D82D0A" w:rsidRDefault="001965C2" w:rsidP="00BD4D87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82D0A">
              <w:rPr>
                <w:b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965C2" w:rsidRPr="00D82D0A" w:rsidRDefault="001965C2" w:rsidP="00BD4D87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82D0A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1965C2" w:rsidRPr="00D82D0A" w:rsidTr="00B724B7">
        <w:trPr>
          <w:trHeight w:val="120"/>
          <w:jc w:val="center"/>
        </w:trPr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965C2" w:rsidRPr="00D82D0A" w:rsidRDefault="001965C2" w:rsidP="00B724B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>из них обслуживают жилищный фонд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965C2" w:rsidRPr="00D82D0A" w:rsidRDefault="001965C2" w:rsidP="00BD4D8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>-//-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965C2" w:rsidRPr="00D82D0A" w:rsidRDefault="001965C2" w:rsidP="00BD4D8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>0</w:t>
            </w:r>
          </w:p>
        </w:tc>
      </w:tr>
      <w:tr w:rsidR="001965C2" w:rsidRPr="00D82D0A" w:rsidTr="00B724B7">
        <w:trPr>
          <w:trHeight w:val="120"/>
          <w:jc w:val="center"/>
        </w:trPr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965C2" w:rsidRPr="00D82D0A" w:rsidRDefault="001965C2" w:rsidP="00B724B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>средняя производительность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965C2" w:rsidRPr="00D82D0A" w:rsidRDefault="001965C2" w:rsidP="00BD4D8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>м3/сут.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965C2" w:rsidRPr="00D82D0A" w:rsidRDefault="001965C2" w:rsidP="00BD4D8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>135,0</w:t>
            </w:r>
          </w:p>
        </w:tc>
      </w:tr>
      <w:tr w:rsidR="001965C2" w:rsidRPr="00D82D0A" w:rsidTr="00B724B7">
        <w:trPr>
          <w:trHeight w:val="335"/>
          <w:jc w:val="center"/>
        </w:trPr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C2" w:rsidRPr="00D82D0A" w:rsidRDefault="001965C2" w:rsidP="00B724B7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D82D0A">
              <w:rPr>
                <w:b/>
                <w:color w:val="000000"/>
                <w:sz w:val="28"/>
                <w:szCs w:val="28"/>
              </w:rPr>
              <w:t xml:space="preserve">Водопроводы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965C2" w:rsidRPr="00D82D0A" w:rsidRDefault="001965C2" w:rsidP="00BD4D87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82D0A">
              <w:rPr>
                <w:b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965C2" w:rsidRPr="00D82D0A" w:rsidRDefault="007F32F7" w:rsidP="00BD4D87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82D0A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1965C2" w:rsidRPr="00D82D0A" w:rsidTr="00B724B7">
        <w:trPr>
          <w:trHeight w:val="120"/>
          <w:jc w:val="center"/>
        </w:trPr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965C2" w:rsidRPr="00D82D0A" w:rsidRDefault="001965C2" w:rsidP="00B724B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 xml:space="preserve">Протяженность сетей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965C2" w:rsidRPr="00D82D0A" w:rsidRDefault="001965C2" w:rsidP="00BD4D8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>км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965C2" w:rsidRPr="00D82D0A" w:rsidRDefault="001965C2" w:rsidP="00BD4D8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>5,</w:t>
            </w:r>
            <w:r w:rsidR="007F32F7" w:rsidRPr="00D82D0A">
              <w:rPr>
                <w:color w:val="000000"/>
                <w:sz w:val="28"/>
                <w:szCs w:val="28"/>
              </w:rPr>
              <w:t>7</w:t>
            </w:r>
          </w:p>
        </w:tc>
      </w:tr>
      <w:tr w:rsidR="001965C2" w:rsidRPr="00D82D0A" w:rsidTr="00B724B7">
        <w:trPr>
          <w:trHeight w:val="120"/>
          <w:jc w:val="center"/>
        </w:trPr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965C2" w:rsidRPr="00D82D0A" w:rsidRDefault="001965C2" w:rsidP="00B724B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>из них обслуживают  жилищный фонд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965C2" w:rsidRPr="00D82D0A" w:rsidRDefault="001965C2" w:rsidP="00BD4D8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>-//-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965C2" w:rsidRPr="00D82D0A" w:rsidRDefault="001965C2" w:rsidP="00BD4D8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>5,</w:t>
            </w:r>
            <w:r w:rsidR="007F32F7" w:rsidRPr="00D82D0A">
              <w:rPr>
                <w:color w:val="000000"/>
                <w:sz w:val="28"/>
                <w:szCs w:val="28"/>
              </w:rPr>
              <w:t>7</w:t>
            </w:r>
          </w:p>
        </w:tc>
      </w:tr>
      <w:tr w:rsidR="001965C2" w:rsidRPr="00D82D0A" w:rsidTr="00B724B7">
        <w:trPr>
          <w:trHeight w:val="120"/>
          <w:jc w:val="center"/>
        </w:trPr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965C2" w:rsidRPr="00D82D0A" w:rsidRDefault="001965C2" w:rsidP="00B724B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D82D0A">
              <w:rPr>
                <w:bCs/>
                <w:sz w:val="28"/>
                <w:szCs w:val="28"/>
              </w:rPr>
              <w:t>Количество населенных пунктов</w:t>
            </w:r>
            <w:r w:rsidRPr="00D82D0A">
              <w:rPr>
                <w:b/>
                <w:bCs/>
                <w:sz w:val="28"/>
                <w:szCs w:val="28"/>
              </w:rPr>
              <w:t xml:space="preserve"> </w:t>
            </w:r>
            <w:r w:rsidRPr="00D82D0A">
              <w:rPr>
                <w:bCs/>
                <w:sz w:val="28"/>
                <w:szCs w:val="28"/>
              </w:rPr>
              <w:t>обеспеченных водоснабжением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965C2" w:rsidRPr="00D82D0A" w:rsidRDefault="001965C2" w:rsidP="00BD4D8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965C2" w:rsidRPr="00D82D0A" w:rsidRDefault="001965C2" w:rsidP="00BD4D8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>3</w:t>
            </w:r>
          </w:p>
        </w:tc>
      </w:tr>
      <w:tr w:rsidR="001965C2" w:rsidRPr="00D82D0A" w:rsidTr="00B724B7">
        <w:trPr>
          <w:trHeight w:val="270"/>
          <w:jc w:val="center"/>
        </w:trPr>
        <w:tc>
          <w:tcPr>
            <w:tcW w:w="9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noWrap/>
          </w:tcPr>
          <w:p w:rsidR="001965C2" w:rsidRPr="00D82D0A" w:rsidRDefault="001965C2" w:rsidP="00B724B7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D82D0A">
              <w:rPr>
                <w:b/>
                <w:color w:val="000000"/>
                <w:sz w:val="28"/>
                <w:szCs w:val="28"/>
              </w:rPr>
              <w:t>Организация сбора и вывоза ТБО</w:t>
            </w:r>
          </w:p>
        </w:tc>
      </w:tr>
      <w:tr w:rsidR="001965C2" w:rsidRPr="00D82D0A" w:rsidTr="00B724B7">
        <w:trPr>
          <w:trHeight w:val="270"/>
          <w:jc w:val="center"/>
        </w:trPr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965C2" w:rsidRPr="00D82D0A" w:rsidRDefault="001965C2" w:rsidP="00B724B7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D82D0A">
              <w:rPr>
                <w:bCs/>
                <w:color w:val="000000"/>
                <w:sz w:val="28"/>
                <w:szCs w:val="28"/>
              </w:rPr>
              <w:t>Количество обслуживаемого населения в год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965C2" w:rsidRPr="00D82D0A" w:rsidRDefault="001965C2" w:rsidP="00BD4D8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965C2" w:rsidRPr="00D82D0A" w:rsidRDefault="007F32F7" w:rsidP="00BD4D8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>701</w:t>
            </w:r>
          </w:p>
        </w:tc>
      </w:tr>
      <w:tr w:rsidR="001965C2" w:rsidRPr="00D82D0A" w:rsidTr="00B724B7">
        <w:trPr>
          <w:trHeight w:val="270"/>
          <w:jc w:val="center"/>
        </w:trPr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965C2" w:rsidRPr="00D82D0A" w:rsidRDefault="001965C2" w:rsidP="00B724B7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D82D0A">
              <w:rPr>
                <w:bCs/>
                <w:color w:val="000000"/>
                <w:sz w:val="28"/>
                <w:szCs w:val="28"/>
              </w:rPr>
              <w:t xml:space="preserve">Годовая удельная норма накопления ТБО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965C2" w:rsidRPr="00D82D0A" w:rsidRDefault="001965C2" w:rsidP="00BD4D8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>кг/чел.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965C2" w:rsidRPr="00D82D0A" w:rsidRDefault="001965C2" w:rsidP="00BD4D8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1965C2" w:rsidRPr="00D82D0A" w:rsidTr="00B724B7">
        <w:trPr>
          <w:trHeight w:val="270"/>
          <w:jc w:val="center"/>
        </w:trPr>
        <w:tc>
          <w:tcPr>
            <w:tcW w:w="9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noWrap/>
          </w:tcPr>
          <w:p w:rsidR="001965C2" w:rsidRPr="00D82D0A" w:rsidRDefault="001965C2" w:rsidP="00B724B7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D82D0A">
              <w:rPr>
                <w:b/>
                <w:color w:val="000000"/>
                <w:sz w:val="28"/>
                <w:szCs w:val="28"/>
              </w:rPr>
              <w:t>Электроснабжение</w:t>
            </w:r>
          </w:p>
        </w:tc>
      </w:tr>
      <w:tr w:rsidR="001965C2" w:rsidRPr="00D82D0A" w:rsidTr="00B724B7">
        <w:trPr>
          <w:trHeight w:val="270"/>
          <w:jc w:val="center"/>
        </w:trPr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965C2" w:rsidRPr="00D82D0A" w:rsidRDefault="001965C2" w:rsidP="00B724B7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D82D0A">
              <w:rPr>
                <w:bCs/>
                <w:color w:val="000000"/>
                <w:sz w:val="28"/>
                <w:szCs w:val="28"/>
              </w:rPr>
              <w:t>Протяженность сетей наружного освещения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965C2" w:rsidRPr="00D82D0A" w:rsidRDefault="001965C2" w:rsidP="00BD4D8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>км.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965C2" w:rsidRPr="00D82D0A" w:rsidRDefault="007F32F7" w:rsidP="00BD4D8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>13,47</w:t>
            </w:r>
          </w:p>
        </w:tc>
      </w:tr>
      <w:tr w:rsidR="001965C2" w:rsidRPr="00D82D0A" w:rsidTr="00B724B7">
        <w:trPr>
          <w:trHeight w:val="270"/>
          <w:jc w:val="center"/>
        </w:trPr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965C2" w:rsidRPr="00D82D0A" w:rsidRDefault="001965C2" w:rsidP="00B724B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D82D0A">
              <w:rPr>
                <w:bCs/>
                <w:sz w:val="28"/>
                <w:szCs w:val="28"/>
              </w:rPr>
              <w:t>Количество населенных пунктов</w:t>
            </w:r>
            <w:r w:rsidRPr="00D82D0A">
              <w:rPr>
                <w:b/>
                <w:bCs/>
                <w:sz w:val="28"/>
                <w:szCs w:val="28"/>
              </w:rPr>
              <w:t xml:space="preserve"> </w:t>
            </w:r>
            <w:r w:rsidRPr="00D82D0A">
              <w:rPr>
                <w:bCs/>
                <w:sz w:val="28"/>
                <w:szCs w:val="28"/>
              </w:rPr>
              <w:t>обеспеченных электроснабжением.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965C2" w:rsidRPr="00D82D0A" w:rsidRDefault="001965C2" w:rsidP="00BD4D8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965C2" w:rsidRPr="00D82D0A" w:rsidRDefault="001965C2" w:rsidP="00BD4D8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>3</w:t>
            </w:r>
          </w:p>
        </w:tc>
      </w:tr>
      <w:tr w:rsidR="001965C2" w:rsidRPr="00D82D0A" w:rsidTr="00B724B7">
        <w:trPr>
          <w:trHeight w:val="270"/>
          <w:jc w:val="center"/>
        </w:trPr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965C2" w:rsidRPr="00D82D0A" w:rsidRDefault="001965C2" w:rsidP="00B724B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D82D0A">
              <w:rPr>
                <w:bCs/>
                <w:sz w:val="28"/>
                <w:szCs w:val="28"/>
              </w:rPr>
              <w:t>Количество светильников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965C2" w:rsidRPr="00D82D0A" w:rsidRDefault="001965C2" w:rsidP="00BD4D8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965C2" w:rsidRPr="00D82D0A" w:rsidRDefault="007F32F7" w:rsidP="00BD4D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121</w:t>
            </w:r>
          </w:p>
        </w:tc>
      </w:tr>
    </w:tbl>
    <w:p w:rsidR="001965C2" w:rsidRPr="00D82D0A" w:rsidRDefault="001965C2" w:rsidP="00BD4D87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1965C2" w:rsidRPr="00D82D0A" w:rsidRDefault="001965C2" w:rsidP="00BD4D87">
      <w:pPr>
        <w:spacing w:line="276" w:lineRule="auto"/>
        <w:jc w:val="center"/>
        <w:rPr>
          <w:b/>
          <w:sz w:val="28"/>
          <w:szCs w:val="28"/>
        </w:rPr>
      </w:pPr>
      <w:r w:rsidRPr="00D82D0A">
        <w:rPr>
          <w:b/>
          <w:sz w:val="28"/>
          <w:szCs w:val="28"/>
        </w:rPr>
        <w:lastRenderedPageBreak/>
        <w:t>1.</w:t>
      </w:r>
      <w:r w:rsidR="006E2B49" w:rsidRPr="00D82D0A">
        <w:rPr>
          <w:b/>
          <w:sz w:val="28"/>
          <w:szCs w:val="28"/>
        </w:rPr>
        <w:t>5</w:t>
      </w:r>
      <w:r w:rsidRPr="00D82D0A">
        <w:rPr>
          <w:b/>
          <w:sz w:val="28"/>
          <w:szCs w:val="28"/>
        </w:rPr>
        <w:t xml:space="preserve"> Анализ текущего состояния систем теплоснабжения</w:t>
      </w:r>
      <w:r w:rsidR="0016192B" w:rsidRPr="00D82D0A">
        <w:rPr>
          <w:b/>
          <w:sz w:val="28"/>
          <w:szCs w:val="28"/>
        </w:rPr>
        <w:t>, проблемы и их решения</w:t>
      </w:r>
    </w:p>
    <w:p w:rsidR="001965C2" w:rsidRPr="00D82D0A" w:rsidRDefault="001965C2" w:rsidP="00BD4D87">
      <w:pPr>
        <w:spacing w:line="276" w:lineRule="auto"/>
        <w:rPr>
          <w:sz w:val="28"/>
          <w:szCs w:val="28"/>
        </w:rPr>
      </w:pPr>
    </w:p>
    <w:p w:rsidR="001965C2" w:rsidRPr="00D82D0A" w:rsidRDefault="001965C2" w:rsidP="00BD4D87">
      <w:pPr>
        <w:spacing w:line="276" w:lineRule="auto"/>
        <w:ind w:firstLine="709"/>
        <w:jc w:val="both"/>
        <w:rPr>
          <w:sz w:val="28"/>
          <w:szCs w:val="28"/>
        </w:rPr>
      </w:pPr>
      <w:r w:rsidRPr="00D82D0A">
        <w:rPr>
          <w:sz w:val="28"/>
          <w:szCs w:val="28"/>
        </w:rPr>
        <w:t xml:space="preserve">Снабжение жилого фонда Харайгунского муниципального образования тепловой энергией производится от индивидуальных источников </w:t>
      </w:r>
      <w:r w:rsidR="0016192B" w:rsidRPr="00D82D0A">
        <w:rPr>
          <w:sz w:val="28"/>
          <w:szCs w:val="28"/>
        </w:rPr>
        <w:t xml:space="preserve">(котлов и миникотельных) </w:t>
      </w:r>
      <w:r w:rsidRPr="00D82D0A">
        <w:rPr>
          <w:sz w:val="28"/>
          <w:szCs w:val="28"/>
        </w:rPr>
        <w:t>на твердом топливе</w:t>
      </w:r>
      <w:r w:rsidR="007F32F7" w:rsidRPr="00D82D0A">
        <w:rPr>
          <w:sz w:val="28"/>
          <w:szCs w:val="28"/>
        </w:rPr>
        <w:t xml:space="preserve"> и электроэнергии.</w:t>
      </w:r>
      <w:r w:rsidRPr="00D82D0A">
        <w:rPr>
          <w:sz w:val="28"/>
          <w:szCs w:val="28"/>
        </w:rPr>
        <w:t xml:space="preserve"> </w:t>
      </w:r>
      <w:r w:rsidR="0016192B" w:rsidRPr="00D82D0A">
        <w:rPr>
          <w:sz w:val="28"/>
          <w:szCs w:val="28"/>
        </w:rPr>
        <w:t>Горячее водоснабжение  - от индивидуальных водонагревателей.</w:t>
      </w:r>
    </w:p>
    <w:p w:rsidR="001965C2" w:rsidRPr="00D82D0A" w:rsidRDefault="001965C2" w:rsidP="00BD4D87">
      <w:pPr>
        <w:pStyle w:val="31"/>
        <w:spacing w:after="0"/>
        <w:ind w:left="0" w:firstLine="28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65C2" w:rsidRPr="00D82D0A" w:rsidRDefault="001965C2" w:rsidP="00BD4D87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D82D0A">
        <w:rPr>
          <w:b/>
          <w:sz w:val="28"/>
          <w:szCs w:val="28"/>
        </w:rPr>
        <w:t>1.</w:t>
      </w:r>
      <w:r w:rsidR="006E2B49" w:rsidRPr="00D82D0A">
        <w:rPr>
          <w:b/>
          <w:sz w:val="28"/>
          <w:szCs w:val="28"/>
        </w:rPr>
        <w:t>6</w:t>
      </w:r>
      <w:r w:rsidRPr="00D82D0A">
        <w:rPr>
          <w:b/>
          <w:sz w:val="28"/>
          <w:szCs w:val="28"/>
        </w:rPr>
        <w:t xml:space="preserve"> Анализ текущего состояния систем водоснабжения</w:t>
      </w:r>
      <w:r w:rsidR="0016192B" w:rsidRPr="00D82D0A">
        <w:rPr>
          <w:b/>
          <w:sz w:val="28"/>
          <w:szCs w:val="28"/>
        </w:rPr>
        <w:t>, проблемы и их решения</w:t>
      </w:r>
    </w:p>
    <w:p w:rsidR="001965C2" w:rsidRPr="00D82D0A" w:rsidRDefault="001965C2" w:rsidP="00BD4D87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1965C2" w:rsidRPr="00D82D0A" w:rsidRDefault="001965C2" w:rsidP="00BD4D87">
      <w:pPr>
        <w:spacing w:line="276" w:lineRule="auto"/>
        <w:ind w:firstLine="720"/>
        <w:jc w:val="both"/>
        <w:rPr>
          <w:sz w:val="28"/>
          <w:szCs w:val="28"/>
        </w:rPr>
      </w:pPr>
      <w:r w:rsidRPr="00D82D0A">
        <w:rPr>
          <w:sz w:val="28"/>
          <w:szCs w:val="28"/>
        </w:rPr>
        <w:t>Для обеспечения потребителей сельских населенных пунктов Харайгунского муниципального образования услугой холодного водоснабжения используются подземные источники, артезианские скважины в количестве 3 шт.</w:t>
      </w:r>
      <w:r w:rsidR="002047CA" w:rsidRPr="00D82D0A">
        <w:rPr>
          <w:sz w:val="28"/>
          <w:szCs w:val="28"/>
        </w:rPr>
        <w:t xml:space="preserve"> в с. Харайгун. Ц</w:t>
      </w:r>
      <w:r w:rsidRPr="00D82D0A">
        <w:rPr>
          <w:sz w:val="28"/>
          <w:szCs w:val="28"/>
        </w:rPr>
        <w:t>ентрализованн</w:t>
      </w:r>
      <w:r w:rsidR="002047CA" w:rsidRPr="00D82D0A">
        <w:rPr>
          <w:sz w:val="28"/>
          <w:szCs w:val="28"/>
        </w:rPr>
        <w:t>ое</w:t>
      </w:r>
      <w:r w:rsidRPr="00D82D0A">
        <w:rPr>
          <w:sz w:val="28"/>
          <w:szCs w:val="28"/>
        </w:rPr>
        <w:t xml:space="preserve"> водоснабжени</w:t>
      </w:r>
      <w:r w:rsidR="0016192B" w:rsidRPr="00D82D0A">
        <w:rPr>
          <w:sz w:val="28"/>
          <w:szCs w:val="28"/>
        </w:rPr>
        <w:t>е</w:t>
      </w:r>
      <w:r w:rsidRPr="00D82D0A">
        <w:rPr>
          <w:sz w:val="28"/>
          <w:szCs w:val="28"/>
        </w:rPr>
        <w:t xml:space="preserve"> от магистрального водовода МУП «Водоканал-сервис» г. Саянска частично </w:t>
      </w:r>
      <w:r w:rsidR="002047CA" w:rsidRPr="00D82D0A">
        <w:rPr>
          <w:sz w:val="28"/>
          <w:szCs w:val="28"/>
        </w:rPr>
        <w:t xml:space="preserve">охватывает </w:t>
      </w:r>
      <w:r w:rsidRPr="00D82D0A">
        <w:rPr>
          <w:sz w:val="28"/>
          <w:szCs w:val="28"/>
        </w:rPr>
        <w:t>уч. Бури</w:t>
      </w:r>
      <w:r w:rsidRPr="00D82D0A">
        <w:rPr>
          <w:sz w:val="28"/>
          <w:szCs w:val="28"/>
        </w:rPr>
        <w:t>н</w:t>
      </w:r>
      <w:r w:rsidRPr="00D82D0A">
        <w:rPr>
          <w:sz w:val="28"/>
          <w:szCs w:val="28"/>
        </w:rPr>
        <w:t>ская Дача</w:t>
      </w:r>
      <w:r w:rsidR="002047CA" w:rsidRPr="00D82D0A">
        <w:rPr>
          <w:sz w:val="28"/>
          <w:szCs w:val="28"/>
        </w:rPr>
        <w:t xml:space="preserve"> ул. Центральная и</w:t>
      </w:r>
      <w:r w:rsidRPr="00D82D0A">
        <w:rPr>
          <w:sz w:val="28"/>
          <w:szCs w:val="28"/>
        </w:rPr>
        <w:t xml:space="preserve"> микрорайон «Саянская деревня»</w:t>
      </w:r>
      <w:r w:rsidR="002047CA" w:rsidRPr="00D82D0A">
        <w:rPr>
          <w:sz w:val="28"/>
          <w:szCs w:val="28"/>
        </w:rPr>
        <w:t>.</w:t>
      </w:r>
    </w:p>
    <w:p w:rsidR="001965C2" w:rsidRPr="00D82D0A" w:rsidRDefault="001965C2" w:rsidP="00BD4D87">
      <w:pPr>
        <w:spacing w:line="276" w:lineRule="auto"/>
        <w:ind w:firstLine="709"/>
        <w:jc w:val="both"/>
        <w:rPr>
          <w:sz w:val="28"/>
          <w:szCs w:val="28"/>
        </w:rPr>
      </w:pPr>
      <w:r w:rsidRPr="00D82D0A">
        <w:rPr>
          <w:sz w:val="28"/>
          <w:szCs w:val="28"/>
        </w:rPr>
        <w:t>В связи с разработкой программы была проделана работа по сбору сведений о состоянии существующих систем водоснабжения, которые приведены в таблице</w:t>
      </w:r>
      <w:r w:rsidR="002047CA" w:rsidRPr="00D82D0A">
        <w:rPr>
          <w:sz w:val="28"/>
          <w:szCs w:val="28"/>
        </w:rPr>
        <w:t xml:space="preserve"> 4.</w:t>
      </w:r>
    </w:p>
    <w:p w:rsidR="00F53561" w:rsidRPr="00D82D0A" w:rsidRDefault="00F53561" w:rsidP="00BD4D87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2047CA" w:rsidRPr="00D82D0A" w:rsidRDefault="002047CA" w:rsidP="00BD4D87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D82D0A">
        <w:rPr>
          <w:b/>
          <w:sz w:val="28"/>
          <w:szCs w:val="28"/>
        </w:rPr>
        <w:t>Состояние существующих систем водоснабжения</w:t>
      </w:r>
    </w:p>
    <w:p w:rsidR="001965C2" w:rsidRPr="00D82D0A" w:rsidRDefault="001965C2" w:rsidP="00BD4D87">
      <w:pPr>
        <w:spacing w:line="276" w:lineRule="auto"/>
        <w:ind w:firstLine="709"/>
        <w:jc w:val="right"/>
        <w:rPr>
          <w:sz w:val="28"/>
          <w:szCs w:val="28"/>
        </w:rPr>
      </w:pPr>
      <w:r w:rsidRPr="00D82D0A">
        <w:rPr>
          <w:sz w:val="28"/>
          <w:szCs w:val="28"/>
        </w:rPr>
        <w:t>Таблица 4</w:t>
      </w:r>
    </w:p>
    <w:tbl>
      <w:tblPr>
        <w:tblW w:w="9602" w:type="dxa"/>
        <w:jc w:val="center"/>
        <w:tblLayout w:type="fixed"/>
        <w:tblLook w:val="0000"/>
      </w:tblPr>
      <w:tblGrid>
        <w:gridCol w:w="1277"/>
        <w:gridCol w:w="1676"/>
        <w:gridCol w:w="1573"/>
        <w:gridCol w:w="1134"/>
        <w:gridCol w:w="2254"/>
        <w:gridCol w:w="851"/>
        <w:gridCol w:w="837"/>
      </w:tblGrid>
      <w:tr w:rsidR="001965C2" w:rsidRPr="00D82D0A" w:rsidTr="00B724B7">
        <w:trPr>
          <w:trHeight w:val="273"/>
          <w:tblHeader/>
          <w:jc w:val="center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965C2" w:rsidRPr="00D82D0A" w:rsidRDefault="001965C2" w:rsidP="00B724B7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82D0A">
              <w:rPr>
                <w:b/>
                <w:sz w:val="28"/>
                <w:szCs w:val="28"/>
              </w:rPr>
              <w:t>Наименование населённого пункта</w:t>
            </w:r>
          </w:p>
        </w:tc>
        <w:tc>
          <w:tcPr>
            <w:tcW w:w="4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965C2" w:rsidRPr="00D82D0A" w:rsidRDefault="001965C2" w:rsidP="00B724B7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82D0A">
              <w:rPr>
                <w:b/>
                <w:sz w:val="28"/>
                <w:szCs w:val="28"/>
              </w:rPr>
              <w:t>Техническое состояние системы</w:t>
            </w:r>
          </w:p>
          <w:p w:rsidR="001965C2" w:rsidRPr="00D82D0A" w:rsidRDefault="001965C2" w:rsidP="00B724B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82D0A">
              <w:rPr>
                <w:b/>
                <w:sz w:val="28"/>
                <w:szCs w:val="28"/>
              </w:rPr>
              <w:t>водоснабжения (% износа, потребность в техническом улучшении)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965C2" w:rsidRPr="00D82D0A" w:rsidRDefault="001965C2" w:rsidP="00B724B7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82D0A">
              <w:rPr>
                <w:b/>
                <w:sz w:val="28"/>
                <w:szCs w:val="28"/>
              </w:rPr>
              <w:t>Степень подверженности загрязнения источников водоснабжения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965C2" w:rsidRPr="00D82D0A" w:rsidRDefault="001965C2" w:rsidP="00B724B7">
            <w:pPr>
              <w:snapToGrid w:val="0"/>
              <w:spacing w:line="276" w:lineRule="auto"/>
              <w:ind w:left="-78" w:right="-51"/>
              <w:jc w:val="center"/>
              <w:rPr>
                <w:b/>
                <w:sz w:val="28"/>
                <w:szCs w:val="28"/>
              </w:rPr>
            </w:pPr>
            <w:r w:rsidRPr="00D82D0A">
              <w:rPr>
                <w:b/>
                <w:sz w:val="28"/>
                <w:szCs w:val="28"/>
              </w:rPr>
              <w:t>Наличие разведанных запасов питьевой воды подземных источников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5C2" w:rsidRPr="00D82D0A" w:rsidRDefault="001965C2" w:rsidP="00B724B7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82D0A">
              <w:rPr>
                <w:b/>
                <w:sz w:val="28"/>
                <w:szCs w:val="28"/>
              </w:rPr>
              <w:t>Объёмы питьевой воды на период ЧС м куб./</w:t>
            </w:r>
          </w:p>
          <w:p w:rsidR="001965C2" w:rsidRPr="00D82D0A" w:rsidRDefault="001965C2" w:rsidP="00B724B7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82D0A">
              <w:rPr>
                <w:b/>
                <w:sz w:val="28"/>
                <w:szCs w:val="28"/>
              </w:rPr>
              <w:t>сут.</w:t>
            </w:r>
          </w:p>
        </w:tc>
      </w:tr>
      <w:tr w:rsidR="001965C2" w:rsidRPr="00D82D0A" w:rsidTr="00B724B7">
        <w:trPr>
          <w:trHeight w:val="1006"/>
          <w:tblHeader/>
          <w:jc w:val="center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5C2" w:rsidRPr="00D82D0A" w:rsidRDefault="001965C2" w:rsidP="00B724B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965C2" w:rsidRPr="00D82D0A" w:rsidRDefault="001965C2" w:rsidP="00B724B7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82D0A">
              <w:rPr>
                <w:b/>
                <w:sz w:val="28"/>
                <w:szCs w:val="28"/>
              </w:rPr>
              <w:t>Источник</w:t>
            </w:r>
          </w:p>
          <w:p w:rsidR="001965C2" w:rsidRPr="00D82D0A" w:rsidRDefault="001965C2" w:rsidP="00B724B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82D0A">
              <w:rPr>
                <w:b/>
                <w:sz w:val="28"/>
                <w:szCs w:val="28"/>
              </w:rPr>
              <w:t>водоснабжения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965C2" w:rsidRPr="00D82D0A" w:rsidRDefault="001965C2" w:rsidP="00B724B7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82D0A">
              <w:rPr>
                <w:b/>
                <w:sz w:val="28"/>
                <w:szCs w:val="28"/>
              </w:rPr>
              <w:t>Напорно-регулирующие сооружения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965C2" w:rsidRPr="00D82D0A" w:rsidRDefault="001965C2" w:rsidP="00B724B7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82D0A">
              <w:rPr>
                <w:b/>
                <w:sz w:val="28"/>
                <w:szCs w:val="28"/>
              </w:rPr>
              <w:t>Водопроводная сеть</w:t>
            </w: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5C2" w:rsidRPr="00D82D0A" w:rsidRDefault="001965C2" w:rsidP="00B724B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5C2" w:rsidRPr="00D82D0A" w:rsidRDefault="001965C2" w:rsidP="00B724B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5C2" w:rsidRPr="00D82D0A" w:rsidRDefault="001965C2" w:rsidP="00B724B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965C2" w:rsidRPr="00D82D0A" w:rsidTr="00B724B7">
        <w:trPr>
          <w:trHeight w:val="274"/>
          <w:jc w:val="center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1965C2" w:rsidRPr="00D82D0A" w:rsidRDefault="001965C2" w:rsidP="00BD4D8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 xml:space="preserve">с. </w:t>
            </w:r>
            <w:r w:rsidRPr="00D82D0A">
              <w:rPr>
                <w:sz w:val="28"/>
                <w:szCs w:val="28"/>
              </w:rPr>
              <w:lastRenderedPageBreak/>
              <w:t>Харайгун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</w:tcPr>
          <w:p w:rsidR="001965C2" w:rsidRPr="00D82D0A" w:rsidRDefault="001965C2" w:rsidP="00BD4D8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lastRenderedPageBreak/>
              <w:t>Водозаборн</w:t>
            </w:r>
            <w:r w:rsidRPr="00D82D0A">
              <w:rPr>
                <w:sz w:val="28"/>
                <w:szCs w:val="28"/>
              </w:rPr>
              <w:lastRenderedPageBreak/>
              <w:t>ая скваж</w:t>
            </w:r>
            <w:r w:rsidR="00D47383" w:rsidRPr="00D82D0A">
              <w:rPr>
                <w:sz w:val="28"/>
                <w:szCs w:val="28"/>
              </w:rPr>
              <w:t xml:space="preserve">ина </w:t>
            </w:r>
            <w:r w:rsidRPr="00D82D0A">
              <w:rPr>
                <w:sz w:val="28"/>
                <w:szCs w:val="28"/>
              </w:rPr>
              <w:t xml:space="preserve">3 шт. износ </w:t>
            </w:r>
            <w:r w:rsidR="00D47383" w:rsidRPr="00D82D0A">
              <w:rPr>
                <w:sz w:val="28"/>
                <w:szCs w:val="28"/>
              </w:rPr>
              <w:t>10</w:t>
            </w:r>
            <w:r w:rsidRPr="00D82D0A">
              <w:rPr>
                <w:sz w:val="28"/>
                <w:szCs w:val="28"/>
              </w:rPr>
              <w:t xml:space="preserve">0%  </w:t>
            </w:r>
          </w:p>
          <w:p w:rsidR="001965C2" w:rsidRPr="00D82D0A" w:rsidRDefault="00D47383" w:rsidP="00BD4D8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м</w:t>
            </w:r>
            <w:r w:rsidR="001965C2" w:rsidRPr="00D82D0A">
              <w:rPr>
                <w:sz w:val="28"/>
                <w:szCs w:val="28"/>
              </w:rPr>
              <w:t>ун</w:t>
            </w:r>
            <w:r w:rsidRPr="00D82D0A">
              <w:rPr>
                <w:sz w:val="28"/>
                <w:szCs w:val="28"/>
              </w:rPr>
              <w:t>иципальная</w:t>
            </w:r>
            <w:r w:rsidR="001965C2" w:rsidRPr="00D82D0A">
              <w:rPr>
                <w:sz w:val="28"/>
                <w:szCs w:val="28"/>
              </w:rPr>
              <w:t xml:space="preserve"> собствен</w:t>
            </w:r>
            <w:r w:rsidRPr="00D82D0A">
              <w:rPr>
                <w:sz w:val="28"/>
                <w:szCs w:val="28"/>
              </w:rPr>
              <w:t>ность</w:t>
            </w:r>
            <w:r w:rsidR="001965C2" w:rsidRPr="00D82D0A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</w:tcPr>
          <w:p w:rsidR="001965C2" w:rsidRPr="00D82D0A" w:rsidRDefault="001965C2" w:rsidP="00BD4D8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lastRenderedPageBreak/>
              <w:t>Водонапор</w:t>
            </w:r>
            <w:r w:rsidRPr="00D82D0A">
              <w:rPr>
                <w:sz w:val="28"/>
                <w:szCs w:val="28"/>
              </w:rPr>
              <w:lastRenderedPageBreak/>
              <w:t xml:space="preserve">ная башня 3 шт. </w:t>
            </w:r>
          </w:p>
          <w:p w:rsidR="00D47383" w:rsidRPr="00D82D0A" w:rsidRDefault="00D47383" w:rsidP="00BD4D8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 xml:space="preserve">износ 100%  </w:t>
            </w:r>
          </w:p>
          <w:p w:rsidR="001965C2" w:rsidRPr="00D82D0A" w:rsidRDefault="00D47383" w:rsidP="00BD4D8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 xml:space="preserve">муниципальная собственность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47383" w:rsidRPr="00D82D0A" w:rsidRDefault="001965C2" w:rsidP="00BD4D8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lastRenderedPageBreak/>
              <w:t xml:space="preserve">Летний </w:t>
            </w:r>
            <w:r w:rsidRPr="00D82D0A">
              <w:rPr>
                <w:sz w:val="28"/>
                <w:szCs w:val="28"/>
              </w:rPr>
              <w:lastRenderedPageBreak/>
              <w:t xml:space="preserve">водовод 4 км. износ </w:t>
            </w:r>
          </w:p>
          <w:p w:rsidR="001965C2" w:rsidRPr="00D82D0A" w:rsidRDefault="00D47383" w:rsidP="00BD4D8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10</w:t>
            </w:r>
            <w:r w:rsidR="001965C2" w:rsidRPr="00D82D0A">
              <w:rPr>
                <w:sz w:val="28"/>
                <w:szCs w:val="28"/>
              </w:rPr>
              <w:t>0%</w:t>
            </w:r>
          </w:p>
        </w:tc>
        <w:tc>
          <w:tcPr>
            <w:tcW w:w="2254" w:type="dxa"/>
            <w:tcBorders>
              <w:left w:val="single" w:sz="4" w:space="0" w:color="000000"/>
              <w:bottom w:val="single" w:sz="4" w:space="0" w:color="000000"/>
            </w:tcBorders>
          </w:tcPr>
          <w:p w:rsidR="001965C2" w:rsidRPr="00D82D0A" w:rsidRDefault="00704567" w:rsidP="00F53561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lastRenderedPageBreak/>
              <w:t>Имеется</w:t>
            </w:r>
            <w:r w:rsidR="00570780" w:rsidRPr="00D82D0A">
              <w:rPr>
                <w:sz w:val="28"/>
                <w:szCs w:val="28"/>
              </w:rPr>
              <w:t xml:space="preserve"> </w:t>
            </w:r>
            <w:r w:rsidR="00570780" w:rsidRPr="00D82D0A">
              <w:rPr>
                <w:sz w:val="28"/>
                <w:szCs w:val="28"/>
              </w:rPr>
              <w:lastRenderedPageBreak/>
              <w:t xml:space="preserve">(предписание </w:t>
            </w:r>
            <w:r w:rsidR="00570780" w:rsidRPr="00D82D0A">
              <w:rPr>
                <w:color w:val="111111"/>
                <w:sz w:val="28"/>
                <w:szCs w:val="28"/>
              </w:rPr>
              <w:t>Роспотребнадзор</w:t>
            </w:r>
            <w:r w:rsidR="00F53561" w:rsidRPr="00D82D0A">
              <w:rPr>
                <w:color w:val="111111"/>
                <w:sz w:val="28"/>
                <w:szCs w:val="28"/>
              </w:rPr>
              <w:t>а</w:t>
            </w:r>
            <w:r w:rsidR="00570780" w:rsidRPr="00D82D0A">
              <w:rPr>
                <w:sz w:val="28"/>
                <w:szCs w:val="28"/>
              </w:rPr>
              <w:t xml:space="preserve"> о неудовлетворительном качестве воды)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65C2" w:rsidRPr="00D82D0A" w:rsidRDefault="00D47383" w:rsidP="00BD4D8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lastRenderedPageBreak/>
              <w:t>да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C2" w:rsidRPr="00D82D0A" w:rsidRDefault="001965C2" w:rsidP="00BD4D8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965C2" w:rsidRPr="00D82D0A" w:rsidTr="00B724B7">
        <w:trPr>
          <w:trHeight w:val="77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965C2" w:rsidRPr="00D82D0A" w:rsidRDefault="001965C2" w:rsidP="00BD4D8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lastRenderedPageBreak/>
              <w:t>уч. Бури</w:t>
            </w:r>
            <w:r w:rsidRPr="00D82D0A">
              <w:rPr>
                <w:sz w:val="28"/>
                <w:szCs w:val="28"/>
              </w:rPr>
              <w:t>н</w:t>
            </w:r>
            <w:r w:rsidRPr="00D82D0A">
              <w:rPr>
                <w:sz w:val="28"/>
                <w:szCs w:val="28"/>
              </w:rPr>
              <w:t>ская Дача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965C2" w:rsidRPr="00D82D0A" w:rsidRDefault="001965C2" w:rsidP="00BD4D8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Водовод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965C2" w:rsidRPr="00D82D0A" w:rsidRDefault="00704567" w:rsidP="0070456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Колонка от централизованного водовода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965C2" w:rsidRPr="00D82D0A" w:rsidRDefault="00704567" w:rsidP="00BD4D8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нет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965C2" w:rsidRPr="00D82D0A" w:rsidRDefault="001965C2" w:rsidP="00BD4D8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965C2" w:rsidRPr="00D82D0A" w:rsidRDefault="001965C2" w:rsidP="00BD4D8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C2" w:rsidRPr="00D82D0A" w:rsidRDefault="001965C2" w:rsidP="00BD4D8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47383" w:rsidRPr="00D82D0A" w:rsidTr="00B724B7">
        <w:trPr>
          <w:trHeight w:val="69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7383" w:rsidRPr="00D82D0A" w:rsidRDefault="00D47383" w:rsidP="00BD4D8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 xml:space="preserve">Мкр. </w:t>
            </w:r>
            <w:r w:rsidR="0035464C" w:rsidRPr="00D82D0A">
              <w:rPr>
                <w:sz w:val="28"/>
                <w:szCs w:val="28"/>
              </w:rPr>
              <w:t>«</w:t>
            </w:r>
            <w:r w:rsidRPr="00D82D0A">
              <w:rPr>
                <w:sz w:val="28"/>
                <w:szCs w:val="28"/>
              </w:rPr>
              <w:t>Саянская деревня</w:t>
            </w:r>
            <w:r w:rsidR="0035464C" w:rsidRPr="00D82D0A">
              <w:rPr>
                <w:sz w:val="28"/>
                <w:szCs w:val="28"/>
              </w:rPr>
              <w:t>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7383" w:rsidRPr="00D82D0A" w:rsidRDefault="00D47383" w:rsidP="00BD4D8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Водовод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7383" w:rsidRPr="00D82D0A" w:rsidRDefault="00D47383" w:rsidP="00BD4D8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7383" w:rsidRPr="00D82D0A" w:rsidRDefault="00704567" w:rsidP="0070456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5,7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7383" w:rsidRPr="00D82D0A" w:rsidRDefault="00704567" w:rsidP="00BD4D8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Есть от износа труб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7383" w:rsidRPr="00D82D0A" w:rsidRDefault="00D47383" w:rsidP="00BD4D8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383" w:rsidRPr="00D82D0A" w:rsidRDefault="00D47383" w:rsidP="00BD4D8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965C2" w:rsidRPr="00D82D0A" w:rsidTr="00B724B7">
        <w:trPr>
          <w:trHeight w:val="479"/>
          <w:jc w:val="center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1965C2" w:rsidRPr="00D82D0A" w:rsidRDefault="001965C2" w:rsidP="00BD4D8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уч. Мольта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</w:tcPr>
          <w:p w:rsidR="001965C2" w:rsidRPr="00D82D0A" w:rsidRDefault="001965C2" w:rsidP="00BD4D8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Открытые источники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</w:tcPr>
          <w:p w:rsidR="001965C2" w:rsidRPr="00D82D0A" w:rsidRDefault="001965C2" w:rsidP="00BD4D8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965C2" w:rsidRPr="00D82D0A" w:rsidRDefault="001965C2" w:rsidP="00BD4D8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нет</w:t>
            </w:r>
          </w:p>
        </w:tc>
        <w:tc>
          <w:tcPr>
            <w:tcW w:w="2254" w:type="dxa"/>
            <w:tcBorders>
              <w:left w:val="single" w:sz="4" w:space="0" w:color="000000"/>
              <w:bottom w:val="single" w:sz="4" w:space="0" w:color="000000"/>
            </w:tcBorders>
          </w:tcPr>
          <w:p w:rsidR="001965C2" w:rsidRPr="00D82D0A" w:rsidRDefault="001965C2" w:rsidP="00BD4D8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65C2" w:rsidRPr="00D82D0A" w:rsidRDefault="001965C2" w:rsidP="00BD4D8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C2" w:rsidRPr="00D82D0A" w:rsidRDefault="001965C2" w:rsidP="00BD4D8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1965C2" w:rsidRPr="00D82D0A" w:rsidRDefault="001965C2" w:rsidP="00BD4D87">
      <w:pPr>
        <w:tabs>
          <w:tab w:val="left" w:pos="3210"/>
          <w:tab w:val="left" w:pos="3525"/>
          <w:tab w:val="right" w:pos="9637"/>
        </w:tabs>
        <w:spacing w:line="276" w:lineRule="auto"/>
        <w:jc w:val="center"/>
        <w:rPr>
          <w:b/>
          <w:color w:val="000000"/>
          <w:sz w:val="28"/>
          <w:szCs w:val="28"/>
        </w:rPr>
      </w:pPr>
    </w:p>
    <w:p w:rsidR="001965C2" w:rsidRPr="00D82D0A" w:rsidRDefault="001965C2" w:rsidP="00BD4D87">
      <w:pPr>
        <w:spacing w:line="276" w:lineRule="auto"/>
        <w:ind w:firstLine="851"/>
        <w:jc w:val="both"/>
        <w:rPr>
          <w:bCs/>
          <w:sz w:val="28"/>
          <w:szCs w:val="28"/>
        </w:rPr>
      </w:pPr>
      <w:bookmarkStart w:id="3" w:name="_Toc223509066" w:colFirst="0" w:colLast="0"/>
      <w:r w:rsidRPr="00D82D0A">
        <w:rPr>
          <w:sz w:val="28"/>
          <w:szCs w:val="28"/>
        </w:rPr>
        <w:t xml:space="preserve">Большая часть населения снабжается водой за счет индивидуальных скважин и шахтных колодцев, а также из открытых источников. Качество воды, подаваемой из водопроводных скважин </w:t>
      </w:r>
      <w:r w:rsidR="00704567" w:rsidRPr="00D82D0A">
        <w:rPr>
          <w:sz w:val="28"/>
          <w:szCs w:val="28"/>
        </w:rPr>
        <w:t>в теплое время года (лето)</w:t>
      </w:r>
      <w:r w:rsidRPr="00D82D0A">
        <w:rPr>
          <w:sz w:val="28"/>
          <w:szCs w:val="28"/>
        </w:rPr>
        <w:t xml:space="preserve"> </w:t>
      </w:r>
      <w:r w:rsidR="00704567" w:rsidRPr="00D82D0A">
        <w:rPr>
          <w:sz w:val="28"/>
          <w:szCs w:val="28"/>
        </w:rPr>
        <w:t xml:space="preserve">не </w:t>
      </w:r>
      <w:r w:rsidRPr="00D82D0A">
        <w:rPr>
          <w:sz w:val="28"/>
          <w:szCs w:val="28"/>
        </w:rPr>
        <w:t xml:space="preserve">соответствует требованиям СаНПиН </w:t>
      </w:r>
      <w:r w:rsidR="00F569EC" w:rsidRPr="00D82D0A">
        <w:rPr>
          <w:sz w:val="28"/>
          <w:szCs w:val="28"/>
        </w:rPr>
        <w:t xml:space="preserve">2.1.3684-21 </w:t>
      </w:r>
      <w:r w:rsidR="00F569EC" w:rsidRPr="00D82D0A">
        <w:rPr>
          <w:bCs/>
          <w:sz w:val="28"/>
          <w:szCs w:val="28"/>
        </w:rPr>
        <w:t xml:space="preserve">"Санитарно-эпидемиологические требования к содержанию территорий городских и </w:t>
      </w:r>
      <w:r w:rsidR="00F569EC" w:rsidRPr="00D82D0A">
        <w:rPr>
          <w:bCs/>
          <w:sz w:val="28"/>
          <w:szCs w:val="28"/>
        </w:rPr>
        <w:lastRenderedPageBreak/>
        <w:t>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 противоэпидемических (профилактических) мероприятий".</w:t>
      </w:r>
      <w:r w:rsidR="00570780" w:rsidRPr="00D82D0A">
        <w:rPr>
          <w:bCs/>
          <w:sz w:val="28"/>
          <w:szCs w:val="28"/>
        </w:rPr>
        <w:t xml:space="preserve"> </w:t>
      </w:r>
    </w:p>
    <w:p w:rsidR="00570780" w:rsidRPr="00D82D0A" w:rsidRDefault="00570780" w:rsidP="00BD4D87">
      <w:pPr>
        <w:spacing w:line="276" w:lineRule="auto"/>
        <w:ind w:firstLine="851"/>
        <w:jc w:val="both"/>
        <w:rPr>
          <w:sz w:val="28"/>
          <w:szCs w:val="28"/>
        </w:rPr>
      </w:pPr>
      <w:r w:rsidRPr="00D82D0A">
        <w:rPr>
          <w:bCs/>
          <w:sz w:val="28"/>
          <w:szCs w:val="28"/>
        </w:rPr>
        <w:t xml:space="preserve">Качество воды из распределительных сетей централизованного водоснабжения в мкр. «Саянская деревня» уч. Буринская дача также не соответствует требованиям </w:t>
      </w:r>
      <w:r w:rsidRPr="00D82D0A">
        <w:rPr>
          <w:sz w:val="28"/>
          <w:szCs w:val="28"/>
        </w:rPr>
        <w:t>СаНПиН 2.1.3684-21 из-за повышенного износа водовода.</w:t>
      </w:r>
    </w:p>
    <w:p w:rsidR="00570780" w:rsidRPr="00D82D0A" w:rsidRDefault="00570780" w:rsidP="00570780">
      <w:pPr>
        <w:spacing w:line="276" w:lineRule="auto"/>
        <w:ind w:firstLine="709"/>
        <w:jc w:val="both"/>
        <w:rPr>
          <w:sz w:val="28"/>
          <w:szCs w:val="28"/>
        </w:rPr>
      </w:pPr>
      <w:r w:rsidRPr="00D82D0A">
        <w:rPr>
          <w:sz w:val="28"/>
          <w:szCs w:val="28"/>
        </w:rPr>
        <w:t>Для решения проблемы с холодным водоснабжением необходим комплексный подход к решению этого вопроса. В перспективе развития Харайгунского муниципального образования предусматривается дальнейшее развитие системы водоснабжения:</w:t>
      </w:r>
    </w:p>
    <w:p w:rsidR="00570780" w:rsidRPr="00D82D0A" w:rsidRDefault="00570780" w:rsidP="00570780">
      <w:pPr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82D0A">
        <w:rPr>
          <w:sz w:val="28"/>
          <w:szCs w:val="28"/>
        </w:rPr>
        <w:t>В с. Харайгун:</w:t>
      </w:r>
    </w:p>
    <w:p w:rsidR="00570780" w:rsidRPr="00D82D0A" w:rsidRDefault="00570780" w:rsidP="00570780">
      <w:pPr>
        <w:numPr>
          <w:ilvl w:val="1"/>
          <w:numId w:val="26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82D0A">
        <w:rPr>
          <w:sz w:val="28"/>
          <w:szCs w:val="28"/>
        </w:rPr>
        <w:t>реконструкция водобашен на блочно-модульные здания с современным оборудованием;</w:t>
      </w:r>
    </w:p>
    <w:p w:rsidR="00570780" w:rsidRPr="00D82D0A" w:rsidRDefault="00570780" w:rsidP="00570780">
      <w:pPr>
        <w:numPr>
          <w:ilvl w:val="1"/>
          <w:numId w:val="26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82D0A">
        <w:rPr>
          <w:sz w:val="28"/>
          <w:szCs w:val="28"/>
        </w:rPr>
        <w:t>строительство центрального водовода от Саянского полигона переработки ТБО (1 км.).</w:t>
      </w:r>
    </w:p>
    <w:p w:rsidR="00570780" w:rsidRPr="00D82D0A" w:rsidRDefault="00570780" w:rsidP="00570780">
      <w:pPr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82D0A">
        <w:rPr>
          <w:sz w:val="28"/>
          <w:szCs w:val="28"/>
        </w:rPr>
        <w:t xml:space="preserve">Ремонт существующего водовода в мкр. «Саянская деревня» уч. Буринская </w:t>
      </w:r>
      <w:r w:rsidR="006E2B49" w:rsidRPr="00D82D0A">
        <w:rPr>
          <w:sz w:val="28"/>
          <w:szCs w:val="28"/>
        </w:rPr>
        <w:t>Д</w:t>
      </w:r>
      <w:r w:rsidRPr="00D82D0A">
        <w:rPr>
          <w:sz w:val="28"/>
          <w:szCs w:val="28"/>
        </w:rPr>
        <w:t>ача</w:t>
      </w:r>
      <w:r w:rsidR="006E2B49" w:rsidRPr="00D82D0A">
        <w:rPr>
          <w:sz w:val="28"/>
          <w:szCs w:val="28"/>
        </w:rPr>
        <w:t>,</w:t>
      </w:r>
      <w:r w:rsidRPr="00D82D0A">
        <w:rPr>
          <w:sz w:val="28"/>
          <w:szCs w:val="28"/>
        </w:rPr>
        <w:t xml:space="preserve"> потяженностью 5,7 км.</w:t>
      </w:r>
    </w:p>
    <w:p w:rsidR="00570780" w:rsidRPr="00D82D0A" w:rsidRDefault="00570780" w:rsidP="00570780">
      <w:pPr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82D0A">
        <w:rPr>
          <w:sz w:val="28"/>
          <w:szCs w:val="28"/>
        </w:rPr>
        <w:t xml:space="preserve"> Строительство распределительных сетей водоснабжения со 100%-м охватом территории уч. Буринская Дача. </w:t>
      </w:r>
    </w:p>
    <w:p w:rsidR="00570780" w:rsidRPr="00D82D0A" w:rsidRDefault="00570780" w:rsidP="00570780">
      <w:pPr>
        <w:spacing w:line="276" w:lineRule="auto"/>
        <w:ind w:firstLine="851"/>
        <w:jc w:val="both"/>
        <w:rPr>
          <w:sz w:val="28"/>
          <w:szCs w:val="28"/>
        </w:rPr>
      </w:pPr>
      <w:r w:rsidRPr="00D82D0A">
        <w:rPr>
          <w:sz w:val="28"/>
          <w:szCs w:val="28"/>
        </w:rPr>
        <w:t>Увеличение водопотребления планируется для комфортного и безопасного проживания населения.</w:t>
      </w:r>
    </w:p>
    <w:p w:rsidR="001965C2" w:rsidRPr="00D82D0A" w:rsidRDefault="001965C2" w:rsidP="00BD4D87">
      <w:pPr>
        <w:spacing w:line="276" w:lineRule="auto"/>
        <w:ind w:firstLine="851"/>
        <w:jc w:val="both"/>
        <w:rPr>
          <w:sz w:val="28"/>
          <w:szCs w:val="28"/>
        </w:rPr>
      </w:pPr>
      <w:r w:rsidRPr="00D82D0A">
        <w:rPr>
          <w:sz w:val="28"/>
          <w:szCs w:val="28"/>
        </w:rPr>
        <w:t>Главной целью должно стать обеспечение населения Харайгунского муниципального образования питьевой водой нормативного качества и в достаточном количестве, улучшение на этой основ</w:t>
      </w:r>
      <w:r w:rsidR="003021AF" w:rsidRPr="00D82D0A">
        <w:rPr>
          <w:sz w:val="28"/>
          <w:szCs w:val="28"/>
        </w:rPr>
        <w:t>е состояния здоровья населения.</w:t>
      </w:r>
    </w:p>
    <w:p w:rsidR="00F569EC" w:rsidRPr="00D82D0A" w:rsidRDefault="00F569EC" w:rsidP="00BD4D87">
      <w:pPr>
        <w:spacing w:line="276" w:lineRule="auto"/>
        <w:ind w:firstLine="851"/>
        <w:jc w:val="both"/>
        <w:rPr>
          <w:sz w:val="28"/>
          <w:szCs w:val="28"/>
        </w:rPr>
      </w:pPr>
    </w:p>
    <w:p w:rsidR="001965C2" w:rsidRPr="00D82D0A" w:rsidRDefault="001965C2" w:rsidP="00543A5F">
      <w:pPr>
        <w:shd w:val="clear" w:color="auto" w:fill="FFFFFF"/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 w:rsidRPr="00D82D0A">
        <w:rPr>
          <w:b/>
          <w:sz w:val="28"/>
          <w:szCs w:val="28"/>
        </w:rPr>
        <w:t>1.</w:t>
      </w:r>
      <w:r w:rsidR="006E2B49" w:rsidRPr="00D82D0A">
        <w:rPr>
          <w:b/>
          <w:sz w:val="28"/>
          <w:szCs w:val="28"/>
        </w:rPr>
        <w:t>7</w:t>
      </w:r>
      <w:r w:rsidRPr="00D82D0A">
        <w:rPr>
          <w:b/>
          <w:sz w:val="28"/>
          <w:szCs w:val="28"/>
        </w:rPr>
        <w:t xml:space="preserve"> Анализ текущего состояния системы водоотведения</w:t>
      </w:r>
    </w:p>
    <w:p w:rsidR="001965C2" w:rsidRPr="00D82D0A" w:rsidRDefault="001965C2" w:rsidP="00543A5F">
      <w:pPr>
        <w:shd w:val="clear" w:color="auto" w:fill="FFFFFF"/>
        <w:tabs>
          <w:tab w:val="left" w:pos="0"/>
        </w:tabs>
        <w:spacing w:line="276" w:lineRule="auto"/>
        <w:ind w:firstLine="567"/>
        <w:jc w:val="center"/>
        <w:rPr>
          <w:sz w:val="28"/>
          <w:szCs w:val="28"/>
        </w:rPr>
      </w:pPr>
    </w:p>
    <w:p w:rsidR="001965C2" w:rsidRPr="00D82D0A" w:rsidRDefault="001965C2" w:rsidP="00543A5F">
      <w:pPr>
        <w:spacing w:line="276" w:lineRule="auto"/>
        <w:ind w:firstLine="709"/>
        <w:jc w:val="both"/>
        <w:rPr>
          <w:sz w:val="28"/>
          <w:szCs w:val="28"/>
        </w:rPr>
      </w:pPr>
      <w:r w:rsidRPr="00D82D0A">
        <w:rPr>
          <w:sz w:val="28"/>
          <w:szCs w:val="28"/>
        </w:rPr>
        <w:t>На сегодняшний день система централизованного водоотведения и последующая очистка в Харайгунско</w:t>
      </w:r>
      <w:r w:rsidR="00F569EC" w:rsidRPr="00D82D0A">
        <w:rPr>
          <w:sz w:val="28"/>
          <w:szCs w:val="28"/>
        </w:rPr>
        <w:t>м</w:t>
      </w:r>
      <w:r w:rsidRPr="00D82D0A">
        <w:rPr>
          <w:sz w:val="28"/>
          <w:szCs w:val="28"/>
        </w:rPr>
        <w:t xml:space="preserve"> муниципально</w:t>
      </w:r>
      <w:r w:rsidR="00F569EC" w:rsidRPr="00D82D0A">
        <w:rPr>
          <w:sz w:val="28"/>
          <w:szCs w:val="28"/>
        </w:rPr>
        <w:t>м</w:t>
      </w:r>
      <w:r w:rsidRPr="00D82D0A">
        <w:rPr>
          <w:sz w:val="28"/>
          <w:szCs w:val="28"/>
        </w:rPr>
        <w:t xml:space="preserve"> образования отсутствует. В населенных пунктах отвод сточных вод осуществляется в выгребные ямы и надворные  туалеты. </w:t>
      </w:r>
    </w:p>
    <w:p w:rsidR="001965C2" w:rsidRPr="00D82D0A" w:rsidRDefault="001965C2" w:rsidP="00543A5F">
      <w:pPr>
        <w:spacing w:line="276" w:lineRule="auto"/>
        <w:ind w:firstLine="851"/>
        <w:jc w:val="both"/>
        <w:rPr>
          <w:sz w:val="28"/>
          <w:szCs w:val="28"/>
        </w:rPr>
      </w:pPr>
    </w:p>
    <w:p w:rsidR="001965C2" w:rsidRPr="00D82D0A" w:rsidRDefault="001965C2" w:rsidP="00543A5F">
      <w:pPr>
        <w:shd w:val="clear" w:color="auto" w:fill="FFFFFF"/>
        <w:tabs>
          <w:tab w:val="left" w:pos="1134"/>
        </w:tabs>
        <w:spacing w:line="276" w:lineRule="auto"/>
        <w:jc w:val="center"/>
        <w:rPr>
          <w:b/>
          <w:sz w:val="28"/>
          <w:szCs w:val="28"/>
        </w:rPr>
      </w:pPr>
      <w:r w:rsidRPr="00D82D0A">
        <w:rPr>
          <w:b/>
          <w:sz w:val="28"/>
          <w:szCs w:val="28"/>
        </w:rPr>
        <w:t>1.</w:t>
      </w:r>
      <w:r w:rsidR="006E2B49" w:rsidRPr="00D82D0A">
        <w:rPr>
          <w:b/>
          <w:sz w:val="28"/>
          <w:szCs w:val="28"/>
        </w:rPr>
        <w:t>8</w:t>
      </w:r>
      <w:r w:rsidRPr="00D82D0A">
        <w:rPr>
          <w:b/>
          <w:sz w:val="28"/>
          <w:szCs w:val="28"/>
        </w:rPr>
        <w:t xml:space="preserve"> Анализ текущего состояния сферы сбора твердых бытовых отходов</w:t>
      </w:r>
      <w:r w:rsidR="00F53561" w:rsidRPr="00D82D0A">
        <w:rPr>
          <w:b/>
          <w:sz w:val="28"/>
          <w:szCs w:val="28"/>
        </w:rPr>
        <w:t>, проблемы и их решения</w:t>
      </w:r>
    </w:p>
    <w:p w:rsidR="001965C2" w:rsidRPr="00D82D0A" w:rsidRDefault="001965C2" w:rsidP="00543A5F">
      <w:pPr>
        <w:shd w:val="clear" w:color="auto" w:fill="FFFFFF"/>
        <w:tabs>
          <w:tab w:val="left" w:pos="1134"/>
        </w:tabs>
        <w:spacing w:line="276" w:lineRule="auto"/>
        <w:jc w:val="center"/>
        <w:rPr>
          <w:b/>
          <w:sz w:val="28"/>
          <w:szCs w:val="28"/>
        </w:rPr>
      </w:pPr>
    </w:p>
    <w:p w:rsidR="001965C2" w:rsidRPr="00D82D0A" w:rsidRDefault="001965C2" w:rsidP="00543A5F">
      <w:pPr>
        <w:pStyle w:val="S"/>
        <w:spacing w:line="276" w:lineRule="auto"/>
        <w:rPr>
          <w:spacing w:val="-2"/>
          <w:sz w:val="28"/>
          <w:szCs w:val="28"/>
        </w:rPr>
      </w:pPr>
      <w:r w:rsidRPr="00D82D0A">
        <w:rPr>
          <w:sz w:val="28"/>
          <w:szCs w:val="28"/>
        </w:rPr>
        <w:lastRenderedPageBreak/>
        <w:t>Большим и проблематичным вопросом на протяжении целого ряда лет являлась уборка и вывоз хозяйственного мусора и твердых бытовых отходов</w:t>
      </w:r>
      <w:r w:rsidR="00687DBB" w:rsidRPr="00D82D0A">
        <w:rPr>
          <w:sz w:val="28"/>
          <w:szCs w:val="28"/>
        </w:rPr>
        <w:t xml:space="preserve"> с </w:t>
      </w:r>
      <w:r w:rsidR="006E2B49" w:rsidRPr="00D82D0A">
        <w:rPr>
          <w:sz w:val="28"/>
          <w:szCs w:val="28"/>
        </w:rPr>
        <w:t>территории</w:t>
      </w:r>
      <w:r w:rsidR="00687DBB" w:rsidRPr="00D82D0A">
        <w:rPr>
          <w:sz w:val="28"/>
          <w:szCs w:val="28"/>
        </w:rPr>
        <w:t xml:space="preserve"> Харайгунского МО</w:t>
      </w:r>
      <w:r w:rsidRPr="00D82D0A">
        <w:rPr>
          <w:sz w:val="28"/>
          <w:szCs w:val="28"/>
        </w:rPr>
        <w:t xml:space="preserve">. </w:t>
      </w:r>
    </w:p>
    <w:p w:rsidR="001965C2" w:rsidRPr="00D82D0A" w:rsidRDefault="00F53561" w:rsidP="00F53561">
      <w:pPr>
        <w:pStyle w:val="S"/>
        <w:spacing w:line="276" w:lineRule="auto"/>
        <w:rPr>
          <w:sz w:val="28"/>
          <w:szCs w:val="28"/>
        </w:rPr>
      </w:pPr>
      <w:r w:rsidRPr="00D82D0A">
        <w:rPr>
          <w:sz w:val="28"/>
          <w:szCs w:val="28"/>
        </w:rPr>
        <w:t xml:space="preserve">В данный момент во всех населенных пунктах Харайгунского МО </w:t>
      </w:r>
      <w:r w:rsidR="00687DBB" w:rsidRPr="00D82D0A">
        <w:rPr>
          <w:sz w:val="28"/>
          <w:szCs w:val="28"/>
        </w:rPr>
        <w:t xml:space="preserve">организован сбор </w:t>
      </w:r>
      <w:r w:rsidRPr="00D82D0A">
        <w:rPr>
          <w:sz w:val="28"/>
          <w:szCs w:val="28"/>
        </w:rPr>
        <w:t>ТБО</w:t>
      </w:r>
      <w:r w:rsidR="001965C2" w:rsidRPr="00D82D0A">
        <w:rPr>
          <w:sz w:val="28"/>
          <w:szCs w:val="28"/>
        </w:rPr>
        <w:t xml:space="preserve"> </w:t>
      </w:r>
      <w:r w:rsidRPr="00D82D0A">
        <w:rPr>
          <w:sz w:val="28"/>
          <w:szCs w:val="28"/>
        </w:rPr>
        <w:t>на специально отведенных и согласованных с Роспотребнадзором контейнерных площадках</w:t>
      </w:r>
      <w:r w:rsidR="00687DBB" w:rsidRPr="00D82D0A">
        <w:rPr>
          <w:sz w:val="28"/>
          <w:szCs w:val="28"/>
        </w:rPr>
        <w:t>,</w:t>
      </w:r>
      <w:r w:rsidRPr="00D82D0A">
        <w:rPr>
          <w:sz w:val="28"/>
          <w:szCs w:val="28"/>
        </w:rPr>
        <w:t xml:space="preserve"> с последующим вывозом «РТ-НЭО» на полигоны по сбору и утилизации ТБО. </w:t>
      </w:r>
      <w:r w:rsidR="001965C2" w:rsidRPr="00D82D0A">
        <w:rPr>
          <w:sz w:val="28"/>
          <w:szCs w:val="28"/>
        </w:rPr>
        <w:t xml:space="preserve"> </w:t>
      </w:r>
    </w:p>
    <w:p w:rsidR="00687DBB" w:rsidRPr="00D82D0A" w:rsidRDefault="00687DBB" w:rsidP="00687DBB">
      <w:pPr>
        <w:tabs>
          <w:tab w:val="num" w:pos="0"/>
          <w:tab w:val="num" w:pos="1980"/>
          <w:tab w:val="num" w:pos="3060"/>
        </w:tabs>
        <w:spacing w:line="276" w:lineRule="auto"/>
        <w:ind w:firstLine="709"/>
        <w:jc w:val="both"/>
        <w:rPr>
          <w:sz w:val="28"/>
          <w:szCs w:val="28"/>
        </w:rPr>
      </w:pPr>
      <w:r w:rsidRPr="00D82D0A">
        <w:rPr>
          <w:sz w:val="28"/>
          <w:szCs w:val="28"/>
        </w:rPr>
        <w:t xml:space="preserve">Норма накопления бытовых отходов для населения принимаются в размере </w:t>
      </w:r>
      <w:smartTag w:uri="urn:schemas-microsoft-com:office:smarttags" w:element="metricconverter">
        <w:smartTagPr>
          <w:attr w:name="ProductID" w:val="300 кг"/>
        </w:smartTagPr>
        <w:r w:rsidRPr="00D82D0A">
          <w:rPr>
            <w:sz w:val="28"/>
            <w:szCs w:val="28"/>
          </w:rPr>
          <w:t>300 кг</w:t>
        </w:r>
      </w:smartTag>
      <w:r w:rsidRPr="00D82D0A">
        <w:rPr>
          <w:sz w:val="28"/>
          <w:szCs w:val="28"/>
        </w:rPr>
        <w:t xml:space="preserve"> в год на человека в соответствии с СП 42.13330.2011 «Свод правил. Градостроительство. Планировка и застройка городских и сельских поселений. Актуализированная редакция СНиП 2.07.01-89» и </w:t>
      </w:r>
      <w:hyperlink r:id="rId8" w:history="1">
        <w:r w:rsidRPr="00D82D0A">
          <w:rPr>
            <w:sz w:val="28"/>
            <w:szCs w:val="28"/>
          </w:rPr>
          <w:t>Федеральным законом от 24.06.1998 N 89-ФЗ "Об отходах производства и потребления"</w:t>
        </w:r>
      </w:hyperlink>
      <w:r w:rsidRPr="00D82D0A">
        <w:rPr>
          <w:sz w:val="28"/>
          <w:szCs w:val="28"/>
        </w:rPr>
        <w:t xml:space="preserve">. </w:t>
      </w:r>
    </w:p>
    <w:p w:rsidR="00687DBB" w:rsidRPr="00D82D0A" w:rsidRDefault="00687DBB" w:rsidP="00687DBB">
      <w:pPr>
        <w:tabs>
          <w:tab w:val="num" w:pos="0"/>
          <w:tab w:val="num" w:pos="1980"/>
          <w:tab w:val="num" w:pos="3060"/>
        </w:tabs>
        <w:spacing w:line="276" w:lineRule="auto"/>
        <w:ind w:firstLine="709"/>
        <w:jc w:val="both"/>
        <w:rPr>
          <w:sz w:val="28"/>
          <w:szCs w:val="28"/>
        </w:rPr>
      </w:pPr>
      <w:r w:rsidRPr="00D82D0A">
        <w:rPr>
          <w:sz w:val="28"/>
          <w:szCs w:val="28"/>
        </w:rPr>
        <w:t>Объем образующихся отходов в Харайгунском муниципальном образовании, с учетом степени благоустройства и проектной численности населения (2210 человек) на конец расчетного срока составят 663 тонн.</w:t>
      </w:r>
    </w:p>
    <w:p w:rsidR="00687DBB" w:rsidRPr="00D82D0A" w:rsidRDefault="00687DBB" w:rsidP="00687DBB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 w:rsidRPr="00D82D0A">
        <w:rPr>
          <w:sz w:val="28"/>
          <w:szCs w:val="28"/>
        </w:rPr>
        <w:tab/>
      </w:r>
      <w:r w:rsidR="00BD6A62" w:rsidRPr="00D82D0A">
        <w:rPr>
          <w:sz w:val="28"/>
          <w:szCs w:val="28"/>
        </w:rPr>
        <w:t>Для утилизации биологических отходов, согласно рекомендациям Управления Россельхознадзора по Иркутской области и Республике Бурятия, обустроены места для убоя животных: ООО «Саянский бройлер» и СПК «Окинский».</w:t>
      </w:r>
    </w:p>
    <w:p w:rsidR="001965C2" w:rsidRPr="00D82D0A" w:rsidRDefault="00BD6A62" w:rsidP="00FE56B8">
      <w:pPr>
        <w:tabs>
          <w:tab w:val="num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D82D0A">
        <w:rPr>
          <w:sz w:val="28"/>
          <w:szCs w:val="28"/>
        </w:rPr>
        <w:t xml:space="preserve">С </w:t>
      </w:r>
      <w:r w:rsidR="00687DBB" w:rsidRPr="00D82D0A">
        <w:rPr>
          <w:sz w:val="28"/>
          <w:szCs w:val="28"/>
        </w:rPr>
        <w:t xml:space="preserve">целью снижения затрат на вывоз твёрдых бытовых отходов, </w:t>
      </w:r>
      <w:r w:rsidR="00FE56B8" w:rsidRPr="00D82D0A">
        <w:rPr>
          <w:sz w:val="28"/>
          <w:szCs w:val="28"/>
        </w:rPr>
        <w:t>на территории Харайгунского МО</w:t>
      </w:r>
      <w:r w:rsidR="00687DBB" w:rsidRPr="00D82D0A">
        <w:rPr>
          <w:sz w:val="28"/>
          <w:szCs w:val="28"/>
        </w:rPr>
        <w:t xml:space="preserve"> рек</w:t>
      </w:r>
      <w:r w:rsidR="00687DBB" w:rsidRPr="00D82D0A">
        <w:rPr>
          <w:sz w:val="28"/>
          <w:szCs w:val="28"/>
        </w:rPr>
        <w:t>о</w:t>
      </w:r>
      <w:r w:rsidR="00687DBB" w:rsidRPr="00D82D0A">
        <w:rPr>
          <w:sz w:val="28"/>
          <w:szCs w:val="28"/>
        </w:rPr>
        <w:t xml:space="preserve">мендуется </w:t>
      </w:r>
      <w:r w:rsidR="00FE56B8" w:rsidRPr="00D82D0A">
        <w:rPr>
          <w:sz w:val="28"/>
          <w:szCs w:val="28"/>
        </w:rPr>
        <w:t>организовать</w:t>
      </w:r>
      <w:r w:rsidR="00687DBB" w:rsidRPr="00D82D0A">
        <w:rPr>
          <w:sz w:val="28"/>
          <w:szCs w:val="28"/>
        </w:rPr>
        <w:t xml:space="preserve"> </w:t>
      </w:r>
      <w:r w:rsidR="00FE56B8" w:rsidRPr="00D82D0A">
        <w:rPr>
          <w:sz w:val="28"/>
          <w:szCs w:val="28"/>
        </w:rPr>
        <w:t>раздельный сбор в</w:t>
      </w:r>
      <w:r w:rsidR="00687DBB" w:rsidRPr="00D82D0A">
        <w:rPr>
          <w:sz w:val="28"/>
          <w:szCs w:val="28"/>
        </w:rPr>
        <w:t xml:space="preserve">торичного сырья: макулатуры, чёрного и цветного металла, </w:t>
      </w:r>
      <w:r w:rsidR="00FE56B8" w:rsidRPr="00D82D0A">
        <w:rPr>
          <w:sz w:val="28"/>
          <w:szCs w:val="28"/>
        </w:rPr>
        <w:t xml:space="preserve">стеклотары и </w:t>
      </w:r>
      <w:r w:rsidR="00687DBB" w:rsidRPr="00D82D0A">
        <w:rPr>
          <w:sz w:val="28"/>
          <w:szCs w:val="28"/>
        </w:rPr>
        <w:t>стеклобоя</w:t>
      </w:r>
      <w:r w:rsidR="00FE56B8" w:rsidRPr="00D82D0A">
        <w:rPr>
          <w:sz w:val="28"/>
          <w:szCs w:val="28"/>
        </w:rPr>
        <w:t>,</w:t>
      </w:r>
      <w:r w:rsidR="00687DBB" w:rsidRPr="00D82D0A">
        <w:rPr>
          <w:sz w:val="28"/>
          <w:szCs w:val="28"/>
        </w:rPr>
        <w:t xml:space="preserve"> </w:t>
      </w:r>
      <w:r w:rsidR="00FE56B8" w:rsidRPr="00D82D0A">
        <w:rPr>
          <w:sz w:val="28"/>
          <w:szCs w:val="28"/>
        </w:rPr>
        <w:t xml:space="preserve">пластмасс и полиэтилена, </w:t>
      </w:r>
      <w:r w:rsidR="00687DBB" w:rsidRPr="00D82D0A">
        <w:rPr>
          <w:sz w:val="28"/>
          <w:szCs w:val="28"/>
        </w:rPr>
        <w:t xml:space="preserve">и проч. </w:t>
      </w:r>
    </w:p>
    <w:p w:rsidR="00325207" w:rsidRPr="00D82D0A" w:rsidRDefault="00325207" w:rsidP="00325207">
      <w:pPr>
        <w:spacing w:line="276" w:lineRule="auto"/>
        <w:ind w:left="-20" w:firstLine="728"/>
        <w:jc w:val="both"/>
        <w:rPr>
          <w:sz w:val="28"/>
          <w:szCs w:val="28"/>
        </w:rPr>
      </w:pPr>
      <w:r w:rsidRPr="00D82D0A">
        <w:rPr>
          <w:sz w:val="28"/>
          <w:szCs w:val="28"/>
        </w:rPr>
        <w:t>Планируется проведение рекультивации территории, на которой ранее располагалась несан</w:t>
      </w:r>
      <w:r w:rsidRPr="00D82D0A">
        <w:rPr>
          <w:sz w:val="28"/>
          <w:szCs w:val="28"/>
        </w:rPr>
        <w:t>к</w:t>
      </w:r>
      <w:r w:rsidRPr="00D82D0A">
        <w:rPr>
          <w:sz w:val="28"/>
          <w:szCs w:val="28"/>
        </w:rPr>
        <w:t>ционированные свалки и разобранные строения.</w:t>
      </w:r>
    </w:p>
    <w:p w:rsidR="006E2B49" w:rsidRPr="00D82D0A" w:rsidRDefault="006E2B49" w:rsidP="00FE56B8">
      <w:pPr>
        <w:tabs>
          <w:tab w:val="num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D82D0A">
        <w:rPr>
          <w:sz w:val="28"/>
          <w:szCs w:val="28"/>
        </w:rPr>
        <w:t>В Харайгунском МО существует проблема вывоза и утилизации крупногабаритных отходов (КГО). Для решения данного вопроса необходимо установить контейнера под КГО в каждом населенном пункте.</w:t>
      </w:r>
    </w:p>
    <w:p w:rsidR="00FE56B8" w:rsidRPr="00D82D0A" w:rsidRDefault="00FE56B8" w:rsidP="00FE56B8">
      <w:pPr>
        <w:tabs>
          <w:tab w:val="num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1965C2" w:rsidRPr="00D82D0A" w:rsidRDefault="001965C2" w:rsidP="00BD4D87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D82D0A">
        <w:rPr>
          <w:b/>
          <w:sz w:val="28"/>
          <w:szCs w:val="28"/>
        </w:rPr>
        <w:t>1.</w:t>
      </w:r>
      <w:r w:rsidR="006E2B49" w:rsidRPr="00D82D0A">
        <w:rPr>
          <w:b/>
          <w:sz w:val="28"/>
          <w:szCs w:val="28"/>
        </w:rPr>
        <w:t>9</w:t>
      </w:r>
      <w:r w:rsidRPr="00D82D0A">
        <w:rPr>
          <w:b/>
          <w:sz w:val="28"/>
          <w:szCs w:val="28"/>
        </w:rPr>
        <w:t xml:space="preserve"> Анализ текущего состояния системы электроснабжения</w:t>
      </w:r>
      <w:r w:rsidR="00FE56B8" w:rsidRPr="00D82D0A">
        <w:rPr>
          <w:b/>
          <w:sz w:val="28"/>
          <w:szCs w:val="28"/>
        </w:rPr>
        <w:t>, проблемы и их решение</w:t>
      </w:r>
    </w:p>
    <w:p w:rsidR="001965C2" w:rsidRPr="00D82D0A" w:rsidRDefault="001965C2" w:rsidP="00BD4D87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1965C2" w:rsidRPr="00D82D0A" w:rsidRDefault="001965C2" w:rsidP="00BD4D87">
      <w:pPr>
        <w:spacing w:line="276" w:lineRule="auto"/>
        <w:ind w:firstLine="720"/>
        <w:jc w:val="both"/>
        <w:rPr>
          <w:sz w:val="28"/>
          <w:szCs w:val="28"/>
        </w:rPr>
      </w:pPr>
      <w:r w:rsidRPr="00D82D0A">
        <w:rPr>
          <w:sz w:val="28"/>
          <w:szCs w:val="28"/>
        </w:rPr>
        <w:t>Электроснабжение Харайгунского муниципального образования осуществляется по сетям ОГУЭП "Облкоммунэнерго" Саянские электрические сети и Западных электрических сетей Иркутской электр</w:t>
      </w:r>
      <w:r w:rsidR="00FE56B8" w:rsidRPr="00D82D0A">
        <w:rPr>
          <w:sz w:val="28"/>
          <w:szCs w:val="28"/>
        </w:rPr>
        <w:t xml:space="preserve">осетевой компании от подстанции. </w:t>
      </w:r>
      <w:r w:rsidRPr="00D82D0A">
        <w:rPr>
          <w:sz w:val="28"/>
          <w:szCs w:val="28"/>
        </w:rPr>
        <w:t>Распределение электроэнергии п</w:t>
      </w:r>
      <w:r w:rsidRPr="00D82D0A">
        <w:rPr>
          <w:sz w:val="28"/>
          <w:szCs w:val="28"/>
        </w:rPr>
        <w:t>о</w:t>
      </w:r>
      <w:r w:rsidRPr="00D82D0A">
        <w:rPr>
          <w:sz w:val="28"/>
          <w:szCs w:val="28"/>
        </w:rPr>
        <w:t xml:space="preserve">требителям осуществляется по ВЛ-0,4кВ через ТП 10/0,4кВ от ВЛ 10кВ. </w:t>
      </w:r>
    </w:p>
    <w:p w:rsidR="001965C2" w:rsidRPr="00D82D0A" w:rsidRDefault="001965C2" w:rsidP="00BD4D87">
      <w:pPr>
        <w:pStyle w:val="21"/>
        <w:spacing w:after="0" w:line="276" w:lineRule="auto"/>
        <w:ind w:left="0" w:firstLine="540"/>
        <w:jc w:val="both"/>
        <w:rPr>
          <w:sz w:val="28"/>
          <w:szCs w:val="28"/>
        </w:rPr>
      </w:pPr>
      <w:r w:rsidRPr="00D82D0A">
        <w:rPr>
          <w:sz w:val="28"/>
          <w:szCs w:val="28"/>
        </w:rPr>
        <w:t xml:space="preserve">Электроснабжение потребителей Харайгунского муниципального образования на все сроки проектирования будет осуществляться от сетей </w:t>
      </w:r>
      <w:r w:rsidRPr="00D82D0A">
        <w:rPr>
          <w:sz w:val="28"/>
          <w:szCs w:val="28"/>
        </w:rPr>
        <w:lastRenderedPageBreak/>
        <w:t xml:space="preserve">Иркутской электросетевой компании. Приборами учета электрической энергии обеспечены практически все потребители. </w:t>
      </w:r>
    </w:p>
    <w:p w:rsidR="001965C2" w:rsidRPr="00D82D0A" w:rsidRDefault="001965C2" w:rsidP="00BD4D87">
      <w:pPr>
        <w:spacing w:line="276" w:lineRule="auto"/>
        <w:ind w:firstLine="720"/>
        <w:jc w:val="both"/>
        <w:rPr>
          <w:sz w:val="28"/>
          <w:szCs w:val="28"/>
        </w:rPr>
      </w:pPr>
      <w:r w:rsidRPr="00D82D0A">
        <w:rPr>
          <w:sz w:val="28"/>
          <w:szCs w:val="28"/>
        </w:rPr>
        <w:t>Существующие сети 0,4 кВ, 10 кВ и ТП подлежат реконструкции и замене об</w:t>
      </w:r>
      <w:r w:rsidRPr="00D82D0A">
        <w:rPr>
          <w:sz w:val="28"/>
          <w:szCs w:val="28"/>
        </w:rPr>
        <w:t>о</w:t>
      </w:r>
      <w:r w:rsidRPr="00D82D0A">
        <w:rPr>
          <w:sz w:val="28"/>
          <w:szCs w:val="28"/>
        </w:rPr>
        <w:t>рудования по мере износа.</w:t>
      </w:r>
    </w:p>
    <w:p w:rsidR="00FE56B8" w:rsidRPr="00D82D0A" w:rsidRDefault="00FE56B8" w:rsidP="00FE56B8">
      <w:pPr>
        <w:spacing w:line="276" w:lineRule="auto"/>
        <w:ind w:firstLine="709"/>
        <w:jc w:val="both"/>
        <w:rPr>
          <w:sz w:val="28"/>
          <w:szCs w:val="28"/>
        </w:rPr>
      </w:pPr>
      <w:r w:rsidRPr="00D82D0A">
        <w:rPr>
          <w:sz w:val="28"/>
          <w:szCs w:val="28"/>
        </w:rPr>
        <w:t xml:space="preserve">Для обеспечения централизованной системой электроснабжения надлежащего качества предусмотрены следующие мероприятия: </w:t>
      </w:r>
    </w:p>
    <w:p w:rsidR="00FE56B8" w:rsidRPr="00D82D0A" w:rsidRDefault="00FE56B8" w:rsidP="00FE56B8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D82D0A">
        <w:rPr>
          <w:sz w:val="28"/>
          <w:szCs w:val="28"/>
        </w:rPr>
        <w:t>В населенных пунктах заменить ВЛ 10кВ на СИП.</w:t>
      </w:r>
    </w:p>
    <w:p w:rsidR="00CB5AE5" w:rsidRPr="00D82D0A" w:rsidRDefault="00CB5AE5" w:rsidP="00FE56B8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D82D0A">
        <w:rPr>
          <w:sz w:val="28"/>
          <w:szCs w:val="28"/>
        </w:rPr>
        <w:t>Оказать содействи</w:t>
      </w:r>
      <w:r w:rsidR="006E2B49" w:rsidRPr="00D82D0A">
        <w:rPr>
          <w:sz w:val="28"/>
          <w:szCs w:val="28"/>
        </w:rPr>
        <w:t>е</w:t>
      </w:r>
      <w:r w:rsidRPr="00D82D0A">
        <w:rPr>
          <w:sz w:val="28"/>
          <w:szCs w:val="28"/>
        </w:rPr>
        <w:t xml:space="preserve"> по приведению в надлежащее состояние объектов электросетевого хозяйства садоводческих и огороднических некоммерческих товариществ</w:t>
      </w:r>
      <w:r w:rsidR="006E2B49" w:rsidRPr="00D82D0A">
        <w:rPr>
          <w:sz w:val="28"/>
          <w:szCs w:val="28"/>
        </w:rPr>
        <w:t xml:space="preserve"> (СНТ)</w:t>
      </w:r>
      <w:r w:rsidRPr="00D82D0A">
        <w:rPr>
          <w:sz w:val="28"/>
          <w:szCs w:val="28"/>
        </w:rPr>
        <w:t xml:space="preserve"> с последующей передачей электрических сетей территориальным сетевым организациям</w:t>
      </w:r>
      <w:r w:rsidR="006E2B49" w:rsidRPr="00D82D0A">
        <w:rPr>
          <w:sz w:val="28"/>
          <w:szCs w:val="28"/>
        </w:rPr>
        <w:t>, в целях исполнения Постановления Правительства Иркутской области от 12.03.2018 N 183-пп.</w:t>
      </w:r>
    </w:p>
    <w:p w:rsidR="00FE56B8" w:rsidRPr="00D82D0A" w:rsidRDefault="00FE56B8" w:rsidP="00FE56B8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D82D0A">
        <w:rPr>
          <w:sz w:val="28"/>
          <w:szCs w:val="28"/>
        </w:rPr>
        <w:t>Реконструкция существующего наружного освещения  улиц</w:t>
      </w:r>
      <w:r w:rsidR="00B360F1" w:rsidRPr="00D82D0A">
        <w:rPr>
          <w:sz w:val="28"/>
          <w:szCs w:val="28"/>
        </w:rPr>
        <w:t xml:space="preserve"> </w:t>
      </w:r>
      <w:r w:rsidR="00666AA2" w:rsidRPr="00D82D0A">
        <w:rPr>
          <w:sz w:val="28"/>
          <w:szCs w:val="28"/>
        </w:rPr>
        <w:t>населенных пунктов</w:t>
      </w:r>
      <w:r w:rsidR="00B360F1" w:rsidRPr="00D82D0A">
        <w:rPr>
          <w:sz w:val="28"/>
          <w:szCs w:val="28"/>
        </w:rPr>
        <w:t xml:space="preserve"> и СНТ. С в</w:t>
      </w:r>
      <w:r w:rsidRPr="00D82D0A">
        <w:rPr>
          <w:sz w:val="28"/>
          <w:szCs w:val="28"/>
        </w:rPr>
        <w:t>недрение</w:t>
      </w:r>
      <w:r w:rsidR="00B360F1" w:rsidRPr="00D82D0A">
        <w:rPr>
          <w:sz w:val="28"/>
          <w:szCs w:val="28"/>
        </w:rPr>
        <w:t>м</w:t>
      </w:r>
      <w:r w:rsidRPr="00D82D0A">
        <w:rPr>
          <w:sz w:val="28"/>
          <w:szCs w:val="28"/>
        </w:rPr>
        <w:t xml:space="preserve"> современного электроосветительного оборудования, обесп</w:t>
      </w:r>
      <w:r w:rsidRPr="00D82D0A">
        <w:rPr>
          <w:sz w:val="28"/>
          <w:szCs w:val="28"/>
        </w:rPr>
        <w:t>е</w:t>
      </w:r>
      <w:r w:rsidRPr="00D82D0A">
        <w:rPr>
          <w:sz w:val="28"/>
          <w:szCs w:val="28"/>
        </w:rPr>
        <w:t xml:space="preserve">чивающего экономию электрической энергии. </w:t>
      </w:r>
    </w:p>
    <w:p w:rsidR="00FE56B8" w:rsidRPr="00D82D0A" w:rsidRDefault="00FE56B8" w:rsidP="00FE56B8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D82D0A">
        <w:rPr>
          <w:sz w:val="28"/>
          <w:szCs w:val="28"/>
        </w:rPr>
        <w:t>При проектном увеличении зоны индивидуальной застройки уч.</w:t>
      </w:r>
      <w:r w:rsidR="00B05593" w:rsidRPr="00D82D0A">
        <w:rPr>
          <w:sz w:val="28"/>
          <w:szCs w:val="28"/>
        </w:rPr>
        <w:t xml:space="preserve"> </w:t>
      </w:r>
      <w:r w:rsidRPr="00D82D0A">
        <w:rPr>
          <w:sz w:val="28"/>
          <w:szCs w:val="28"/>
        </w:rPr>
        <w:t>Буринская дача строительство н</w:t>
      </w:r>
      <w:r w:rsidRPr="00D82D0A">
        <w:rPr>
          <w:sz w:val="28"/>
          <w:szCs w:val="28"/>
        </w:rPr>
        <w:t>о</w:t>
      </w:r>
      <w:r w:rsidRPr="00D82D0A">
        <w:rPr>
          <w:sz w:val="28"/>
          <w:szCs w:val="28"/>
        </w:rPr>
        <w:t>вых ВЛ 10 кВ, 0,4 кв и 4 ТП 10/0,4кВ.</w:t>
      </w:r>
    </w:p>
    <w:p w:rsidR="006E2B49" w:rsidRPr="00D82D0A" w:rsidRDefault="006E2B49" w:rsidP="00FE56B8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D82D0A">
        <w:rPr>
          <w:sz w:val="28"/>
          <w:szCs w:val="28"/>
        </w:rPr>
        <w:t>Освещение ул. Ви</w:t>
      </w:r>
      <w:r w:rsidR="00B05593" w:rsidRPr="00D82D0A">
        <w:rPr>
          <w:sz w:val="28"/>
          <w:szCs w:val="28"/>
        </w:rPr>
        <w:t>талия Непомнящих уч. Буринская Д</w:t>
      </w:r>
      <w:r w:rsidRPr="00D82D0A">
        <w:rPr>
          <w:sz w:val="28"/>
          <w:szCs w:val="28"/>
        </w:rPr>
        <w:t>ача.</w:t>
      </w:r>
    </w:p>
    <w:p w:rsidR="00FE56B8" w:rsidRPr="00D82D0A" w:rsidRDefault="00FE56B8" w:rsidP="00BD4D87">
      <w:pPr>
        <w:spacing w:line="276" w:lineRule="auto"/>
        <w:ind w:firstLine="720"/>
        <w:jc w:val="both"/>
        <w:rPr>
          <w:sz w:val="28"/>
          <w:szCs w:val="28"/>
        </w:rPr>
      </w:pPr>
    </w:p>
    <w:p w:rsidR="001965C2" w:rsidRPr="00D82D0A" w:rsidRDefault="001965C2" w:rsidP="00BD4D87">
      <w:pPr>
        <w:pStyle w:val="2"/>
        <w:keepNext/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4" w:name="_Toc289179279"/>
      <w:bookmarkStart w:id="5" w:name="_Toc298352293"/>
      <w:r w:rsidRPr="00D82D0A">
        <w:rPr>
          <w:rFonts w:ascii="Times New Roman" w:hAnsi="Times New Roman"/>
          <w:b/>
          <w:sz w:val="28"/>
          <w:szCs w:val="28"/>
          <w:lang w:val="ru-RU"/>
        </w:rPr>
        <w:t>1.</w:t>
      </w:r>
      <w:r w:rsidR="00C76AD4" w:rsidRPr="00D82D0A">
        <w:rPr>
          <w:rFonts w:ascii="Times New Roman" w:hAnsi="Times New Roman"/>
          <w:b/>
          <w:sz w:val="28"/>
          <w:szCs w:val="28"/>
          <w:lang w:val="ru-RU"/>
        </w:rPr>
        <w:t>1</w:t>
      </w:r>
      <w:r w:rsidR="006E2B49" w:rsidRPr="00D82D0A">
        <w:rPr>
          <w:rFonts w:ascii="Times New Roman" w:hAnsi="Times New Roman"/>
          <w:b/>
          <w:sz w:val="28"/>
          <w:szCs w:val="28"/>
          <w:lang w:val="ru-RU"/>
        </w:rPr>
        <w:t>0</w:t>
      </w:r>
      <w:r w:rsidRPr="00D82D0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82D0A">
        <w:rPr>
          <w:rFonts w:ascii="Times New Roman" w:hAnsi="Times New Roman"/>
          <w:b/>
          <w:sz w:val="28"/>
          <w:szCs w:val="28"/>
        </w:rPr>
        <w:t xml:space="preserve">Измерительно-расчетная система коммунальной инфраструктуры </w:t>
      </w:r>
      <w:bookmarkEnd w:id="4"/>
      <w:bookmarkEnd w:id="5"/>
    </w:p>
    <w:p w:rsidR="00F569EC" w:rsidRPr="00D82D0A" w:rsidRDefault="00F569EC" w:rsidP="00BD4D87">
      <w:pPr>
        <w:pStyle w:val="2"/>
        <w:keepNext/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965C2" w:rsidRPr="00D82D0A" w:rsidRDefault="001965C2" w:rsidP="00BD4D87">
      <w:pPr>
        <w:spacing w:line="276" w:lineRule="auto"/>
        <w:ind w:firstLine="567"/>
        <w:jc w:val="both"/>
        <w:rPr>
          <w:iCs/>
          <w:sz w:val="28"/>
          <w:szCs w:val="28"/>
        </w:rPr>
      </w:pPr>
      <w:r w:rsidRPr="00D82D0A">
        <w:rPr>
          <w:iCs/>
          <w:sz w:val="28"/>
          <w:szCs w:val="28"/>
        </w:rPr>
        <w:t>По состоянию на начало 20</w:t>
      </w:r>
      <w:r w:rsidR="004E41CD" w:rsidRPr="00D82D0A">
        <w:rPr>
          <w:iCs/>
          <w:sz w:val="28"/>
          <w:szCs w:val="28"/>
        </w:rPr>
        <w:t>23</w:t>
      </w:r>
      <w:r w:rsidRPr="00D82D0A">
        <w:rPr>
          <w:iCs/>
          <w:sz w:val="28"/>
          <w:szCs w:val="28"/>
        </w:rPr>
        <w:t xml:space="preserve"> г. в Харайгунском муниципальном образовании отсутствует Единая муниципальная база информационных ресурсов (далее ЕМБИР).</w:t>
      </w:r>
    </w:p>
    <w:p w:rsidR="001965C2" w:rsidRPr="00D82D0A" w:rsidRDefault="001965C2" w:rsidP="00BD4D87">
      <w:pPr>
        <w:spacing w:line="276" w:lineRule="auto"/>
        <w:ind w:firstLine="567"/>
        <w:jc w:val="both"/>
        <w:rPr>
          <w:iCs/>
          <w:sz w:val="28"/>
          <w:szCs w:val="28"/>
        </w:rPr>
      </w:pPr>
      <w:r w:rsidRPr="00D82D0A">
        <w:rPr>
          <w:iCs/>
          <w:sz w:val="28"/>
          <w:szCs w:val="28"/>
        </w:rPr>
        <w:t>Учет, расчет и начисление платежей за коммунальные услуги осуществляются по  квитанциям  ресурсо-снабжающей организации. Для осуществления деятельности по учету, расчету и начислению платежей за жилищно-коммунальные услуги в ресурсо-</w:t>
      </w:r>
      <w:r w:rsidR="004E41CD" w:rsidRPr="00D82D0A">
        <w:rPr>
          <w:iCs/>
          <w:sz w:val="28"/>
          <w:szCs w:val="28"/>
        </w:rPr>
        <w:t>снабжающие организации</w:t>
      </w:r>
      <w:r w:rsidRPr="00D82D0A">
        <w:rPr>
          <w:iCs/>
          <w:sz w:val="28"/>
          <w:szCs w:val="28"/>
        </w:rPr>
        <w:t xml:space="preserve"> используют</w:t>
      </w:r>
      <w:r w:rsidR="004E41CD" w:rsidRPr="00D82D0A">
        <w:rPr>
          <w:iCs/>
          <w:sz w:val="28"/>
          <w:szCs w:val="28"/>
        </w:rPr>
        <w:t>ся</w:t>
      </w:r>
      <w:r w:rsidRPr="00D82D0A">
        <w:rPr>
          <w:iCs/>
          <w:sz w:val="28"/>
          <w:szCs w:val="28"/>
        </w:rPr>
        <w:t xml:space="preserve"> различные программные продукты. Используемые при этом для расчетов базы данных, сформированы организациями с учетом собственных требований и поставленных задач. Это обуславливает содержание баз данных и их наполнение, однако данное условие предполагает возможность различий в информации по одноименным позициям (в частности по площадям жилых и нежилых помещений, численности проживающих) между базами данных ресурсоснабжающих организаций. В данных условиях расчеты платы за коммунальные услуги могут быть выполнены некорректно. Съем показаний приборов учета (предприятий, учреждений и квартирные) осуществляется вручную, без применения технических средств дистанционного съема показаний. В системе взаимоотношений сторон в сфере производства и </w:t>
      </w:r>
      <w:r w:rsidRPr="00D82D0A">
        <w:rPr>
          <w:iCs/>
          <w:sz w:val="28"/>
          <w:szCs w:val="28"/>
        </w:rPr>
        <w:lastRenderedPageBreak/>
        <w:t>потребления жилищно-коммунальных услуг можно выделить следующих участников:</w:t>
      </w:r>
    </w:p>
    <w:p w:rsidR="001965C2" w:rsidRPr="00D82D0A" w:rsidRDefault="001965C2" w:rsidP="004E41CD">
      <w:pPr>
        <w:pStyle w:val="ac"/>
        <w:numPr>
          <w:ilvl w:val="0"/>
          <w:numId w:val="4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D82D0A">
        <w:rPr>
          <w:rFonts w:ascii="Times New Roman" w:hAnsi="Times New Roman"/>
          <w:iCs/>
          <w:sz w:val="28"/>
          <w:szCs w:val="28"/>
        </w:rPr>
        <w:t>жители сельского поселения (потребители коммунальных услуг);</w:t>
      </w:r>
    </w:p>
    <w:p w:rsidR="001965C2" w:rsidRPr="00D82D0A" w:rsidRDefault="001965C2" w:rsidP="004E41CD">
      <w:pPr>
        <w:pStyle w:val="ac"/>
        <w:numPr>
          <w:ilvl w:val="0"/>
          <w:numId w:val="4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D82D0A">
        <w:rPr>
          <w:rFonts w:ascii="Times New Roman" w:hAnsi="Times New Roman"/>
          <w:iCs/>
          <w:sz w:val="28"/>
          <w:szCs w:val="28"/>
        </w:rPr>
        <w:t>организации и предприятия;</w:t>
      </w:r>
    </w:p>
    <w:p w:rsidR="001965C2" w:rsidRPr="00D82D0A" w:rsidRDefault="001965C2" w:rsidP="004E41CD">
      <w:pPr>
        <w:pStyle w:val="ac"/>
        <w:numPr>
          <w:ilvl w:val="0"/>
          <w:numId w:val="4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D82D0A">
        <w:rPr>
          <w:rFonts w:ascii="Times New Roman" w:hAnsi="Times New Roman"/>
          <w:iCs/>
          <w:sz w:val="28"/>
          <w:szCs w:val="28"/>
        </w:rPr>
        <w:t>ресурсоснабжающие организации</w:t>
      </w:r>
      <w:r w:rsidR="003021AF" w:rsidRPr="00D82D0A">
        <w:rPr>
          <w:rFonts w:ascii="Times New Roman" w:hAnsi="Times New Roman"/>
          <w:iCs/>
          <w:sz w:val="28"/>
          <w:szCs w:val="28"/>
        </w:rPr>
        <w:t>.</w:t>
      </w:r>
    </w:p>
    <w:p w:rsidR="004E41CD" w:rsidRPr="00D82D0A" w:rsidRDefault="004E41CD" w:rsidP="004E41CD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709"/>
        <w:jc w:val="both"/>
        <w:rPr>
          <w:iCs/>
          <w:sz w:val="28"/>
          <w:szCs w:val="28"/>
        </w:rPr>
      </w:pPr>
      <w:r w:rsidRPr="00D82D0A">
        <w:rPr>
          <w:iCs/>
          <w:sz w:val="28"/>
          <w:szCs w:val="28"/>
        </w:rPr>
        <w:t xml:space="preserve">Решением данного вопроса является подключение  потребителей коммунальных услуг к системе ГИС ЖКХ, для чего требуется подключение к интернету. </w:t>
      </w:r>
    </w:p>
    <w:p w:rsidR="004E41CD" w:rsidRPr="00D82D0A" w:rsidRDefault="004E41CD" w:rsidP="004E41CD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D82D0A">
        <w:rPr>
          <w:iCs/>
          <w:sz w:val="28"/>
          <w:szCs w:val="28"/>
        </w:rPr>
        <w:t xml:space="preserve">Одной из задач настоящей </w:t>
      </w:r>
      <w:r w:rsidR="00685FF9" w:rsidRPr="00D82D0A">
        <w:rPr>
          <w:iCs/>
          <w:sz w:val="28"/>
          <w:szCs w:val="28"/>
        </w:rPr>
        <w:t>п</w:t>
      </w:r>
      <w:r w:rsidRPr="00D82D0A">
        <w:rPr>
          <w:iCs/>
          <w:sz w:val="28"/>
          <w:szCs w:val="28"/>
        </w:rPr>
        <w:t>рограммы является о</w:t>
      </w:r>
      <w:r w:rsidRPr="00D82D0A">
        <w:rPr>
          <w:sz w:val="28"/>
          <w:szCs w:val="28"/>
        </w:rPr>
        <w:t>рганизация сетей для подключения доступного интернета в населенных пунктах Харайгунского МО.</w:t>
      </w:r>
    </w:p>
    <w:p w:rsidR="004E41CD" w:rsidRPr="00D82D0A" w:rsidRDefault="004E41CD" w:rsidP="004E41CD">
      <w:pPr>
        <w:pStyle w:val="ac"/>
        <w:spacing w:after="0"/>
        <w:ind w:left="0"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  <w:sectPr w:rsidR="004E41CD" w:rsidRPr="00D82D0A" w:rsidSect="00DA751D">
          <w:footnotePr>
            <w:numRestart w:val="eachPage"/>
          </w:footnotePr>
          <w:pgSz w:w="11906" w:h="16838" w:code="9"/>
          <w:pgMar w:top="719" w:right="849" w:bottom="1079" w:left="1418" w:header="709" w:footer="709" w:gutter="0"/>
          <w:cols w:space="708"/>
          <w:docGrid w:linePitch="360"/>
        </w:sectPr>
      </w:pPr>
    </w:p>
    <w:p w:rsidR="00995EAC" w:rsidRPr="00D82D0A" w:rsidRDefault="00995EAC" w:rsidP="00BD4D87">
      <w:pPr>
        <w:spacing w:line="276" w:lineRule="auto"/>
        <w:ind w:firstLine="567"/>
        <w:jc w:val="both"/>
        <w:rPr>
          <w:iCs/>
          <w:sz w:val="28"/>
          <w:szCs w:val="28"/>
        </w:rPr>
      </w:pPr>
    </w:p>
    <w:bookmarkEnd w:id="3"/>
    <w:p w:rsidR="001965C2" w:rsidRPr="00D82D0A" w:rsidRDefault="001965C2" w:rsidP="007D10E2">
      <w:pPr>
        <w:shd w:val="clear" w:color="auto" w:fill="FFFFFF"/>
        <w:tabs>
          <w:tab w:val="left" w:pos="993"/>
        </w:tabs>
        <w:spacing w:line="276" w:lineRule="auto"/>
        <w:ind w:firstLine="709"/>
        <w:jc w:val="center"/>
        <w:outlineLvl w:val="0"/>
        <w:rPr>
          <w:b/>
          <w:bCs/>
          <w:color w:val="000000"/>
          <w:sz w:val="28"/>
          <w:szCs w:val="28"/>
        </w:rPr>
      </w:pPr>
      <w:r w:rsidRPr="00D82D0A">
        <w:rPr>
          <w:b/>
          <w:bCs/>
          <w:color w:val="000000"/>
          <w:sz w:val="28"/>
          <w:szCs w:val="28"/>
        </w:rPr>
        <w:t>2.</w:t>
      </w:r>
      <w:r w:rsidR="00376D9A" w:rsidRPr="00D82D0A">
        <w:rPr>
          <w:b/>
          <w:bCs/>
          <w:color w:val="000000"/>
          <w:sz w:val="28"/>
          <w:szCs w:val="28"/>
        </w:rPr>
        <w:t xml:space="preserve"> </w:t>
      </w:r>
      <w:r w:rsidRPr="00D82D0A">
        <w:rPr>
          <w:b/>
          <w:bCs/>
          <w:color w:val="000000"/>
          <w:sz w:val="28"/>
          <w:szCs w:val="28"/>
        </w:rPr>
        <w:t>Основные цели и задачи</w:t>
      </w:r>
      <w:r w:rsidR="003021AF" w:rsidRPr="00D82D0A">
        <w:rPr>
          <w:b/>
          <w:bCs/>
          <w:color w:val="000000"/>
          <w:sz w:val="28"/>
          <w:szCs w:val="28"/>
        </w:rPr>
        <w:t xml:space="preserve">, сроки и этапы реализации </w:t>
      </w:r>
      <w:r w:rsidRPr="00D82D0A">
        <w:rPr>
          <w:b/>
          <w:bCs/>
          <w:color w:val="000000"/>
          <w:sz w:val="28"/>
          <w:szCs w:val="28"/>
        </w:rPr>
        <w:t>программы</w:t>
      </w:r>
    </w:p>
    <w:p w:rsidR="001965C2" w:rsidRPr="00D82D0A" w:rsidRDefault="001965C2" w:rsidP="007D10E2">
      <w:pPr>
        <w:shd w:val="clear" w:color="auto" w:fill="FFFFFF"/>
        <w:tabs>
          <w:tab w:val="left" w:pos="993"/>
        </w:tabs>
        <w:spacing w:line="276" w:lineRule="auto"/>
        <w:ind w:firstLine="709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965C2" w:rsidRPr="00D82D0A" w:rsidRDefault="00685FF9" w:rsidP="007D10E2">
      <w:pPr>
        <w:pStyle w:val="a6"/>
        <w:tabs>
          <w:tab w:val="left" w:pos="993"/>
        </w:tabs>
        <w:spacing w:after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D82D0A">
        <w:rPr>
          <w:rFonts w:ascii="Times New Roman" w:eastAsia="Arial" w:hAnsi="Times New Roman"/>
          <w:sz w:val="28"/>
          <w:szCs w:val="28"/>
        </w:rPr>
        <w:t xml:space="preserve">Основной целью </w:t>
      </w:r>
      <w:r w:rsidR="0035464C" w:rsidRPr="00D82D0A">
        <w:rPr>
          <w:rFonts w:ascii="Times New Roman" w:eastAsia="Arial" w:hAnsi="Times New Roman"/>
          <w:sz w:val="28"/>
          <w:szCs w:val="28"/>
        </w:rPr>
        <w:t>программы</w:t>
      </w:r>
      <w:r w:rsidR="001965C2" w:rsidRPr="00D82D0A">
        <w:rPr>
          <w:rFonts w:ascii="Times New Roman" w:eastAsia="Arial" w:hAnsi="Times New Roman"/>
          <w:sz w:val="28"/>
          <w:szCs w:val="28"/>
        </w:rPr>
        <w:t xml:space="preserve"> является создание условий для приведения объектов и сетей 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</w:t>
      </w:r>
      <w:r w:rsidR="001965C2" w:rsidRPr="00D82D0A">
        <w:rPr>
          <w:rFonts w:ascii="Times New Roman" w:eastAsia="Arial" w:hAnsi="Times New Roman"/>
          <w:sz w:val="28"/>
          <w:szCs w:val="28"/>
          <w:lang w:val="ru-RU"/>
        </w:rPr>
        <w:t>на территории Харайгунского муниципального образования</w:t>
      </w:r>
      <w:r w:rsidR="001965C2" w:rsidRPr="00D82D0A">
        <w:rPr>
          <w:rFonts w:ascii="Times New Roman" w:eastAsia="Arial" w:hAnsi="Times New Roman"/>
          <w:sz w:val="28"/>
          <w:szCs w:val="28"/>
        </w:rPr>
        <w:t>.</w:t>
      </w:r>
    </w:p>
    <w:p w:rsidR="001965C2" w:rsidRPr="00D82D0A" w:rsidRDefault="001965C2" w:rsidP="007D10E2">
      <w:pPr>
        <w:pStyle w:val="ConsPlusNormal"/>
        <w:widowControl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0A">
        <w:rPr>
          <w:rFonts w:ascii="Times New Roman" w:hAnsi="Times New Roman" w:cs="Times New Roman"/>
          <w:sz w:val="28"/>
          <w:szCs w:val="28"/>
        </w:rPr>
        <w:t>Программа комплексного развития систем коммунальной инфраструктуры Харайгунского муниципального образования  до 20</w:t>
      </w:r>
      <w:r w:rsidR="00D25B63" w:rsidRPr="00D82D0A">
        <w:rPr>
          <w:rFonts w:ascii="Times New Roman" w:hAnsi="Times New Roman" w:cs="Times New Roman"/>
          <w:sz w:val="28"/>
          <w:szCs w:val="28"/>
        </w:rPr>
        <w:t>32</w:t>
      </w:r>
      <w:r w:rsidRPr="00D82D0A">
        <w:rPr>
          <w:rFonts w:ascii="Times New Roman" w:hAnsi="Times New Roman" w:cs="Times New Roman"/>
          <w:sz w:val="28"/>
          <w:szCs w:val="28"/>
        </w:rPr>
        <w:t xml:space="preserve"> года направлена на снижение уровня износа, повышение качества предоставляемых коммунальных услуг, улучшение экологической ситуации.</w:t>
      </w:r>
    </w:p>
    <w:p w:rsidR="001965C2" w:rsidRPr="00D82D0A" w:rsidRDefault="00685FF9" w:rsidP="007D10E2">
      <w:pPr>
        <w:pStyle w:val="ConsPlusNormal"/>
        <w:widowControl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0A">
        <w:rPr>
          <w:rFonts w:ascii="Times New Roman" w:hAnsi="Times New Roman" w:cs="Times New Roman"/>
          <w:sz w:val="28"/>
          <w:szCs w:val="28"/>
        </w:rPr>
        <w:t>В рамках данной п</w:t>
      </w:r>
      <w:r w:rsidR="001965C2" w:rsidRPr="00D82D0A">
        <w:rPr>
          <w:rFonts w:ascii="Times New Roman" w:hAnsi="Times New Roman" w:cs="Times New Roman"/>
          <w:sz w:val="28"/>
          <w:szCs w:val="28"/>
        </w:rPr>
        <w:t>рограммы должны быть созданы условия, обеспечивающие привлечение средств внебюджетных источников для модернизации объектов коммунальной инфраструктуры, а также сдерживание темпов роста тарифов на коммунальные услуги.</w:t>
      </w:r>
    </w:p>
    <w:p w:rsidR="007D10E2" w:rsidRPr="00D82D0A" w:rsidRDefault="007D10E2" w:rsidP="007D10E2">
      <w:pPr>
        <w:pStyle w:val="ConsPlusNormal"/>
        <w:widowControl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0E2" w:rsidRPr="00D82D0A" w:rsidRDefault="007D10E2" w:rsidP="007D10E2">
      <w:pPr>
        <w:shd w:val="clear" w:color="auto" w:fill="FFFFFF"/>
        <w:tabs>
          <w:tab w:val="left" w:pos="993"/>
        </w:tabs>
        <w:spacing w:line="276" w:lineRule="auto"/>
        <w:ind w:firstLine="709"/>
        <w:jc w:val="center"/>
        <w:outlineLvl w:val="0"/>
        <w:rPr>
          <w:b/>
          <w:bCs/>
          <w:color w:val="000000"/>
          <w:sz w:val="28"/>
          <w:szCs w:val="28"/>
        </w:rPr>
      </w:pPr>
      <w:r w:rsidRPr="00D82D0A">
        <w:rPr>
          <w:b/>
          <w:bCs/>
          <w:color w:val="000000"/>
          <w:sz w:val="28"/>
          <w:szCs w:val="28"/>
        </w:rPr>
        <w:t xml:space="preserve">2.1 </w:t>
      </w:r>
      <w:r w:rsidR="00685FF9" w:rsidRPr="00D82D0A">
        <w:rPr>
          <w:b/>
          <w:bCs/>
          <w:color w:val="000000"/>
          <w:sz w:val="28"/>
          <w:szCs w:val="28"/>
        </w:rPr>
        <w:t>Основные задачи п</w:t>
      </w:r>
      <w:r w:rsidR="001965C2" w:rsidRPr="00D82D0A">
        <w:rPr>
          <w:b/>
          <w:bCs/>
          <w:color w:val="000000"/>
          <w:sz w:val="28"/>
          <w:szCs w:val="28"/>
        </w:rPr>
        <w:t>рограммы:</w:t>
      </w:r>
    </w:p>
    <w:p w:rsidR="001965C2" w:rsidRPr="00D82D0A" w:rsidRDefault="001965C2" w:rsidP="007D10E2">
      <w:pPr>
        <w:shd w:val="clear" w:color="auto" w:fill="FFFFFF"/>
        <w:tabs>
          <w:tab w:val="left" w:pos="993"/>
        </w:tabs>
        <w:spacing w:line="276" w:lineRule="auto"/>
        <w:ind w:firstLine="709"/>
        <w:jc w:val="center"/>
        <w:outlineLvl w:val="0"/>
        <w:rPr>
          <w:b/>
          <w:bCs/>
          <w:color w:val="000000"/>
          <w:sz w:val="28"/>
          <w:szCs w:val="28"/>
        </w:rPr>
      </w:pPr>
      <w:r w:rsidRPr="00D82D0A">
        <w:rPr>
          <w:b/>
          <w:bCs/>
          <w:color w:val="000000"/>
          <w:sz w:val="28"/>
          <w:szCs w:val="28"/>
        </w:rPr>
        <w:t xml:space="preserve"> </w:t>
      </w:r>
    </w:p>
    <w:p w:rsidR="001965C2" w:rsidRPr="00D82D0A" w:rsidRDefault="001965C2" w:rsidP="007D10E2">
      <w:pPr>
        <w:pStyle w:val="ConsPlusNormal"/>
        <w:widowControl/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0A">
        <w:rPr>
          <w:rFonts w:ascii="Times New Roman" w:hAnsi="Times New Roman" w:cs="Times New Roman"/>
          <w:sz w:val="28"/>
          <w:szCs w:val="28"/>
        </w:rPr>
        <w:t>модернизация водопроводного хозяйства;</w:t>
      </w:r>
    </w:p>
    <w:p w:rsidR="001965C2" w:rsidRPr="00D82D0A" w:rsidRDefault="001965C2" w:rsidP="007D10E2">
      <w:pPr>
        <w:pStyle w:val="ConsPlusNormal"/>
        <w:widowControl/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0A">
        <w:rPr>
          <w:rFonts w:ascii="Times New Roman" w:hAnsi="Times New Roman" w:cs="Times New Roman"/>
          <w:sz w:val="28"/>
          <w:szCs w:val="28"/>
        </w:rPr>
        <w:t>улучшение экологической обстановки на территории Харайгунского МО</w:t>
      </w:r>
      <w:r w:rsidR="007D10E2" w:rsidRPr="00D82D0A">
        <w:rPr>
          <w:rFonts w:ascii="Times New Roman" w:hAnsi="Times New Roman" w:cs="Times New Roman"/>
          <w:sz w:val="28"/>
          <w:szCs w:val="28"/>
        </w:rPr>
        <w:t>;</w:t>
      </w:r>
    </w:p>
    <w:p w:rsidR="001965C2" w:rsidRPr="00D82D0A" w:rsidRDefault="001965C2" w:rsidP="007D10E2">
      <w:pPr>
        <w:pStyle w:val="ConsPlusNormal"/>
        <w:widowControl/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0A">
        <w:rPr>
          <w:rFonts w:ascii="Times New Roman" w:hAnsi="Times New Roman" w:cs="Times New Roman"/>
          <w:sz w:val="28"/>
          <w:szCs w:val="28"/>
        </w:rPr>
        <w:t>повышение эффективности управления объектами коммунальной инфраструктуры</w:t>
      </w:r>
      <w:r w:rsidR="007D10E2" w:rsidRPr="00D82D0A">
        <w:rPr>
          <w:rFonts w:ascii="Times New Roman" w:hAnsi="Times New Roman" w:cs="Times New Roman"/>
          <w:sz w:val="28"/>
          <w:szCs w:val="28"/>
        </w:rPr>
        <w:t xml:space="preserve"> (интернет);</w:t>
      </w:r>
      <w:r w:rsidRPr="00D82D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5C2" w:rsidRPr="00D82D0A" w:rsidRDefault="001965C2" w:rsidP="007D10E2">
      <w:pPr>
        <w:pStyle w:val="ConsPlusNormal"/>
        <w:widowControl/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0A">
        <w:rPr>
          <w:rFonts w:ascii="Times New Roman" w:hAnsi="Times New Roman" w:cs="Times New Roman"/>
          <w:sz w:val="28"/>
          <w:szCs w:val="28"/>
        </w:rPr>
        <w:t xml:space="preserve">оказание методического содействия </w:t>
      </w:r>
      <w:r w:rsidR="007D10E2" w:rsidRPr="00D82D0A">
        <w:rPr>
          <w:rFonts w:ascii="Times New Roman" w:hAnsi="Times New Roman" w:cs="Times New Roman"/>
          <w:sz w:val="28"/>
          <w:szCs w:val="28"/>
        </w:rPr>
        <w:t>СНТ</w:t>
      </w:r>
      <w:r w:rsidRPr="00D82D0A">
        <w:rPr>
          <w:rFonts w:ascii="Times New Roman" w:hAnsi="Times New Roman" w:cs="Times New Roman"/>
          <w:sz w:val="28"/>
          <w:szCs w:val="28"/>
        </w:rPr>
        <w:t>.</w:t>
      </w:r>
    </w:p>
    <w:p w:rsidR="001965C2" w:rsidRPr="00D82D0A" w:rsidRDefault="001965C2" w:rsidP="007D10E2">
      <w:pPr>
        <w:pStyle w:val="ConsPlusNormal"/>
        <w:widowControl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0A">
        <w:rPr>
          <w:rFonts w:ascii="Times New Roman" w:hAnsi="Times New Roman" w:cs="Times New Roman"/>
          <w:sz w:val="28"/>
          <w:szCs w:val="28"/>
        </w:rPr>
        <w:t xml:space="preserve"> Важным направлением для решения данной задачи является совершенствование системы тарифного регулирования в данном направлении. Бюджетные средства, направляемые на реализацию программы, должны быть предназначены для выполнения проектов модернизации объектов коммунальной инфраструктуры, связанных с реконструкцией существующих </w:t>
      </w:r>
      <w:r w:rsidRPr="00D82D0A">
        <w:rPr>
          <w:rFonts w:ascii="Times New Roman" w:hAnsi="Times New Roman" w:cs="Times New Roman"/>
          <w:sz w:val="28"/>
          <w:szCs w:val="28"/>
        </w:rPr>
        <w:lastRenderedPageBreak/>
        <w:t>объектов (с высоким уровнем износа), а также с</w:t>
      </w:r>
      <w:r w:rsidR="007D10E2" w:rsidRPr="00D82D0A">
        <w:rPr>
          <w:rFonts w:ascii="Times New Roman" w:hAnsi="Times New Roman" w:cs="Times New Roman"/>
          <w:sz w:val="28"/>
          <w:szCs w:val="28"/>
        </w:rPr>
        <w:t>о строительством новых объектов.</w:t>
      </w:r>
    </w:p>
    <w:p w:rsidR="001965C2" w:rsidRPr="00D82D0A" w:rsidRDefault="007D10E2" w:rsidP="007D10E2">
      <w:pPr>
        <w:shd w:val="clear" w:color="auto" w:fill="FFFFFF"/>
        <w:tabs>
          <w:tab w:val="left" w:pos="993"/>
        </w:tabs>
        <w:spacing w:line="276" w:lineRule="auto"/>
        <w:ind w:firstLine="709"/>
        <w:jc w:val="center"/>
        <w:outlineLvl w:val="0"/>
        <w:rPr>
          <w:b/>
          <w:bCs/>
          <w:color w:val="000000"/>
          <w:sz w:val="28"/>
          <w:szCs w:val="28"/>
        </w:rPr>
      </w:pPr>
      <w:r w:rsidRPr="00D82D0A">
        <w:rPr>
          <w:b/>
          <w:bCs/>
          <w:color w:val="000000"/>
          <w:sz w:val="28"/>
          <w:szCs w:val="28"/>
        </w:rPr>
        <w:t xml:space="preserve">2.2 </w:t>
      </w:r>
      <w:r w:rsidR="001965C2" w:rsidRPr="00D82D0A">
        <w:rPr>
          <w:b/>
          <w:bCs/>
          <w:color w:val="000000"/>
          <w:sz w:val="28"/>
          <w:szCs w:val="28"/>
        </w:rPr>
        <w:t>Сроки и этапы реализации программы</w:t>
      </w:r>
    </w:p>
    <w:p w:rsidR="007D10E2" w:rsidRPr="00D82D0A" w:rsidRDefault="007D10E2" w:rsidP="007D10E2">
      <w:pPr>
        <w:shd w:val="clear" w:color="auto" w:fill="FFFFFF"/>
        <w:tabs>
          <w:tab w:val="left" w:pos="993"/>
        </w:tabs>
        <w:spacing w:line="276" w:lineRule="auto"/>
        <w:ind w:firstLine="709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965C2" w:rsidRPr="00D82D0A" w:rsidRDefault="001965C2" w:rsidP="007D10E2">
      <w:pPr>
        <w:pStyle w:val="ConsPlusNormal"/>
        <w:widowControl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0A">
        <w:rPr>
          <w:rFonts w:ascii="Times New Roman" w:hAnsi="Times New Roman" w:cs="Times New Roman"/>
          <w:sz w:val="28"/>
          <w:szCs w:val="28"/>
        </w:rPr>
        <w:t>Программа действует с 1 января 20</w:t>
      </w:r>
      <w:r w:rsidR="007D10E2" w:rsidRPr="00D82D0A">
        <w:rPr>
          <w:rFonts w:ascii="Times New Roman" w:hAnsi="Times New Roman" w:cs="Times New Roman"/>
          <w:sz w:val="28"/>
          <w:szCs w:val="28"/>
        </w:rPr>
        <w:t>24</w:t>
      </w:r>
      <w:r w:rsidRPr="00D82D0A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D25B63" w:rsidRPr="00D82D0A">
        <w:rPr>
          <w:rFonts w:ascii="Times New Roman" w:hAnsi="Times New Roman" w:cs="Times New Roman"/>
          <w:sz w:val="28"/>
          <w:szCs w:val="28"/>
        </w:rPr>
        <w:t>3</w:t>
      </w:r>
      <w:r w:rsidRPr="00D82D0A">
        <w:rPr>
          <w:rFonts w:ascii="Times New Roman" w:hAnsi="Times New Roman" w:cs="Times New Roman"/>
          <w:sz w:val="28"/>
          <w:szCs w:val="28"/>
        </w:rPr>
        <w:t>2 года.</w:t>
      </w:r>
    </w:p>
    <w:p w:rsidR="00995EAC" w:rsidRPr="00D82D0A" w:rsidRDefault="001965C2" w:rsidP="007D10E2">
      <w:pPr>
        <w:pStyle w:val="ConsPlusNormal"/>
        <w:widowControl/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2D0A">
        <w:rPr>
          <w:rFonts w:ascii="Times New Roman" w:hAnsi="Times New Roman" w:cs="Times New Roman"/>
          <w:sz w:val="28"/>
          <w:szCs w:val="28"/>
        </w:rPr>
        <w:t xml:space="preserve">Реализация программы будет осуществляться в два периода: </w:t>
      </w:r>
    </w:p>
    <w:p w:rsidR="00995EAC" w:rsidRPr="00D82D0A" w:rsidRDefault="001965C2" w:rsidP="007D10E2">
      <w:pPr>
        <w:pStyle w:val="ConsPlusNormal"/>
        <w:widowControl/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0A">
        <w:rPr>
          <w:rFonts w:ascii="Times New Roman" w:hAnsi="Times New Roman" w:cs="Times New Roman"/>
          <w:sz w:val="28"/>
          <w:szCs w:val="28"/>
        </w:rPr>
        <w:t>первая очередь до 202</w:t>
      </w:r>
      <w:r w:rsidR="00995EAC" w:rsidRPr="00D82D0A">
        <w:rPr>
          <w:rFonts w:ascii="Times New Roman" w:hAnsi="Times New Roman" w:cs="Times New Roman"/>
          <w:sz w:val="28"/>
          <w:szCs w:val="28"/>
        </w:rPr>
        <w:t>7</w:t>
      </w:r>
      <w:r w:rsidRPr="00D82D0A">
        <w:rPr>
          <w:rFonts w:ascii="Times New Roman" w:hAnsi="Times New Roman" w:cs="Times New Roman"/>
          <w:sz w:val="28"/>
          <w:szCs w:val="28"/>
        </w:rPr>
        <w:t xml:space="preserve"> года</w:t>
      </w:r>
      <w:r w:rsidR="00995EAC" w:rsidRPr="00D82D0A">
        <w:rPr>
          <w:rFonts w:ascii="Times New Roman" w:hAnsi="Times New Roman" w:cs="Times New Roman"/>
          <w:sz w:val="28"/>
          <w:szCs w:val="28"/>
        </w:rPr>
        <w:t>,</w:t>
      </w:r>
    </w:p>
    <w:p w:rsidR="001965C2" w:rsidRPr="00D82D0A" w:rsidRDefault="001965C2" w:rsidP="007D10E2">
      <w:pPr>
        <w:pStyle w:val="ConsPlusNormal"/>
        <w:widowControl/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0A">
        <w:rPr>
          <w:rFonts w:ascii="Times New Roman" w:hAnsi="Times New Roman" w:cs="Times New Roman"/>
          <w:sz w:val="28"/>
          <w:szCs w:val="28"/>
        </w:rPr>
        <w:t>расчетный период конец 20</w:t>
      </w:r>
      <w:r w:rsidR="00D25B63" w:rsidRPr="00D82D0A">
        <w:rPr>
          <w:rFonts w:ascii="Times New Roman" w:hAnsi="Times New Roman" w:cs="Times New Roman"/>
          <w:sz w:val="28"/>
          <w:szCs w:val="28"/>
        </w:rPr>
        <w:t>3</w:t>
      </w:r>
      <w:r w:rsidRPr="00D82D0A">
        <w:rPr>
          <w:rFonts w:ascii="Times New Roman" w:hAnsi="Times New Roman" w:cs="Times New Roman"/>
          <w:sz w:val="28"/>
          <w:szCs w:val="28"/>
        </w:rPr>
        <w:t>2 года.</w:t>
      </w:r>
    </w:p>
    <w:p w:rsidR="007424BC" w:rsidRPr="00D82D0A" w:rsidRDefault="007424BC" w:rsidP="007D10E2">
      <w:pPr>
        <w:pStyle w:val="ConsPlusNormal"/>
        <w:widowControl/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65C2" w:rsidRPr="00D82D0A" w:rsidRDefault="001965C2" w:rsidP="007D10E2">
      <w:pPr>
        <w:pStyle w:val="ConsPlusNormal"/>
        <w:widowControl/>
        <w:tabs>
          <w:tab w:val="left" w:pos="993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D0A">
        <w:rPr>
          <w:rFonts w:ascii="Times New Roman" w:hAnsi="Times New Roman" w:cs="Times New Roman"/>
          <w:b/>
          <w:sz w:val="28"/>
          <w:szCs w:val="28"/>
        </w:rPr>
        <w:t>3. Мероприятия по развитию системы коммунальной нфраструктуры</w:t>
      </w:r>
    </w:p>
    <w:p w:rsidR="001965C2" w:rsidRPr="00D82D0A" w:rsidRDefault="001965C2" w:rsidP="007D10E2">
      <w:pPr>
        <w:pStyle w:val="ConsPlusNormal"/>
        <w:widowControl/>
        <w:tabs>
          <w:tab w:val="left" w:pos="993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5C2" w:rsidRPr="00D82D0A" w:rsidRDefault="001965C2" w:rsidP="007D10E2">
      <w:pPr>
        <w:pStyle w:val="ConsPlusNormal"/>
        <w:widowControl/>
        <w:tabs>
          <w:tab w:val="left" w:pos="993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D0A">
        <w:rPr>
          <w:rFonts w:ascii="Times New Roman" w:hAnsi="Times New Roman" w:cs="Times New Roman"/>
          <w:b/>
          <w:sz w:val="28"/>
          <w:szCs w:val="28"/>
        </w:rPr>
        <w:t>3.1. Общие положения</w:t>
      </w:r>
    </w:p>
    <w:p w:rsidR="00995EAC" w:rsidRPr="00D82D0A" w:rsidRDefault="00995EAC" w:rsidP="007D10E2">
      <w:pPr>
        <w:pStyle w:val="ConsPlusNormal"/>
        <w:widowControl/>
        <w:tabs>
          <w:tab w:val="left" w:pos="993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5C2" w:rsidRPr="00D82D0A" w:rsidRDefault="001965C2" w:rsidP="007D10E2">
      <w:pPr>
        <w:pStyle w:val="ac"/>
        <w:numPr>
          <w:ilvl w:val="0"/>
          <w:numId w:val="11"/>
        </w:numPr>
        <w:tabs>
          <w:tab w:val="left" w:pos="851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2D0A">
        <w:rPr>
          <w:rFonts w:ascii="Times New Roman" w:hAnsi="Times New Roman"/>
          <w:sz w:val="28"/>
          <w:szCs w:val="28"/>
        </w:rPr>
        <w:t xml:space="preserve">Основными факторами, определяющими направления разработки программы комплексного развития системы коммунальной инфраструктуры </w:t>
      </w:r>
      <w:r w:rsidRPr="00D82D0A">
        <w:rPr>
          <w:rFonts w:ascii="Times New Roman" w:eastAsia="Arial" w:hAnsi="Times New Roman"/>
          <w:sz w:val="28"/>
          <w:szCs w:val="28"/>
        </w:rPr>
        <w:t>Харайгунского</w:t>
      </w:r>
      <w:r w:rsidRPr="00D82D0A">
        <w:rPr>
          <w:rFonts w:ascii="Times New Roman" w:hAnsi="Times New Roman"/>
          <w:sz w:val="28"/>
          <w:szCs w:val="28"/>
        </w:rPr>
        <w:t xml:space="preserve"> МО до 20</w:t>
      </w:r>
      <w:r w:rsidR="00D25B63" w:rsidRPr="00D82D0A">
        <w:rPr>
          <w:rFonts w:ascii="Times New Roman" w:hAnsi="Times New Roman"/>
          <w:sz w:val="28"/>
          <w:szCs w:val="28"/>
        </w:rPr>
        <w:t>3</w:t>
      </w:r>
      <w:r w:rsidRPr="00D82D0A">
        <w:rPr>
          <w:rFonts w:ascii="Times New Roman" w:hAnsi="Times New Roman"/>
          <w:sz w:val="28"/>
          <w:szCs w:val="28"/>
        </w:rPr>
        <w:t>2 года, являются:</w:t>
      </w:r>
    </w:p>
    <w:p w:rsidR="001965C2" w:rsidRPr="00D82D0A" w:rsidRDefault="001965C2" w:rsidP="007D10E2">
      <w:pPr>
        <w:pStyle w:val="23"/>
        <w:numPr>
          <w:ilvl w:val="0"/>
          <w:numId w:val="12"/>
        </w:numPr>
        <w:tabs>
          <w:tab w:val="clear" w:pos="1070"/>
          <w:tab w:val="num" w:pos="993"/>
        </w:tabs>
        <w:spacing w:line="276" w:lineRule="auto"/>
        <w:ind w:left="0" w:firstLine="709"/>
        <w:rPr>
          <w:sz w:val="28"/>
          <w:szCs w:val="28"/>
        </w:rPr>
      </w:pPr>
      <w:r w:rsidRPr="00D82D0A">
        <w:rPr>
          <w:sz w:val="28"/>
          <w:szCs w:val="28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до 20</w:t>
      </w:r>
      <w:r w:rsidR="00D25B63" w:rsidRPr="00D82D0A">
        <w:rPr>
          <w:sz w:val="28"/>
          <w:szCs w:val="28"/>
        </w:rPr>
        <w:t>3</w:t>
      </w:r>
      <w:r w:rsidRPr="00D82D0A">
        <w:rPr>
          <w:sz w:val="28"/>
          <w:szCs w:val="28"/>
        </w:rPr>
        <w:t xml:space="preserve">2 года с учетом комплексного инвестиционного плана; </w:t>
      </w:r>
    </w:p>
    <w:p w:rsidR="001965C2" w:rsidRPr="00D82D0A" w:rsidRDefault="001965C2" w:rsidP="007D10E2">
      <w:pPr>
        <w:pStyle w:val="23"/>
        <w:numPr>
          <w:ilvl w:val="0"/>
          <w:numId w:val="12"/>
        </w:numPr>
        <w:tabs>
          <w:tab w:val="clear" w:pos="1070"/>
          <w:tab w:val="num" w:pos="993"/>
        </w:tabs>
        <w:spacing w:line="276" w:lineRule="auto"/>
        <w:ind w:left="0" w:firstLine="709"/>
        <w:rPr>
          <w:sz w:val="28"/>
          <w:szCs w:val="28"/>
        </w:rPr>
      </w:pPr>
      <w:r w:rsidRPr="00D82D0A">
        <w:rPr>
          <w:sz w:val="28"/>
          <w:szCs w:val="28"/>
          <w:lang w:eastAsia="en-US"/>
        </w:rPr>
        <w:t>состояние существующей системы коммунальной инфраструктуры</w:t>
      </w:r>
      <w:r w:rsidRPr="00D82D0A">
        <w:rPr>
          <w:sz w:val="28"/>
          <w:szCs w:val="28"/>
        </w:rPr>
        <w:t>;</w:t>
      </w:r>
    </w:p>
    <w:p w:rsidR="001965C2" w:rsidRPr="00D82D0A" w:rsidRDefault="001965C2" w:rsidP="007D10E2">
      <w:pPr>
        <w:pStyle w:val="23"/>
        <w:numPr>
          <w:ilvl w:val="0"/>
          <w:numId w:val="12"/>
        </w:numPr>
        <w:tabs>
          <w:tab w:val="clear" w:pos="1070"/>
          <w:tab w:val="num" w:pos="993"/>
        </w:tabs>
        <w:spacing w:line="276" w:lineRule="auto"/>
        <w:ind w:left="0" w:firstLine="709"/>
        <w:rPr>
          <w:sz w:val="28"/>
          <w:szCs w:val="28"/>
        </w:rPr>
      </w:pPr>
      <w:r w:rsidRPr="00D82D0A">
        <w:rPr>
          <w:sz w:val="28"/>
          <w:szCs w:val="28"/>
        </w:rPr>
        <w:t>перспективное строительство малоэтажных домов, направленное на улучшение жилищных условий граждан</w:t>
      </w:r>
      <w:r w:rsidR="007D10E2" w:rsidRPr="00D82D0A">
        <w:rPr>
          <w:sz w:val="28"/>
          <w:szCs w:val="28"/>
        </w:rPr>
        <w:t>.</w:t>
      </w:r>
    </w:p>
    <w:p w:rsidR="001965C2" w:rsidRPr="00D82D0A" w:rsidRDefault="001965C2" w:rsidP="007D10E2">
      <w:pPr>
        <w:pStyle w:val="ac"/>
        <w:numPr>
          <w:ilvl w:val="0"/>
          <w:numId w:val="11"/>
        </w:numPr>
        <w:tabs>
          <w:tab w:val="left" w:pos="851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2D0A">
        <w:rPr>
          <w:rFonts w:ascii="Times New Roman" w:hAnsi="Times New Roman"/>
          <w:sz w:val="28"/>
          <w:szCs w:val="28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коммунальной инфраструктуры, условий их эксплуатации.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поселения. </w:t>
      </w:r>
    </w:p>
    <w:p w:rsidR="001965C2" w:rsidRPr="00D82D0A" w:rsidRDefault="001965C2" w:rsidP="007D10E2">
      <w:pPr>
        <w:pStyle w:val="ac"/>
        <w:numPr>
          <w:ilvl w:val="0"/>
          <w:numId w:val="11"/>
        </w:numPr>
        <w:tabs>
          <w:tab w:val="left" w:pos="851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2D0A">
        <w:rPr>
          <w:rFonts w:ascii="Times New Roman" w:hAnsi="Times New Roman"/>
          <w:sz w:val="28"/>
          <w:szCs w:val="28"/>
        </w:rPr>
        <w:t>Комплекс мероприятий по развитию системы коммунальной инфраструктуры, поселения разработан  по следующим направлениям:</w:t>
      </w:r>
    </w:p>
    <w:p w:rsidR="001965C2" w:rsidRPr="00D82D0A" w:rsidRDefault="001965C2" w:rsidP="007D10E2">
      <w:pPr>
        <w:pStyle w:val="23"/>
        <w:numPr>
          <w:ilvl w:val="0"/>
          <w:numId w:val="12"/>
        </w:numPr>
        <w:tabs>
          <w:tab w:val="num" w:pos="993"/>
        </w:tabs>
        <w:spacing w:line="276" w:lineRule="auto"/>
        <w:ind w:left="0" w:firstLine="709"/>
        <w:rPr>
          <w:sz w:val="28"/>
          <w:szCs w:val="28"/>
        </w:rPr>
      </w:pPr>
      <w:r w:rsidRPr="00D82D0A">
        <w:rPr>
          <w:sz w:val="28"/>
          <w:szCs w:val="28"/>
        </w:rPr>
        <w:t>строительство и модернизация оборудования</w:t>
      </w:r>
      <w:r w:rsidR="00995EAC" w:rsidRPr="00D82D0A">
        <w:rPr>
          <w:sz w:val="28"/>
          <w:szCs w:val="28"/>
        </w:rPr>
        <w:t xml:space="preserve"> и</w:t>
      </w:r>
      <w:r w:rsidRPr="00D82D0A">
        <w:rPr>
          <w:sz w:val="28"/>
          <w:szCs w:val="28"/>
        </w:rPr>
        <w:t xml:space="preserve"> сетей организаций коммунального комплекса  в целях повышения качества товаров (услуг), улучшения экологической ситуации;</w:t>
      </w:r>
    </w:p>
    <w:p w:rsidR="001965C2" w:rsidRPr="00D82D0A" w:rsidRDefault="001965C2" w:rsidP="007D10E2">
      <w:pPr>
        <w:pStyle w:val="23"/>
        <w:numPr>
          <w:ilvl w:val="0"/>
          <w:numId w:val="12"/>
        </w:numPr>
        <w:tabs>
          <w:tab w:val="num" w:pos="993"/>
        </w:tabs>
        <w:spacing w:line="276" w:lineRule="auto"/>
        <w:ind w:left="0" w:firstLine="709"/>
        <w:rPr>
          <w:sz w:val="28"/>
          <w:szCs w:val="28"/>
        </w:rPr>
      </w:pPr>
      <w:r w:rsidRPr="00D82D0A">
        <w:rPr>
          <w:sz w:val="28"/>
          <w:szCs w:val="28"/>
        </w:rPr>
        <w:t>строительство и модернизация оборудования и сетей в целях подключения новых потребителей в объектах капитального строительства</w:t>
      </w:r>
      <w:r w:rsidR="00995EAC" w:rsidRPr="00D82D0A">
        <w:rPr>
          <w:sz w:val="28"/>
          <w:szCs w:val="28"/>
        </w:rPr>
        <w:t>.</w:t>
      </w:r>
    </w:p>
    <w:p w:rsidR="001965C2" w:rsidRPr="00D82D0A" w:rsidRDefault="001965C2" w:rsidP="007D10E2">
      <w:pPr>
        <w:pStyle w:val="ac"/>
        <w:numPr>
          <w:ilvl w:val="0"/>
          <w:numId w:val="11"/>
        </w:numPr>
        <w:tabs>
          <w:tab w:val="left" w:pos="851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2D0A">
        <w:rPr>
          <w:rFonts w:ascii="Times New Roman" w:hAnsi="Times New Roman"/>
          <w:sz w:val="28"/>
          <w:szCs w:val="28"/>
        </w:rPr>
        <w:t>Разработанные программные мероприятия систематизированы по степени их актуальности в решении вопросов развития системы коммунальной инфраструктуры  в сельском поселении и срокам реализации.</w:t>
      </w:r>
    </w:p>
    <w:p w:rsidR="001965C2" w:rsidRPr="00D82D0A" w:rsidRDefault="001965C2" w:rsidP="007D10E2">
      <w:pPr>
        <w:pStyle w:val="ac"/>
        <w:numPr>
          <w:ilvl w:val="0"/>
          <w:numId w:val="11"/>
        </w:numPr>
        <w:tabs>
          <w:tab w:val="left" w:pos="851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2D0A">
        <w:rPr>
          <w:rFonts w:ascii="Times New Roman" w:hAnsi="Times New Roman"/>
          <w:sz w:val="28"/>
          <w:szCs w:val="28"/>
        </w:rPr>
        <w:lastRenderedPageBreak/>
        <w:t xml:space="preserve">Сроки реализации мероприятий программы комплексного развития коммунальной инфраструктуры определены исходя из актуальности и эффективности мероприятий (в целях повышения качества товаров (услуг), улучшения экологической ситуации) и планируемых сроков ввода объектов капитального строительства. </w:t>
      </w:r>
    </w:p>
    <w:p w:rsidR="001965C2" w:rsidRPr="00D82D0A" w:rsidRDefault="001965C2" w:rsidP="007D10E2">
      <w:pPr>
        <w:pStyle w:val="ac"/>
        <w:numPr>
          <w:ilvl w:val="0"/>
          <w:numId w:val="11"/>
        </w:numPr>
        <w:tabs>
          <w:tab w:val="left" w:pos="851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2D0A">
        <w:rPr>
          <w:rFonts w:ascii="Times New Roman" w:hAnsi="Times New Roman"/>
          <w:sz w:val="28"/>
          <w:szCs w:val="28"/>
        </w:rPr>
        <w:t xml:space="preserve">Мероприятия, реализуемые для подключения новых потребителей, разработаны исходя из того, что организации коммунального комплекса обеспечивают требуемую для подключения мощность, устройство точки подключения и врезку в существующие магистральные трубопроводы, коммунальные сети до границ участка застройки. От </w:t>
      </w:r>
      <w:r w:rsidR="00F60A69" w:rsidRPr="00D82D0A">
        <w:rPr>
          <w:rFonts w:ascii="Times New Roman" w:hAnsi="Times New Roman"/>
          <w:sz w:val="28"/>
          <w:szCs w:val="28"/>
        </w:rPr>
        <w:t>точки подключения к магистральному трубопроводу</w:t>
      </w:r>
      <w:r w:rsidRPr="00D82D0A">
        <w:rPr>
          <w:rFonts w:ascii="Times New Roman" w:hAnsi="Times New Roman"/>
          <w:sz w:val="28"/>
          <w:szCs w:val="28"/>
        </w:rPr>
        <w:t xml:space="preserve"> и непосредственно до объектов строительства прокладку необходимых коммун</w:t>
      </w:r>
      <w:r w:rsidR="00F60A69" w:rsidRPr="00D82D0A">
        <w:rPr>
          <w:rFonts w:ascii="Times New Roman" w:hAnsi="Times New Roman"/>
          <w:sz w:val="28"/>
          <w:szCs w:val="28"/>
        </w:rPr>
        <w:t xml:space="preserve">икаций осуществляет Застройщик, </w:t>
      </w:r>
      <w:r w:rsidRPr="00D82D0A">
        <w:rPr>
          <w:rFonts w:ascii="Times New Roman" w:hAnsi="Times New Roman"/>
          <w:sz w:val="28"/>
          <w:szCs w:val="28"/>
        </w:rPr>
        <w:t>что отражается в договоре на подключение. Построенные Застройщиком сети эксплуатируются Застройщиком.</w:t>
      </w:r>
    </w:p>
    <w:p w:rsidR="001965C2" w:rsidRPr="00D82D0A" w:rsidRDefault="001965C2" w:rsidP="007D10E2">
      <w:pPr>
        <w:pStyle w:val="ac"/>
        <w:numPr>
          <w:ilvl w:val="0"/>
          <w:numId w:val="11"/>
        </w:numPr>
        <w:tabs>
          <w:tab w:val="left" w:pos="851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2D0A">
        <w:rPr>
          <w:rFonts w:ascii="Times New Roman" w:hAnsi="Times New Roman"/>
          <w:sz w:val="28"/>
          <w:szCs w:val="28"/>
        </w:rPr>
        <w:t xml:space="preserve">Объемы мероприятий определены усредненно. Список мероприятий на конкретном объекте детализируется после разработки проектно-сметной документации (при необходимости после проведения энергетических обследований). </w:t>
      </w:r>
    </w:p>
    <w:p w:rsidR="001965C2" w:rsidRPr="00D82D0A" w:rsidRDefault="001965C2" w:rsidP="007D10E2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D82D0A">
        <w:rPr>
          <w:sz w:val="28"/>
          <w:szCs w:val="28"/>
        </w:rPr>
        <w:t>Стоимость мероприятий учитывает проектно-изыскательские работы, налоги (налог на добавленную стоимость (кроме мероприятий по новому строительству)).</w:t>
      </w:r>
    </w:p>
    <w:p w:rsidR="001965C2" w:rsidRPr="00D82D0A" w:rsidRDefault="001965C2" w:rsidP="007D10E2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D82D0A">
        <w:rPr>
          <w:sz w:val="28"/>
          <w:szCs w:val="28"/>
        </w:rPr>
        <w:t xml:space="preserve">Финансовые потребности на реализацию мероприятий программы комплексного развития распределены между источниками финансирования. </w:t>
      </w:r>
    </w:p>
    <w:p w:rsidR="001965C2" w:rsidRPr="00D82D0A" w:rsidRDefault="001965C2" w:rsidP="007D10E2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D82D0A">
        <w:rPr>
          <w:sz w:val="28"/>
          <w:szCs w:val="28"/>
        </w:rPr>
        <w:t>Источник</w:t>
      </w:r>
      <w:r w:rsidR="00685FF9" w:rsidRPr="00D82D0A">
        <w:rPr>
          <w:sz w:val="28"/>
          <w:szCs w:val="28"/>
        </w:rPr>
        <w:t>ами финансирования мероприятий п</w:t>
      </w:r>
      <w:r w:rsidRPr="00D82D0A">
        <w:rPr>
          <w:sz w:val="28"/>
          <w:szCs w:val="28"/>
        </w:rPr>
        <w:t>рограммы являются средства бюджета Иркутской области, районного бюджета и бюджета муниципального образования, а также внебюджетные источники. Объемы финансирования мероприятий из регионального бюджета определяются после принятия областных программ в области развития и модернизации систем коммунальной инфраструктуры и подлежат ежегодному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году.</w:t>
      </w:r>
    </w:p>
    <w:p w:rsidR="001965C2" w:rsidRPr="00D82D0A" w:rsidRDefault="001965C2" w:rsidP="007D10E2">
      <w:pPr>
        <w:pStyle w:val="ac"/>
        <w:numPr>
          <w:ilvl w:val="0"/>
          <w:numId w:val="11"/>
        </w:numPr>
        <w:tabs>
          <w:tab w:val="left" w:pos="851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2D0A">
        <w:rPr>
          <w:rFonts w:ascii="Times New Roman" w:hAnsi="Times New Roman"/>
          <w:sz w:val="28"/>
          <w:szCs w:val="28"/>
        </w:rPr>
        <w:t>В случае, когда реализация мероприятия ведет одновременно к достижению целей повышения качества товаров (услуг), улучшения экологической ситуации и подключения новых потребителей (объектов капитального строительства), мероприятие отражается в обоих инвестиционных проектах (подразделах программы). При этом количественные показатели приведены полностью в каждом направлении, стоимостные показатели распределены пропорционально подключаемым нагрузкам.</w:t>
      </w:r>
    </w:p>
    <w:p w:rsidR="007424BC" w:rsidRPr="00D82D0A" w:rsidRDefault="001965C2" w:rsidP="007D10E2">
      <w:pPr>
        <w:pStyle w:val="23"/>
        <w:tabs>
          <w:tab w:val="left" w:pos="708"/>
          <w:tab w:val="left" w:pos="993"/>
        </w:tabs>
        <w:spacing w:line="276" w:lineRule="auto"/>
        <w:ind w:firstLine="709"/>
        <w:rPr>
          <w:sz w:val="28"/>
          <w:szCs w:val="28"/>
        </w:rPr>
      </w:pPr>
      <w:r w:rsidRPr="00D82D0A">
        <w:rPr>
          <w:sz w:val="28"/>
          <w:szCs w:val="28"/>
        </w:rPr>
        <w:lastRenderedPageBreak/>
        <w:t>Если мероприятие реализуется в течение нескольких лет, то количественные и стоимостные показатели распределяются по годам по этапам, что обуславливает приведение в таблицах программы долей единиц.</w:t>
      </w:r>
    </w:p>
    <w:p w:rsidR="001965C2" w:rsidRPr="00D82D0A" w:rsidRDefault="001965C2" w:rsidP="007424BC">
      <w:pPr>
        <w:pStyle w:val="23"/>
        <w:tabs>
          <w:tab w:val="left" w:pos="708"/>
          <w:tab w:val="left" w:pos="993"/>
        </w:tabs>
        <w:spacing w:line="276" w:lineRule="auto"/>
        <w:ind w:firstLine="709"/>
        <w:rPr>
          <w:sz w:val="28"/>
          <w:szCs w:val="28"/>
        </w:rPr>
      </w:pPr>
      <w:r w:rsidRPr="00D82D0A">
        <w:rPr>
          <w:sz w:val="28"/>
          <w:szCs w:val="28"/>
        </w:rPr>
        <w:t xml:space="preserve"> Перечень программных мероприят</w:t>
      </w:r>
      <w:r w:rsidR="00685FF9" w:rsidRPr="00D82D0A">
        <w:rPr>
          <w:sz w:val="28"/>
          <w:szCs w:val="28"/>
        </w:rPr>
        <w:t>ий приведен в приложении № 1 к п</w:t>
      </w:r>
      <w:r w:rsidRPr="00D82D0A">
        <w:rPr>
          <w:sz w:val="28"/>
          <w:szCs w:val="28"/>
        </w:rPr>
        <w:t>рограмме</w:t>
      </w:r>
      <w:r w:rsidR="005E404B" w:rsidRPr="00D82D0A">
        <w:rPr>
          <w:sz w:val="28"/>
          <w:szCs w:val="28"/>
        </w:rPr>
        <w:t>.</w:t>
      </w:r>
    </w:p>
    <w:p w:rsidR="007424BC" w:rsidRPr="00D82D0A" w:rsidRDefault="007424BC" w:rsidP="007D10E2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1965C2" w:rsidRPr="00D82D0A" w:rsidRDefault="001965C2" w:rsidP="007D10E2">
      <w:pPr>
        <w:pStyle w:val="ConsPlusNormal"/>
        <w:widowControl/>
        <w:tabs>
          <w:tab w:val="left" w:pos="993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D0A">
        <w:rPr>
          <w:rFonts w:ascii="Times New Roman" w:hAnsi="Times New Roman" w:cs="Times New Roman"/>
          <w:b/>
          <w:sz w:val="28"/>
          <w:szCs w:val="28"/>
        </w:rPr>
        <w:t>4. Нормативное обеспечение</w:t>
      </w:r>
    </w:p>
    <w:p w:rsidR="001965C2" w:rsidRPr="00D82D0A" w:rsidRDefault="001965C2" w:rsidP="007D10E2">
      <w:pPr>
        <w:pStyle w:val="ConsPlusNormal"/>
        <w:widowControl/>
        <w:tabs>
          <w:tab w:val="left" w:pos="993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5C2" w:rsidRPr="00D82D0A" w:rsidRDefault="001965C2" w:rsidP="007D10E2">
      <w:pPr>
        <w:pStyle w:val="ac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D0A">
        <w:rPr>
          <w:rFonts w:ascii="Times New Roman" w:hAnsi="Times New Roman"/>
          <w:sz w:val="28"/>
          <w:szCs w:val="28"/>
        </w:rPr>
        <w:t>В целях повышения результативности реализации мероприятий Программы требуется разработка ряда муниципальных нормативных правовых документов, в том числе:</w:t>
      </w:r>
    </w:p>
    <w:p w:rsidR="001965C2" w:rsidRPr="00D82D0A" w:rsidRDefault="00F60A69" w:rsidP="00F60A69">
      <w:pPr>
        <w:widowControl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outlineLvl w:val="0"/>
        <w:rPr>
          <w:bCs/>
          <w:color w:val="000000"/>
          <w:sz w:val="28"/>
          <w:szCs w:val="28"/>
        </w:rPr>
      </w:pPr>
      <w:r w:rsidRPr="00D82D0A">
        <w:rPr>
          <w:color w:val="000000"/>
          <w:sz w:val="28"/>
          <w:szCs w:val="28"/>
        </w:rPr>
        <w:t>Решение Думы</w:t>
      </w:r>
      <w:r w:rsidR="001965C2" w:rsidRPr="00D82D0A">
        <w:rPr>
          <w:color w:val="000000"/>
          <w:sz w:val="28"/>
          <w:szCs w:val="28"/>
        </w:rPr>
        <w:t xml:space="preserve"> Харайгунского муни</w:t>
      </w:r>
      <w:r w:rsidRPr="00D82D0A">
        <w:rPr>
          <w:color w:val="000000"/>
          <w:sz w:val="28"/>
          <w:szCs w:val="28"/>
        </w:rPr>
        <w:t xml:space="preserve">ципального образования об утверждении </w:t>
      </w:r>
      <w:r w:rsidR="001965C2" w:rsidRPr="00D82D0A">
        <w:rPr>
          <w:color w:val="000000"/>
          <w:sz w:val="28"/>
          <w:szCs w:val="28"/>
        </w:rPr>
        <w:t>программы комплексного развития систем коммунальной инфраструктуры Харайгунского муниципального образования до 20</w:t>
      </w:r>
      <w:r w:rsidR="00D25B63" w:rsidRPr="00D82D0A">
        <w:rPr>
          <w:color w:val="000000"/>
          <w:sz w:val="28"/>
          <w:szCs w:val="28"/>
        </w:rPr>
        <w:t>3</w:t>
      </w:r>
      <w:r w:rsidR="001965C2" w:rsidRPr="00D82D0A">
        <w:rPr>
          <w:color w:val="000000"/>
          <w:sz w:val="28"/>
          <w:szCs w:val="28"/>
        </w:rPr>
        <w:t>2 года</w:t>
      </w:r>
      <w:r w:rsidR="00905394" w:rsidRPr="00D82D0A">
        <w:rPr>
          <w:color w:val="000000"/>
          <w:sz w:val="28"/>
          <w:szCs w:val="28"/>
        </w:rPr>
        <w:t>.</w:t>
      </w:r>
    </w:p>
    <w:p w:rsidR="001965C2" w:rsidRPr="00D82D0A" w:rsidRDefault="001965C2" w:rsidP="007D10E2">
      <w:pPr>
        <w:pStyle w:val="21"/>
        <w:tabs>
          <w:tab w:val="left" w:pos="993"/>
        </w:tabs>
        <w:spacing w:after="0" w:line="276" w:lineRule="auto"/>
        <w:ind w:left="0" w:firstLine="709"/>
        <w:jc w:val="both"/>
        <w:rPr>
          <w:b/>
          <w:sz w:val="28"/>
          <w:szCs w:val="28"/>
        </w:rPr>
      </w:pPr>
    </w:p>
    <w:p w:rsidR="001965C2" w:rsidRPr="00D82D0A" w:rsidRDefault="001965C2" w:rsidP="007D10E2">
      <w:pPr>
        <w:pStyle w:val="21"/>
        <w:tabs>
          <w:tab w:val="left" w:pos="993"/>
        </w:tabs>
        <w:spacing w:after="0" w:line="276" w:lineRule="auto"/>
        <w:ind w:left="0" w:firstLine="709"/>
        <w:jc w:val="center"/>
        <w:rPr>
          <w:b/>
          <w:sz w:val="28"/>
          <w:szCs w:val="28"/>
        </w:rPr>
      </w:pPr>
      <w:r w:rsidRPr="00D82D0A">
        <w:rPr>
          <w:b/>
          <w:sz w:val="28"/>
          <w:szCs w:val="28"/>
        </w:rPr>
        <w:t>5. Механизм реализации программы и контроль за ходом ее выполнения</w:t>
      </w:r>
    </w:p>
    <w:p w:rsidR="001965C2" w:rsidRPr="00D82D0A" w:rsidRDefault="001965C2" w:rsidP="007D10E2">
      <w:pPr>
        <w:pStyle w:val="ad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5C2" w:rsidRPr="00D82D0A" w:rsidRDefault="001965C2" w:rsidP="007D10E2">
      <w:pPr>
        <w:pStyle w:val="ad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0A">
        <w:rPr>
          <w:rFonts w:ascii="Times New Roman" w:hAnsi="Times New Roman" w:cs="Times New Roman"/>
          <w:sz w:val="28"/>
          <w:szCs w:val="28"/>
        </w:rPr>
        <w:t>Реали</w:t>
      </w:r>
      <w:r w:rsidR="00685FF9" w:rsidRPr="00D82D0A">
        <w:rPr>
          <w:rFonts w:ascii="Times New Roman" w:hAnsi="Times New Roman" w:cs="Times New Roman"/>
          <w:sz w:val="28"/>
          <w:szCs w:val="28"/>
        </w:rPr>
        <w:t>зация п</w:t>
      </w:r>
      <w:r w:rsidRPr="00D82D0A">
        <w:rPr>
          <w:rFonts w:ascii="Times New Roman" w:hAnsi="Times New Roman" w:cs="Times New Roman"/>
          <w:sz w:val="28"/>
          <w:szCs w:val="28"/>
        </w:rPr>
        <w:t>рограммы осуществляется администрацией Харайгунского МО. Для решения задач программы предполагается использовать средства федерального бюджета, областного бюджета, в т.ч. выделяемые на целевые программы Иркутской области, средства местного бюджета, собственные средства предприятий коммунального комплекса.</w:t>
      </w:r>
    </w:p>
    <w:p w:rsidR="001965C2" w:rsidRPr="00D82D0A" w:rsidRDefault="001965C2" w:rsidP="007D10E2">
      <w:pPr>
        <w:pStyle w:val="ad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0A">
        <w:rPr>
          <w:rFonts w:ascii="Times New Roman" w:hAnsi="Times New Roman" w:cs="Times New Roman"/>
          <w:sz w:val="28"/>
          <w:szCs w:val="28"/>
        </w:rPr>
        <w:t>Пересмотр тарифов на ЖКУ производится в соответствии с действующим законодательством.</w:t>
      </w:r>
    </w:p>
    <w:p w:rsidR="001965C2" w:rsidRPr="00D82D0A" w:rsidRDefault="001965C2" w:rsidP="007D10E2">
      <w:pPr>
        <w:pStyle w:val="ad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0A">
        <w:rPr>
          <w:rFonts w:ascii="Times New Roman" w:hAnsi="Times New Roman" w:cs="Times New Roman"/>
          <w:sz w:val="28"/>
          <w:szCs w:val="28"/>
        </w:rPr>
        <w:tab/>
        <w:t>В рамках реализации данной программы</w:t>
      </w:r>
      <w:r w:rsidR="00994D40" w:rsidRPr="00D82D0A">
        <w:rPr>
          <w:rFonts w:ascii="Times New Roman" w:hAnsi="Times New Roman" w:cs="Times New Roman"/>
          <w:sz w:val="28"/>
          <w:szCs w:val="28"/>
        </w:rPr>
        <w:t>,</w:t>
      </w:r>
      <w:r w:rsidRPr="00D82D0A">
        <w:rPr>
          <w:rFonts w:ascii="Times New Roman" w:hAnsi="Times New Roman" w:cs="Times New Roman"/>
          <w:sz w:val="28"/>
          <w:szCs w:val="28"/>
        </w:rPr>
        <w:t xml:space="preserve"> в соответствии со стратегическими приоритетами развития Харайгунского МО, основными направлениями сохранения и развития коммунальной инфраструктуры будет осуществляться мониторинг проведенных мероприятий и</w:t>
      </w:r>
      <w:r w:rsidR="00994D40" w:rsidRPr="00D82D0A">
        <w:rPr>
          <w:rFonts w:ascii="Times New Roman" w:hAnsi="Times New Roman" w:cs="Times New Roman"/>
          <w:sz w:val="28"/>
          <w:szCs w:val="28"/>
        </w:rPr>
        <w:t>,</w:t>
      </w:r>
      <w:r w:rsidRPr="00D82D0A">
        <w:rPr>
          <w:rFonts w:ascii="Times New Roman" w:hAnsi="Times New Roman" w:cs="Times New Roman"/>
          <w:sz w:val="28"/>
          <w:szCs w:val="28"/>
        </w:rPr>
        <w:t xml:space="preserve"> на основе этого</w:t>
      </w:r>
      <w:r w:rsidR="00994D40" w:rsidRPr="00D82D0A">
        <w:rPr>
          <w:rFonts w:ascii="Times New Roman" w:hAnsi="Times New Roman" w:cs="Times New Roman"/>
          <w:sz w:val="28"/>
          <w:szCs w:val="28"/>
        </w:rPr>
        <w:t>,</w:t>
      </w:r>
      <w:r w:rsidRPr="00D82D0A">
        <w:rPr>
          <w:rFonts w:ascii="Times New Roman" w:hAnsi="Times New Roman" w:cs="Times New Roman"/>
          <w:sz w:val="28"/>
          <w:szCs w:val="28"/>
        </w:rPr>
        <w:t xml:space="preserve"> </w:t>
      </w:r>
      <w:r w:rsidR="00994D40" w:rsidRPr="00D82D0A">
        <w:rPr>
          <w:rFonts w:ascii="Times New Roman" w:hAnsi="Times New Roman" w:cs="Times New Roman"/>
          <w:sz w:val="28"/>
          <w:szCs w:val="28"/>
        </w:rPr>
        <w:t>проводиться</w:t>
      </w:r>
      <w:r w:rsidR="00685FF9" w:rsidRPr="00D82D0A">
        <w:rPr>
          <w:rFonts w:ascii="Times New Roman" w:hAnsi="Times New Roman" w:cs="Times New Roman"/>
          <w:sz w:val="28"/>
          <w:szCs w:val="28"/>
        </w:rPr>
        <w:t xml:space="preserve"> корректировка мероприятий п</w:t>
      </w:r>
      <w:r w:rsidRPr="00D82D0A">
        <w:rPr>
          <w:rFonts w:ascii="Times New Roman" w:hAnsi="Times New Roman" w:cs="Times New Roman"/>
          <w:sz w:val="28"/>
          <w:szCs w:val="28"/>
        </w:rPr>
        <w:t>рограммы.</w:t>
      </w:r>
    </w:p>
    <w:p w:rsidR="001965C2" w:rsidRPr="00D82D0A" w:rsidRDefault="001965C2" w:rsidP="007D10E2">
      <w:pPr>
        <w:pStyle w:val="ad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0A">
        <w:rPr>
          <w:rFonts w:ascii="Times New Roman" w:hAnsi="Times New Roman" w:cs="Times New Roman"/>
          <w:sz w:val="28"/>
          <w:szCs w:val="28"/>
        </w:rPr>
        <w:t>Исполнителями программы являются администрация Харайгунского МО и организации коммунального комплекса, предприятия</w:t>
      </w:r>
      <w:r w:rsidR="00994D40" w:rsidRPr="00D82D0A">
        <w:rPr>
          <w:rFonts w:ascii="Times New Roman" w:hAnsi="Times New Roman" w:cs="Times New Roman"/>
          <w:sz w:val="28"/>
          <w:szCs w:val="28"/>
        </w:rPr>
        <w:t>,</w:t>
      </w:r>
      <w:r w:rsidRPr="00D82D0A">
        <w:rPr>
          <w:rFonts w:ascii="Times New Roman" w:hAnsi="Times New Roman" w:cs="Times New Roman"/>
          <w:sz w:val="28"/>
          <w:szCs w:val="28"/>
        </w:rPr>
        <w:t xml:space="preserve"> в чьем ведении находится предоставление услуг населению </w:t>
      </w:r>
      <w:r w:rsidR="00994D40" w:rsidRPr="00D82D0A">
        <w:rPr>
          <w:rFonts w:ascii="Times New Roman" w:hAnsi="Times New Roman" w:cs="Times New Roman"/>
          <w:sz w:val="28"/>
          <w:szCs w:val="28"/>
        </w:rPr>
        <w:t>МО</w:t>
      </w:r>
      <w:r w:rsidRPr="00D82D0A">
        <w:rPr>
          <w:rFonts w:ascii="Times New Roman" w:hAnsi="Times New Roman" w:cs="Times New Roman"/>
          <w:sz w:val="28"/>
          <w:szCs w:val="28"/>
        </w:rPr>
        <w:t>, предприятия поселения, поставщики электроэнергии, организация обслуживающей линии электропередач РЭС ЗЭС АО «ИЭСК», ОГУЭП "Облкоммунэнерго" Саянские электрические сети.</w:t>
      </w:r>
    </w:p>
    <w:p w:rsidR="001965C2" w:rsidRPr="00D82D0A" w:rsidRDefault="001965C2" w:rsidP="007D10E2">
      <w:pPr>
        <w:pStyle w:val="ad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0A">
        <w:rPr>
          <w:rFonts w:ascii="Times New Roman" w:hAnsi="Times New Roman" w:cs="Times New Roman"/>
          <w:sz w:val="28"/>
          <w:szCs w:val="28"/>
        </w:rPr>
        <w:t>Контроль за реализацией Программы осуществляет по итогам каждого года администрация Харайгунского МО Зиминского района.</w:t>
      </w:r>
    </w:p>
    <w:p w:rsidR="001965C2" w:rsidRPr="00D82D0A" w:rsidRDefault="001965C2" w:rsidP="007D10E2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D82D0A">
        <w:rPr>
          <w:sz w:val="28"/>
          <w:szCs w:val="28"/>
        </w:rPr>
        <w:t>Изменения в программ</w:t>
      </w:r>
      <w:r w:rsidR="00994D40" w:rsidRPr="00D82D0A">
        <w:rPr>
          <w:sz w:val="28"/>
          <w:szCs w:val="28"/>
        </w:rPr>
        <w:t>у</w:t>
      </w:r>
      <w:r w:rsidRPr="00D82D0A">
        <w:rPr>
          <w:sz w:val="28"/>
          <w:szCs w:val="28"/>
        </w:rPr>
        <w:t xml:space="preserve"> и сроки ее реализации, а также объемы финансирования из местного бюджета могут быть пересмотрены </w:t>
      </w:r>
      <w:r w:rsidRPr="00D82D0A">
        <w:rPr>
          <w:sz w:val="28"/>
          <w:szCs w:val="28"/>
        </w:rPr>
        <w:lastRenderedPageBreak/>
        <w:t>администрацией поселения по ее инициативе или по предложению организаций коммунального комплекса, в части изменения сроков реализации и мероприятий программы.</w:t>
      </w:r>
    </w:p>
    <w:p w:rsidR="001965C2" w:rsidRPr="00D82D0A" w:rsidRDefault="001965C2" w:rsidP="007D10E2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1965C2" w:rsidRPr="00D82D0A" w:rsidRDefault="001965C2" w:rsidP="007D10E2">
      <w:pPr>
        <w:shd w:val="clear" w:color="auto" w:fill="FFFFFF"/>
        <w:tabs>
          <w:tab w:val="left" w:pos="993"/>
        </w:tabs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  <w:r w:rsidRPr="00D82D0A">
        <w:rPr>
          <w:b/>
          <w:sz w:val="28"/>
          <w:szCs w:val="28"/>
        </w:rPr>
        <w:t>6. Оценка эффективности реализации программы</w:t>
      </w:r>
    </w:p>
    <w:p w:rsidR="001965C2" w:rsidRPr="00D82D0A" w:rsidRDefault="001965C2" w:rsidP="007D10E2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  <w:u w:val="single"/>
        </w:rPr>
      </w:pPr>
    </w:p>
    <w:p w:rsidR="001965C2" w:rsidRPr="00D82D0A" w:rsidRDefault="001965C2" w:rsidP="007424B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D82D0A">
        <w:rPr>
          <w:color w:val="000000"/>
          <w:sz w:val="28"/>
          <w:szCs w:val="28"/>
          <w:u w:val="single"/>
        </w:rPr>
        <w:t xml:space="preserve">Основными результатами реализации мероприятий в сфере </w:t>
      </w:r>
      <w:r w:rsidR="006E2B49" w:rsidRPr="00D82D0A">
        <w:rPr>
          <w:color w:val="000000"/>
          <w:sz w:val="28"/>
          <w:szCs w:val="28"/>
          <w:u w:val="single"/>
        </w:rPr>
        <w:t xml:space="preserve">коммунальной инфраструктуры </w:t>
      </w:r>
      <w:r w:rsidRPr="00D82D0A">
        <w:rPr>
          <w:color w:val="000000"/>
          <w:sz w:val="28"/>
          <w:szCs w:val="28"/>
          <w:u w:val="single"/>
        </w:rPr>
        <w:t xml:space="preserve"> являются:</w:t>
      </w:r>
    </w:p>
    <w:p w:rsidR="001965C2" w:rsidRPr="00D82D0A" w:rsidRDefault="001965C2" w:rsidP="007424BC">
      <w:pPr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D82D0A">
        <w:rPr>
          <w:color w:val="000000"/>
          <w:sz w:val="28"/>
          <w:szCs w:val="28"/>
        </w:rPr>
        <w:t xml:space="preserve">модернизация и обновление коммунальной инфраструктуры поселения; </w:t>
      </w:r>
    </w:p>
    <w:p w:rsidR="001965C2" w:rsidRPr="00D82D0A" w:rsidRDefault="001965C2" w:rsidP="007424BC">
      <w:pPr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D82D0A">
        <w:rPr>
          <w:color w:val="000000"/>
          <w:sz w:val="28"/>
          <w:szCs w:val="28"/>
        </w:rPr>
        <w:t>снижение эксплуата</w:t>
      </w:r>
      <w:r w:rsidR="00994D40" w:rsidRPr="00D82D0A">
        <w:rPr>
          <w:color w:val="000000"/>
          <w:sz w:val="28"/>
          <w:szCs w:val="28"/>
        </w:rPr>
        <w:t xml:space="preserve">ционных затрат предприятий </w:t>
      </w:r>
      <w:r w:rsidR="00325207" w:rsidRPr="00D82D0A">
        <w:rPr>
          <w:color w:val="000000"/>
          <w:sz w:val="28"/>
          <w:szCs w:val="28"/>
        </w:rPr>
        <w:t>коммунальной инфраструктуры</w:t>
      </w:r>
      <w:r w:rsidR="00994D40" w:rsidRPr="00D82D0A">
        <w:rPr>
          <w:color w:val="000000"/>
          <w:sz w:val="28"/>
          <w:szCs w:val="28"/>
        </w:rPr>
        <w:t>;</w:t>
      </w:r>
    </w:p>
    <w:p w:rsidR="001965C2" w:rsidRPr="00D82D0A" w:rsidRDefault="001965C2" w:rsidP="007424BC">
      <w:pPr>
        <w:numPr>
          <w:ilvl w:val="0"/>
          <w:numId w:val="25"/>
        </w:numPr>
        <w:shd w:val="clear" w:color="auto" w:fill="FFFFFF"/>
        <w:tabs>
          <w:tab w:val="left" w:pos="960"/>
          <w:tab w:val="left" w:pos="993"/>
          <w:tab w:val="num" w:pos="14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82D0A">
        <w:rPr>
          <w:sz w:val="28"/>
          <w:szCs w:val="28"/>
        </w:rPr>
        <w:t>улучшение качественных показателей воды;</w:t>
      </w:r>
    </w:p>
    <w:p w:rsidR="001965C2" w:rsidRPr="00D82D0A" w:rsidRDefault="001965C2" w:rsidP="007424BC">
      <w:pPr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D82D0A">
        <w:rPr>
          <w:color w:val="000000"/>
          <w:sz w:val="28"/>
          <w:szCs w:val="28"/>
        </w:rPr>
        <w:t xml:space="preserve">устранение причин возникновения аварийных ситуаций, </w:t>
      </w:r>
      <w:r w:rsidR="00325207" w:rsidRPr="00D82D0A">
        <w:rPr>
          <w:color w:val="000000"/>
          <w:sz w:val="28"/>
          <w:szCs w:val="28"/>
        </w:rPr>
        <w:t xml:space="preserve">которые </w:t>
      </w:r>
      <w:r w:rsidRPr="00D82D0A">
        <w:rPr>
          <w:color w:val="000000"/>
          <w:sz w:val="28"/>
          <w:szCs w:val="28"/>
        </w:rPr>
        <w:t>снижаю</w:t>
      </w:r>
      <w:r w:rsidR="00325207" w:rsidRPr="00D82D0A">
        <w:rPr>
          <w:color w:val="000000"/>
          <w:sz w:val="28"/>
          <w:szCs w:val="28"/>
        </w:rPr>
        <w:t>т</w:t>
      </w:r>
      <w:r w:rsidRPr="00D82D0A">
        <w:rPr>
          <w:color w:val="000000"/>
          <w:sz w:val="28"/>
          <w:szCs w:val="28"/>
        </w:rPr>
        <w:t xml:space="preserve"> уровень жизни населения</w:t>
      </w:r>
      <w:r w:rsidR="00994D40" w:rsidRPr="00D82D0A">
        <w:rPr>
          <w:color w:val="000000"/>
          <w:sz w:val="28"/>
          <w:szCs w:val="28"/>
        </w:rPr>
        <w:t>.</w:t>
      </w:r>
    </w:p>
    <w:p w:rsidR="001965C2" w:rsidRPr="00D82D0A" w:rsidRDefault="001965C2" w:rsidP="007424B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D82D0A">
        <w:rPr>
          <w:color w:val="000000"/>
          <w:sz w:val="28"/>
          <w:szCs w:val="28"/>
          <w:u w:val="single"/>
        </w:rPr>
        <w:t>Наиболее важными конечными результатами реализации программы являются:</w:t>
      </w:r>
    </w:p>
    <w:p w:rsidR="001965C2" w:rsidRPr="00D82D0A" w:rsidRDefault="001965C2" w:rsidP="007424BC">
      <w:pPr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D82D0A">
        <w:rPr>
          <w:color w:val="000000"/>
          <w:sz w:val="28"/>
          <w:szCs w:val="28"/>
        </w:rPr>
        <w:t>снижение уровня износа объектов коммунальной инфраструктуры;</w:t>
      </w:r>
    </w:p>
    <w:p w:rsidR="001965C2" w:rsidRPr="00D82D0A" w:rsidRDefault="001965C2" w:rsidP="007424BC">
      <w:pPr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D82D0A">
        <w:rPr>
          <w:color w:val="000000"/>
          <w:sz w:val="28"/>
          <w:szCs w:val="28"/>
        </w:rPr>
        <w:t xml:space="preserve">повышение качества предоставляемых услуг </w:t>
      </w:r>
      <w:r w:rsidR="00325207" w:rsidRPr="00D82D0A">
        <w:rPr>
          <w:color w:val="000000"/>
          <w:sz w:val="28"/>
          <w:szCs w:val="28"/>
        </w:rPr>
        <w:t>коммунальной инфраструктуры</w:t>
      </w:r>
      <w:r w:rsidRPr="00D82D0A">
        <w:rPr>
          <w:color w:val="000000"/>
          <w:sz w:val="28"/>
          <w:szCs w:val="28"/>
        </w:rPr>
        <w:t>;</w:t>
      </w:r>
    </w:p>
    <w:p w:rsidR="001965C2" w:rsidRPr="00D82D0A" w:rsidRDefault="001965C2" w:rsidP="007424BC">
      <w:pPr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D82D0A">
        <w:rPr>
          <w:color w:val="000000"/>
          <w:sz w:val="28"/>
          <w:szCs w:val="28"/>
        </w:rPr>
        <w:t>обеспечение надлежащего сбора и утилизации твердых и жидких бытовых отходов;</w:t>
      </w:r>
    </w:p>
    <w:p w:rsidR="001965C2" w:rsidRPr="00D82D0A" w:rsidRDefault="001965C2" w:rsidP="007424BC">
      <w:pPr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D82D0A">
        <w:rPr>
          <w:color w:val="000000"/>
          <w:sz w:val="28"/>
          <w:szCs w:val="28"/>
        </w:rPr>
        <w:t>улучшение санитарного состояния территорий поселения;</w:t>
      </w:r>
    </w:p>
    <w:p w:rsidR="001965C2" w:rsidRPr="00D82D0A" w:rsidRDefault="001965C2" w:rsidP="007424BC">
      <w:pPr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D82D0A">
        <w:rPr>
          <w:color w:val="000000"/>
          <w:sz w:val="28"/>
          <w:szCs w:val="28"/>
        </w:rPr>
        <w:t>улучшение экологического состояния окружающей среды</w:t>
      </w:r>
      <w:r w:rsidR="00994D40" w:rsidRPr="00D82D0A">
        <w:rPr>
          <w:color w:val="000000"/>
          <w:sz w:val="28"/>
          <w:szCs w:val="28"/>
        </w:rPr>
        <w:t>.</w:t>
      </w:r>
    </w:p>
    <w:p w:rsidR="001965C2" w:rsidRPr="00D82D0A" w:rsidRDefault="001965C2" w:rsidP="007424B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  <w:sectPr w:rsidR="001965C2" w:rsidRPr="00D82D0A" w:rsidSect="007D10E2">
          <w:headerReference w:type="first" r:id="rId9"/>
          <w:footerReference w:type="first" r:id="rId10"/>
          <w:type w:val="continuous"/>
          <w:pgSz w:w="11906" w:h="16838"/>
          <w:pgMar w:top="907" w:right="851" w:bottom="851" w:left="1418" w:header="709" w:footer="709" w:gutter="0"/>
          <w:cols w:space="708"/>
          <w:docGrid w:linePitch="360"/>
        </w:sectPr>
      </w:pPr>
    </w:p>
    <w:p w:rsidR="00B05593" w:rsidRPr="00D82D0A" w:rsidRDefault="00B05593" w:rsidP="00B05593">
      <w:pPr>
        <w:tabs>
          <w:tab w:val="left" w:pos="14055"/>
        </w:tabs>
        <w:spacing w:line="276" w:lineRule="auto"/>
        <w:jc w:val="right"/>
        <w:rPr>
          <w:sz w:val="28"/>
          <w:szCs w:val="28"/>
        </w:rPr>
      </w:pPr>
      <w:bookmarkStart w:id="6" w:name="_Toc294609079"/>
      <w:bookmarkStart w:id="7" w:name="_Toc298352306"/>
      <w:r w:rsidRPr="00D82D0A">
        <w:rPr>
          <w:sz w:val="28"/>
          <w:szCs w:val="28"/>
        </w:rPr>
        <w:lastRenderedPageBreak/>
        <w:t xml:space="preserve">ПРИЛОЖЕНИЕ № 1 </w:t>
      </w:r>
    </w:p>
    <w:p w:rsidR="00B05593" w:rsidRPr="00D82D0A" w:rsidRDefault="00B05593" w:rsidP="00B05593">
      <w:pPr>
        <w:tabs>
          <w:tab w:val="left" w:pos="14055"/>
        </w:tabs>
        <w:spacing w:line="276" w:lineRule="auto"/>
        <w:jc w:val="center"/>
        <w:rPr>
          <w:b/>
          <w:sz w:val="28"/>
          <w:szCs w:val="28"/>
        </w:rPr>
      </w:pPr>
      <w:r w:rsidRPr="00D82D0A">
        <w:rPr>
          <w:b/>
          <w:sz w:val="28"/>
          <w:szCs w:val="28"/>
        </w:rPr>
        <w:t xml:space="preserve">ПЕРЕЧЕНЬ ПРОГРАММНЫХ МЕРОПРИЯТИЙ </w:t>
      </w:r>
    </w:p>
    <w:p w:rsidR="00B05593" w:rsidRPr="00D82D0A" w:rsidRDefault="00B05593" w:rsidP="00B05593">
      <w:pPr>
        <w:tabs>
          <w:tab w:val="left" w:pos="14055"/>
        </w:tabs>
        <w:spacing w:line="276" w:lineRule="auto"/>
        <w:jc w:val="center"/>
        <w:rPr>
          <w:b/>
          <w:sz w:val="28"/>
          <w:szCs w:val="28"/>
        </w:rPr>
      </w:pPr>
      <w:r w:rsidRPr="00D82D0A">
        <w:rPr>
          <w:b/>
          <w:sz w:val="28"/>
          <w:szCs w:val="28"/>
        </w:rPr>
        <w:t>ПО РАЗВИТИЮ КОММУНАЛЬНОЙ ИНФРАСТРУКТУРЫ</w:t>
      </w:r>
      <w:bookmarkEnd w:id="6"/>
      <w:bookmarkEnd w:id="7"/>
    </w:p>
    <w:p w:rsidR="00B05593" w:rsidRPr="00D82D0A" w:rsidRDefault="00B05593" w:rsidP="00B05593">
      <w:pPr>
        <w:tabs>
          <w:tab w:val="left" w:pos="14055"/>
        </w:tabs>
        <w:spacing w:line="276" w:lineRule="auto"/>
        <w:jc w:val="center"/>
        <w:rPr>
          <w:sz w:val="28"/>
          <w:szCs w:val="28"/>
        </w:rPr>
      </w:pPr>
    </w:p>
    <w:p w:rsidR="00B05593" w:rsidRPr="00D82D0A" w:rsidRDefault="00B05593" w:rsidP="00B05593">
      <w:pPr>
        <w:tabs>
          <w:tab w:val="left" w:pos="14055"/>
        </w:tabs>
        <w:spacing w:line="276" w:lineRule="auto"/>
        <w:jc w:val="center"/>
        <w:rPr>
          <w:sz w:val="28"/>
          <w:szCs w:val="28"/>
        </w:rPr>
      </w:pPr>
    </w:p>
    <w:tbl>
      <w:tblPr>
        <w:tblW w:w="15003" w:type="dxa"/>
        <w:jc w:val="center"/>
        <w:tblInd w:w="2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7"/>
        <w:gridCol w:w="2877"/>
        <w:gridCol w:w="758"/>
        <w:gridCol w:w="2697"/>
        <w:gridCol w:w="2267"/>
        <w:gridCol w:w="980"/>
        <w:gridCol w:w="845"/>
        <w:gridCol w:w="784"/>
        <w:gridCol w:w="778"/>
        <w:gridCol w:w="787"/>
        <w:gridCol w:w="788"/>
        <w:gridCol w:w="745"/>
      </w:tblGrid>
      <w:tr w:rsidR="00B05593" w:rsidRPr="00D82D0A" w:rsidTr="00B724B7">
        <w:trPr>
          <w:trHeight w:val="300"/>
          <w:tblHeader/>
          <w:jc w:val="center"/>
        </w:trPr>
        <w:tc>
          <w:tcPr>
            <w:tcW w:w="640" w:type="dxa"/>
            <w:vMerge w:val="restart"/>
            <w:shd w:val="clear" w:color="auto" w:fill="D9D9D9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D82D0A">
              <w:rPr>
                <w:b/>
                <w:color w:val="000000"/>
                <w:sz w:val="28"/>
                <w:szCs w:val="28"/>
              </w:rPr>
              <w:t>№</w:t>
            </w:r>
          </w:p>
          <w:p w:rsidR="00B05593" w:rsidRPr="00D82D0A" w:rsidRDefault="00B05593" w:rsidP="00B05593">
            <w:pPr>
              <w:spacing w:line="276" w:lineRule="auto"/>
              <w:ind w:left="13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D82D0A">
              <w:rPr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683" w:type="dxa"/>
            <w:vMerge w:val="restart"/>
            <w:shd w:val="clear" w:color="auto" w:fill="D9D9D9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D82D0A">
              <w:rPr>
                <w:b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30" w:type="dxa"/>
            <w:vMerge w:val="restart"/>
            <w:shd w:val="clear" w:color="auto" w:fill="D9D9D9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D82D0A">
              <w:rPr>
                <w:b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2040" w:type="dxa"/>
            <w:vMerge w:val="restart"/>
            <w:shd w:val="clear" w:color="auto" w:fill="D9D9D9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D82D0A">
              <w:rPr>
                <w:b/>
                <w:color w:val="000000"/>
                <w:sz w:val="28"/>
                <w:szCs w:val="28"/>
              </w:rPr>
              <w:t>Цели реализации мероприятий</w:t>
            </w:r>
          </w:p>
        </w:tc>
        <w:tc>
          <w:tcPr>
            <w:tcW w:w="1958" w:type="dxa"/>
            <w:vMerge w:val="restart"/>
            <w:shd w:val="clear" w:color="auto" w:fill="D9D9D9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D82D0A">
              <w:rPr>
                <w:b/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852" w:type="dxa"/>
            <w:gridSpan w:val="7"/>
            <w:shd w:val="clear" w:color="auto" w:fill="D9D9D9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D82D0A">
              <w:rPr>
                <w:b/>
                <w:color w:val="000000"/>
                <w:sz w:val="28"/>
                <w:szCs w:val="28"/>
              </w:rPr>
              <w:t>Объемы финансирования, тыс.руб.</w:t>
            </w:r>
          </w:p>
        </w:tc>
      </w:tr>
      <w:tr w:rsidR="00B05593" w:rsidRPr="00D82D0A" w:rsidTr="00B724B7">
        <w:trPr>
          <w:trHeight w:val="600"/>
          <w:tblHeader/>
          <w:jc w:val="center"/>
        </w:trPr>
        <w:tc>
          <w:tcPr>
            <w:tcW w:w="640" w:type="dxa"/>
            <w:vMerge/>
            <w:shd w:val="clear" w:color="auto" w:fill="D9D9D9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3" w:type="dxa"/>
            <w:vMerge/>
            <w:shd w:val="clear" w:color="auto" w:fill="D9D9D9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vMerge/>
            <w:shd w:val="clear" w:color="auto" w:fill="D9D9D9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vMerge/>
            <w:shd w:val="clear" w:color="auto" w:fill="D9D9D9"/>
          </w:tcPr>
          <w:p w:rsidR="00B05593" w:rsidRPr="00D82D0A" w:rsidRDefault="00B05593" w:rsidP="00B05593">
            <w:pPr>
              <w:spacing w:line="276" w:lineRule="auto"/>
              <w:ind w:left="-57" w:right="-57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58" w:type="dxa"/>
            <w:vMerge/>
            <w:shd w:val="clear" w:color="auto" w:fill="D9D9D9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D9D9D9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D82D0A">
              <w:rPr>
                <w:b/>
                <w:color w:val="000000"/>
                <w:sz w:val="28"/>
                <w:szCs w:val="28"/>
              </w:rPr>
              <w:t xml:space="preserve">Всего, </w:t>
            </w:r>
          </w:p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D82D0A">
              <w:rPr>
                <w:b/>
                <w:color w:val="000000"/>
                <w:sz w:val="28"/>
                <w:szCs w:val="28"/>
              </w:rPr>
              <w:t>в т. ч.</w:t>
            </w:r>
          </w:p>
        </w:tc>
        <w:tc>
          <w:tcPr>
            <w:tcW w:w="1008" w:type="dxa"/>
            <w:shd w:val="clear" w:color="auto" w:fill="D9D9D9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D82D0A">
              <w:rPr>
                <w:b/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961" w:type="dxa"/>
            <w:shd w:val="clear" w:color="auto" w:fill="D9D9D9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D82D0A">
              <w:rPr>
                <w:b/>
                <w:color w:val="000000"/>
                <w:sz w:val="28"/>
                <w:szCs w:val="28"/>
              </w:rPr>
              <w:t>2025 г.</w:t>
            </w:r>
          </w:p>
        </w:tc>
        <w:tc>
          <w:tcPr>
            <w:tcW w:w="946" w:type="dxa"/>
            <w:shd w:val="clear" w:color="auto" w:fill="D9D9D9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D82D0A">
              <w:rPr>
                <w:b/>
                <w:color w:val="000000"/>
                <w:sz w:val="28"/>
                <w:szCs w:val="28"/>
              </w:rPr>
              <w:t>2026 г.</w:t>
            </w:r>
          </w:p>
        </w:tc>
        <w:tc>
          <w:tcPr>
            <w:tcW w:w="968" w:type="dxa"/>
            <w:shd w:val="clear" w:color="auto" w:fill="D9D9D9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D82D0A">
              <w:rPr>
                <w:b/>
                <w:color w:val="000000"/>
                <w:sz w:val="28"/>
                <w:szCs w:val="28"/>
              </w:rPr>
              <w:t>2027 г.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D82D0A">
              <w:rPr>
                <w:b/>
                <w:color w:val="000000"/>
                <w:sz w:val="28"/>
                <w:szCs w:val="28"/>
              </w:rPr>
              <w:t>2028 г.</w:t>
            </w:r>
          </w:p>
        </w:tc>
        <w:tc>
          <w:tcPr>
            <w:tcW w:w="865" w:type="dxa"/>
            <w:shd w:val="clear" w:color="auto" w:fill="D9D9D9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D82D0A">
              <w:rPr>
                <w:b/>
                <w:color w:val="000000"/>
                <w:sz w:val="28"/>
                <w:szCs w:val="28"/>
              </w:rPr>
              <w:t xml:space="preserve">До </w:t>
            </w:r>
          </w:p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32 г"/>
              </w:smartTagPr>
              <w:r w:rsidRPr="00D82D0A">
                <w:rPr>
                  <w:b/>
                  <w:color w:val="000000"/>
                  <w:sz w:val="28"/>
                  <w:szCs w:val="28"/>
                </w:rPr>
                <w:t>2032 г</w:t>
              </w:r>
            </w:smartTag>
            <w:r w:rsidRPr="00D82D0A">
              <w:rPr>
                <w:b/>
                <w:color w:val="000000"/>
                <w:sz w:val="28"/>
                <w:szCs w:val="28"/>
              </w:rPr>
              <w:t>.</w:t>
            </w:r>
          </w:p>
        </w:tc>
      </w:tr>
      <w:tr w:rsidR="00B05593" w:rsidRPr="00D82D0A" w:rsidTr="00B724B7">
        <w:trPr>
          <w:trHeight w:val="327"/>
          <w:jc w:val="center"/>
        </w:trPr>
        <w:tc>
          <w:tcPr>
            <w:tcW w:w="640" w:type="dxa"/>
            <w:shd w:val="clear" w:color="auto" w:fill="F2F2F2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D82D0A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4363" w:type="dxa"/>
            <w:gridSpan w:val="11"/>
            <w:shd w:val="clear" w:color="auto" w:fill="F2F2F2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b/>
                <w:sz w:val="28"/>
                <w:szCs w:val="28"/>
              </w:rPr>
              <w:t>Система водоснабжения</w:t>
            </w:r>
          </w:p>
        </w:tc>
      </w:tr>
      <w:tr w:rsidR="00B05593" w:rsidRPr="00D82D0A" w:rsidTr="00B05593">
        <w:trPr>
          <w:trHeight w:val="521"/>
          <w:jc w:val="center"/>
        </w:trPr>
        <w:tc>
          <w:tcPr>
            <w:tcW w:w="640" w:type="dxa"/>
            <w:vMerge w:val="restart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D82D0A">
              <w:rPr>
                <w:b/>
                <w:color w:val="000000"/>
                <w:sz w:val="28"/>
                <w:szCs w:val="28"/>
              </w:rPr>
              <w:t xml:space="preserve"> 1.1</w:t>
            </w:r>
          </w:p>
        </w:tc>
        <w:tc>
          <w:tcPr>
            <w:tcW w:w="2683" w:type="dxa"/>
            <w:vMerge w:val="restart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right="-57"/>
              <w:jc w:val="both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Реконструкция водобашен на блочно-модульные здания с современным оборудованием</w:t>
            </w:r>
          </w:p>
        </w:tc>
        <w:tc>
          <w:tcPr>
            <w:tcW w:w="830" w:type="dxa"/>
            <w:vMerge w:val="restart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3 ед.</w:t>
            </w:r>
          </w:p>
        </w:tc>
        <w:tc>
          <w:tcPr>
            <w:tcW w:w="2040" w:type="dxa"/>
            <w:vMerge w:val="restart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rPr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>Обеспечение населения качественной питьевой водой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B05593" w:rsidRPr="00D82D0A" w:rsidRDefault="0040270E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16 439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10 986</w:t>
            </w:r>
          </w:p>
        </w:tc>
        <w:tc>
          <w:tcPr>
            <w:tcW w:w="961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5 453</w:t>
            </w:r>
          </w:p>
        </w:tc>
        <w:tc>
          <w:tcPr>
            <w:tcW w:w="946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B05593" w:rsidRPr="00D82D0A" w:rsidTr="00B05593">
        <w:trPr>
          <w:trHeight w:val="699"/>
          <w:jc w:val="center"/>
        </w:trPr>
        <w:tc>
          <w:tcPr>
            <w:tcW w:w="640" w:type="dxa"/>
            <w:vMerge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3" w:type="dxa"/>
            <w:vMerge/>
            <w:shd w:val="clear" w:color="000000" w:fill="FFFFFF"/>
            <w:vAlign w:val="bottom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830" w:type="dxa"/>
            <w:vMerge/>
            <w:shd w:val="clear" w:color="000000" w:fill="FFFFFF"/>
            <w:vAlign w:val="bottom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vMerge/>
            <w:shd w:val="clear" w:color="000000" w:fill="FFFFFF"/>
            <w:vAlign w:val="bottom"/>
          </w:tcPr>
          <w:p w:rsidR="00B05593" w:rsidRPr="00D82D0A" w:rsidRDefault="00B05593" w:rsidP="00B05593">
            <w:pPr>
              <w:spacing w:line="276" w:lineRule="auto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B05593" w:rsidRPr="00D82D0A" w:rsidRDefault="0040270E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636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224</w:t>
            </w:r>
          </w:p>
        </w:tc>
        <w:tc>
          <w:tcPr>
            <w:tcW w:w="961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112</w:t>
            </w:r>
          </w:p>
        </w:tc>
        <w:tc>
          <w:tcPr>
            <w:tcW w:w="946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100</w:t>
            </w:r>
          </w:p>
        </w:tc>
        <w:tc>
          <w:tcPr>
            <w:tcW w:w="968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100</w:t>
            </w:r>
          </w:p>
        </w:tc>
        <w:tc>
          <w:tcPr>
            <w:tcW w:w="971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100</w:t>
            </w:r>
          </w:p>
        </w:tc>
        <w:tc>
          <w:tcPr>
            <w:tcW w:w="865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B05593" w:rsidRPr="00D82D0A" w:rsidTr="00B05593">
        <w:trPr>
          <w:trHeight w:val="425"/>
          <w:jc w:val="center"/>
        </w:trPr>
        <w:tc>
          <w:tcPr>
            <w:tcW w:w="640" w:type="dxa"/>
            <w:vMerge w:val="restart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D82D0A">
              <w:rPr>
                <w:b/>
                <w:color w:val="000000"/>
                <w:sz w:val="28"/>
                <w:szCs w:val="28"/>
              </w:rPr>
              <w:t xml:space="preserve"> 1.2</w:t>
            </w:r>
          </w:p>
        </w:tc>
        <w:tc>
          <w:tcPr>
            <w:tcW w:w="2683" w:type="dxa"/>
            <w:vMerge w:val="restart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right="-57"/>
              <w:jc w:val="both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Строительство центрального водовода от Саянского полигона переработки ТБО</w:t>
            </w:r>
          </w:p>
        </w:tc>
        <w:tc>
          <w:tcPr>
            <w:tcW w:w="830" w:type="dxa"/>
            <w:vMerge w:val="restart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1 км</w:t>
            </w:r>
          </w:p>
        </w:tc>
        <w:tc>
          <w:tcPr>
            <w:tcW w:w="2040" w:type="dxa"/>
            <w:vMerge w:val="restart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rPr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>Обеспечение населения качественной питьевой водой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B05593" w:rsidRPr="00D82D0A" w:rsidRDefault="0040270E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3 000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3 000</w:t>
            </w:r>
          </w:p>
        </w:tc>
        <w:tc>
          <w:tcPr>
            <w:tcW w:w="946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B05593" w:rsidRPr="00D82D0A" w:rsidTr="00B05593">
        <w:trPr>
          <w:trHeight w:val="691"/>
          <w:jc w:val="center"/>
        </w:trPr>
        <w:tc>
          <w:tcPr>
            <w:tcW w:w="640" w:type="dxa"/>
            <w:vMerge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3" w:type="dxa"/>
            <w:vMerge/>
            <w:shd w:val="clear" w:color="000000" w:fill="FFFFFF"/>
            <w:vAlign w:val="bottom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830" w:type="dxa"/>
            <w:vMerge/>
            <w:shd w:val="clear" w:color="000000" w:fill="FFFFFF"/>
            <w:vAlign w:val="bottom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vMerge/>
            <w:shd w:val="clear" w:color="000000" w:fill="FFFFFF"/>
            <w:vAlign w:val="bottom"/>
          </w:tcPr>
          <w:p w:rsidR="00B05593" w:rsidRPr="00D82D0A" w:rsidRDefault="00B05593" w:rsidP="00B05593">
            <w:pPr>
              <w:spacing w:line="276" w:lineRule="auto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B05593" w:rsidRPr="00D82D0A" w:rsidRDefault="0040270E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400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400</w:t>
            </w:r>
          </w:p>
        </w:tc>
        <w:tc>
          <w:tcPr>
            <w:tcW w:w="946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B05593" w:rsidRPr="00D82D0A" w:rsidTr="00B05593">
        <w:trPr>
          <w:trHeight w:val="427"/>
          <w:jc w:val="center"/>
        </w:trPr>
        <w:tc>
          <w:tcPr>
            <w:tcW w:w="640" w:type="dxa"/>
            <w:vMerge w:val="restart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D82D0A">
              <w:rPr>
                <w:b/>
                <w:color w:val="000000"/>
                <w:sz w:val="28"/>
                <w:szCs w:val="28"/>
              </w:rPr>
              <w:t>1.3</w:t>
            </w:r>
          </w:p>
        </w:tc>
        <w:tc>
          <w:tcPr>
            <w:tcW w:w="2683" w:type="dxa"/>
            <w:vMerge w:val="restart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both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Ремонт существующего водовода в мкр. «Саянская деревня» уч. Буринская Дача</w:t>
            </w:r>
          </w:p>
        </w:tc>
        <w:tc>
          <w:tcPr>
            <w:tcW w:w="830" w:type="dxa"/>
            <w:vMerge w:val="restart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5,7 км</w:t>
            </w:r>
          </w:p>
        </w:tc>
        <w:tc>
          <w:tcPr>
            <w:tcW w:w="2040" w:type="dxa"/>
            <w:vMerge w:val="restart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rPr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>Обеспечение населения качественной питьевой водой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B05593" w:rsidRPr="00D82D0A" w:rsidRDefault="0040270E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7 275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3 395</w:t>
            </w:r>
          </w:p>
        </w:tc>
        <w:tc>
          <w:tcPr>
            <w:tcW w:w="961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3 880</w:t>
            </w:r>
          </w:p>
        </w:tc>
        <w:tc>
          <w:tcPr>
            <w:tcW w:w="946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B05593" w:rsidRPr="00D82D0A" w:rsidTr="00B05593">
        <w:trPr>
          <w:trHeight w:val="547"/>
          <w:jc w:val="center"/>
        </w:trPr>
        <w:tc>
          <w:tcPr>
            <w:tcW w:w="640" w:type="dxa"/>
            <w:vMerge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3" w:type="dxa"/>
            <w:vMerge/>
            <w:shd w:val="clear" w:color="000000" w:fill="FFFFFF"/>
            <w:vAlign w:val="bottom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830" w:type="dxa"/>
            <w:vMerge/>
            <w:shd w:val="clear" w:color="000000" w:fill="FFFFFF"/>
            <w:vAlign w:val="bottom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vMerge/>
            <w:shd w:val="clear" w:color="000000" w:fill="FFFFFF"/>
            <w:vAlign w:val="bottom"/>
          </w:tcPr>
          <w:p w:rsidR="00B05593" w:rsidRPr="00D82D0A" w:rsidRDefault="00B05593" w:rsidP="00B05593">
            <w:pPr>
              <w:spacing w:line="276" w:lineRule="auto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 xml:space="preserve">Средства местного </w:t>
            </w:r>
            <w:r w:rsidRPr="00D82D0A">
              <w:rPr>
                <w:color w:val="000000"/>
                <w:sz w:val="28"/>
                <w:szCs w:val="28"/>
              </w:rPr>
              <w:lastRenderedPageBreak/>
              <w:t>бюджета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B05593" w:rsidRPr="00D82D0A" w:rsidRDefault="0040270E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lastRenderedPageBreak/>
              <w:t>525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105</w:t>
            </w:r>
          </w:p>
        </w:tc>
        <w:tc>
          <w:tcPr>
            <w:tcW w:w="961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120</w:t>
            </w:r>
          </w:p>
        </w:tc>
        <w:tc>
          <w:tcPr>
            <w:tcW w:w="946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100</w:t>
            </w:r>
          </w:p>
        </w:tc>
        <w:tc>
          <w:tcPr>
            <w:tcW w:w="968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100</w:t>
            </w:r>
          </w:p>
        </w:tc>
        <w:tc>
          <w:tcPr>
            <w:tcW w:w="971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100</w:t>
            </w:r>
          </w:p>
        </w:tc>
        <w:tc>
          <w:tcPr>
            <w:tcW w:w="865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B05593" w:rsidRPr="00D82D0A" w:rsidTr="00B05593">
        <w:trPr>
          <w:trHeight w:val="485"/>
          <w:jc w:val="center"/>
        </w:trPr>
        <w:tc>
          <w:tcPr>
            <w:tcW w:w="640" w:type="dxa"/>
            <w:vMerge w:val="restart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D82D0A">
              <w:rPr>
                <w:b/>
                <w:color w:val="000000"/>
                <w:sz w:val="28"/>
                <w:szCs w:val="28"/>
              </w:rPr>
              <w:lastRenderedPageBreak/>
              <w:t>1.4</w:t>
            </w:r>
          </w:p>
        </w:tc>
        <w:tc>
          <w:tcPr>
            <w:tcW w:w="2683" w:type="dxa"/>
            <w:vMerge w:val="restart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both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Строительство водопрово</w:t>
            </w:r>
            <w:r w:rsidRPr="00D82D0A">
              <w:rPr>
                <w:sz w:val="28"/>
                <w:szCs w:val="28"/>
              </w:rPr>
              <w:t>д</w:t>
            </w:r>
            <w:r w:rsidRPr="00D82D0A">
              <w:rPr>
                <w:sz w:val="28"/>
                <w:szCs w:val="28"/>
              </w:rPr>
              <w:t>ной сети уч. Буринская Дача.</w:t>
            </w:r>
          </w:p>
        </w:tc>
        <w:tc>
          <w:tcPr>
            <w:tcW w:w="830" w:type="dxa"/>
            <w:vMerge w:val="restart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 км"/>
              </w:smartTagPr>
              <w:r w:rsidRPr="00D82D0A">
                <w:rPr>
                  <w:sz w:val="28"/>
                  <w:szCs w:val="28"/>
                </w:rPr>
                <w:t>6 км</w:t>
              </w:r>
            </w:smartTag>
          </w:p>
        </w:tc>
        <w:tc>
          <w:tcPr>
            <w:tcW w:w="2040" w:type="dxa"/>
            <w:vMerge w:val="restart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right="-57"/>
              <w:rPr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>Обеспечение населения качественной питьевой водой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B05593" w:rsidRPr="00D82D0A" w:rsidRDefault="0040270E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18 000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18 000</w:t>
            </w:r>
          </w:p>
        </w:tc>
        <w:tc>
          <w:tcPr>
            <w:tcW w:w="968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B05593" w:rsidRPr="00D82D0A" w:rsidTr="00B05593">
        <w:trPr>
          <w:trHeight w:val="549"/>
          <w:jc w:val="center"/>
        </w:trPr>
        <w:tc>
          <w:tcPr>
            <w:tcW w:w="640" w:type="dxa"/>
            <w:vMerge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3" w:type="dxa"/>
            <w:vMerge/>
            <w:shd w:val="clear" w:color="000000" w:fill="FFFFFF"/>
            <w:vAlign w:val="bottom"/>
          </w:tcPr>
          <w:p w:rsidR="00B05593" w:rsidRPr="00D82D0A" w:rsidRDefault="00B05593" w:rsidP="00B05593">
            <w:pPr>
              <w:spacing w:line="276" w:lineRule="auto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830" w:type="dxa"/>
            <w:vMerge/>
            <w:shd w:val="clear" w:color="000000" w:fill="FFFFFF"/>
            <w:vAlign w:val="bottom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vMerge/>
            <w:shd w:val="clear" w:color="000000" w:fill="FFFFFF"/>
            <w:vAlign w:val="bottom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B05593" w:rsidRPr="00D82D0A" w:rsidRDefault="0040270E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2 400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2 400</w:t>
            </w:r>
          </w:p>
        </w:tc>
        <w:tc>
          <w:tcPr>
            <w:tcW w:w="968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B05593" w:rsidRPr="00D82D0A" w:rsidTr="00B724B7">
        <w:trPr>
          <w:trHeight w:val="401"/>
          <w:jc w:val="center"/>
        </w:trPr>
        <w:tc>
          <w:tcPr>
            <w:tcW w:w="640" w:type="dxa"/>
            <w:shd w:val="clear" w:color="auto" w:fill="F2F2F2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D82D0A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363" w:type="dxa"/>
            <w:gridSpan w:val="11"/>
            <w:shd w:val="clear" w:color="auto" w:fill="F2F2F2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b/>
                <w:sz w:val="28"/>
                <w:szCs w:val="28"/>
              </w:rPr>
              <w:t>Сфера сбора и вывоза твердых бытовых отходов</w:t>
            </w:r>
          </w:p>
        </w:tc>
      </w:tr>
      <w:tr w:rsidR="00B05593" w:rsidRPr="00D82D0A" w:rsidTr="00B05593">
        <w:trPr>
          <w:trHeight w:val="476"/>
          <w:jc w:val="center"/>
        </w:trPr>
        <w:tc>
          <w:tcPr>
            <w:tcW w:w="640" w:type="dxa"/>
            <w:vMerge w:val="restart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D82D0A">
              <w:rPr>
                <w:b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683" w:type="dxa"/>
            <w:vMerge w:val="restart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both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Раздельный сбор вторичного сырья</w:t>
            </w:r>
          </w:p>
        </w:tc>
        <w:tc>
          <w:tcPr>
            <w:tcW w:w="830" w:type="dxa"/>
            <w:vMerge w:val="restart"/>
            <w:shd w:val="clear" w:color="000000" w:fill="FFFFFF"/>
            <w:vAlign w:val="center"/>
          </w:tcPr>
          <w:p w:rsidR="00B05593" w:rsidRPr="00D82D0A" w:rsidRDefault="00886B14" w:rsidP="00B05593">
            <w:pPr>
              <w:spacing w:line="276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D82D0A">
              <w:rPr>
                <w:b/>
                <w:sz w:val="28"/>
                <w:szCs w:val="28"/>
              </w:rPr>
              <w:t>3 ед.</w:t>
            </w:r>
          </w:p>
        </w:tc>
        <w:tc>
          <w:tcPr>
            <w:tcW w:w="2040" w:type="dxa"/>
            <w:vMerge w:val="restart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>Обеспечение надлежащего сбора и утилизации твердых бытовых отходов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B05593" w:rsidRPr="00D82D0A" w:rsidRDefault="0040270E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436,5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B05593" w:rsidRPr="00D82D0A" w:rsidRDefault="00886B14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436,5</w:t>
            </w:r>
          </w:p>
        </w:tc>
        <w:tc>
          <w:tcPr>
            <w:tcW w:w="961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B05593" w:rsidRPr="00D82D0A" w:rsidTr="00B05593">
        <w:trPr>
          <w:trHeight w:val="618"/>
          <w:jc w:val="center"/>
        </w:trPr>
        <w:tc>
          <w:tcPr>
            <w:tcW w:w="640" w:type="dxa"/>
            <w:vMerge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3" w:type="dxa"/>
            <w:vMerge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830" w:type="dxa"/>
            <w:vMerge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0" w:type="dxa"/>
            <w:vMerge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58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B05593" w:rsidRPr="00D82D0A" w:rsidRDefault="0040270E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93,5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B05593" w:rsidRPr="00D82D0A" w:rsidRDefault="00886B14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13,5</w:t>
            </w:r>
          </w:p>
        </w:tc>
        <w:tc>
          <w:tcPr>
            <w:tcW w:w="961" w:type="dxa"/>
            <w:shd w:val="clear" w:color="000000" w:fill="FFFFFF"/>
            <w:vAlign w:val="center"/>
          </w:tcPr>
          <w:p w:rsidR="00B05593" w:rsidRPr="00D82D0A" w:rsidRDefault="00886B14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20</w:t>
            </w:r>
          </w:p>
        </w:tc>
        <w:tc>
          <w:tcPr>
            <w:tcW w:w="946" w:type="dxa"/>
            <w:shd w:val="clear" w:color="000000" w:fill="FFFFFF"/>
            <w:vAlign w:val="center"/>
          </w:tcPr>
          <w:p w:rsidR="00B05593" w:rsidRPr="00D82D0A" w:rsidRDefault="00886B14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20</w:t>
            </w:r>
          </w:p>
        </w:tc>
        <w:tc>
          <w:tcPr>
            <w:tcW w:w="968" w:type="dxa"/>
            <w:shd w:val="clear" w:color="000000" w:fill="FFFFFF"/>
            <w:vAlign w:val="center"/>
          </w:tcPr>
          <w:p w:rsidR="00B05593" w:rsidRPr="00D82D0A" w:rsidRDefault="00886B14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20</w:t>
            </w:r>
          </w:p>
        </w:tc>
        <w:tc>
          <w:tcPr>
            <w:tcW w:w="971" w:type="dxa"/>
            <w:shd w:val="clear" w:color="000000" w:fill="FFFFFF"/>
            <w:vAlign w:val="center"/>
          </w:tcPr>
          <w:p w:rsidR="00B05593" w:rsidRPr="00D82D0A" w:rsidRDefault="00886B14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20</w:t>
            </w:r>
          </w:p>
        </w:tc>
        <w:tc>
          <w:tcPr>
            <w:tcW w:w="865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B05593" w:rsidRPr="00D82D0A" w:rsidTr="00B05593">
        <w:trPr>
          <w:trHeight w:val="476"/>
          <w:jc w:val="center"/>
        </w:trPr>
        <w:tc>
          <w:tcPr>
            <w:tcW w:w="640" w:type="dxa"/>
            <w:vMerge w:val="restart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D82D0A">
              <w:rPr>
                <w:b/>
                <w:color w:val="000000"/>
                <w:sz w:val="28"/>
                <w:szCs w:val="28"/>
              </w:rPr>
              <w:t>2.2</w:t>
            </w:r>
          </w:p>
        </w:tc>
        <w:tc>
          <w:tcPr>
            <w:tcW w:w="2683" w:type="dxa"/>
            <w:vMerge w:val="restart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>Рекультивация территории</w:t>
            </w:r>
          </w:p>
          <w:p w:rsidR="00B05593" w:rsidRPr="00D82D0A" w:rsidRDefault="00B05593" w:rsidP="00B05593">
            <w:pPr>
              <w:spacing w:line="276" w:lineRule="auto"/>
              <w:ind w:left="-57" w:right="-5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30" w:type="dxa"/>
            <w:vMerge w:val="restart"/>
            <w:shd w:val="clear" w:color="000000" w:fill="FFFFFF"/>
            <w:vAlign w:val="center"/>
          </w:tcPr>
          <w:p w:rsidR="00B05593" w:rsidRPr="00D82D0A" w:rsidRDefault="00886B14" w:rsidP="00B05593">
            <w:pPr>
              <w:spacing w:line="276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D82D0A">
              <w:rPr>
                <w:b/>
                <w:sz w:val="28"/>
                <w:szCs w:val="28"/>
              </w:rPr>
              <w:t>3 ед.</w:t>
            </w:r>
          </w:p>
        </w:tc>
        <w:tc>
          <w:tcPr>
            <w:tcW w:w="2040" w:type="dxa"/>
            <w:vMerge w:val="restart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both"/>
              <w:rPr>
                <w:b/>
                <w:color w:val="000000"/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 xml:space="preserve">Улучшение экологического состояния  окружающей среды 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B05593" w:rsidRPr="00D82D0A" w:rsidRDefault="0040270E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436,5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B05593" w:rsidRPr="00D82D0A" w:rsidRDefault="00886B14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436,5</w:t>
            </w:r>
          </w:p>
        </w:tc>
        <w:tc>
          <w:tcPr>
            <w:tcW w:w="961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B05593" w:rsidRPr="00D82D0A" w:rsidTr="00B05593">
        <w:trPr>
          <w:trHeight w:val="568"/>
          <w:jc w:val="center"/>
        </w:trPr>
        <w:tc>
          <w:tcPr>
            <w:tcW w:w="640" w:type="dxa"/>
            <w:vMerge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3" w:type="dxa"/>
            <w:vMerge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830" w:type="dxa"/>
            <w:vMerge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0" w:type="dxa"/>
            <w:vMerge/>
            <w:shd w:val="clear" w:color="000000" w:fill="FFFFFF"/>
            <w:vAlign w:val="bottom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58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B05593" w:rsidRPr="00D82D0A" w:rsidRDefault="0040270E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93,5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B05593" w:rsidRPr="00D82D0A" w:rsidRDefault="00886B14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13,5</w:t>
            </w:r>
          </w:p>
        </w:tc>
        <w:tc>
          <w:tcPr>
            <w:tcW w:w="961" w:type="dxa"/>
            <w:shd w:val="clear" w:color="000000" w:fill="FFFFFF"/>
            <w:vAlign w:val="center"/>
          </w:tcPr>
          <w:p w:rsidR="00B05593" w:rsidRPr="00D82D0A" w:rsidRDefault="00886B14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20</w:t>
            </w:r>
          </w:p>
        </w:tc>
        <w:tc>
          <w:tcPr>
            <w:tcW w:w="946" w:type="dxa"/>
            <w:shd w:val="clear" w:color="000000" w:fill="FFFFFF"/>
            <w:vAlign w:val="center"/>
          </w:tcPr>
          <w:p w:rsidR="00B05593" w:rsidRPr="00D82D0A" w:rsidRDefault="00886B14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20</w:t>
            </w:r>
          </w:p>
        </w:tc>
        <w:tc>
          <w:tcPr>
            <w:tcW w:w="968" w:type="dxa"/>
            <w:shd w:val="clear" w:color="000000" w:fill="FFFFFF"/>
            <w:vAlign w:val="center"/>
          </w:tcPr>
          <w:p w:rsidR="00B05593" w:rsidRPr="00D82D0A" w:rsidRDefault="00886B14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20</w:t>
            </w:r>
          </w:p>
        </w:tc>
        <w:tc>
          <w:tcPr>
            <w:tcW w:w="971" w:type="dxa"/>
            <w:shd w:val="clear" w:color="000000" w:fill="FFFFFF"/>
            <w:vAlign w:val="center"/>
          </w:tcPr>
          <w:p w:rsidR="00B05593" w:rsidRPr="00D82D0A" w:rsidRDefault="00886B14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20</w:t>
            </w:r>
          </w:p>
        </w:tc>
        <w:tc>
          <w:tcPr>
            <w:tcW w:w="865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B05593" w:rsidRPr="00D82D0A" w:rsidTr="00B05593">
        <w:trPr>
          <w:trHeight w:val="481"/>
          <w:jc w:val="center"/>
        </w:trPr>
        <w:tc>
          <w:tcPr>
            <w:tcW w:w="640" w:type="dxa"/>
            <w:vMerge w:val="restart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D82D0A">
              <w:rPr>
                <w:b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683" w:type="dxa"/>
            <w:vMerge w:val="restart"/>
            <w:shd w:val="clear" w:color="000000" w:fill="FFFFFF"/>
            <w:vAlign w:val="bottom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both"/>
              <w:rPr>
                <w:b/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 xml:space="preserve">Обустройство контейнерных </w:t>
            </w:r>
            <w:r w:rsidRPr="00D82D0A">
              <w:rPr>
                <w:color w:val="000000"/>
                <w:sz w:val="28"/>
                <w:szCs w:val="28"/>
              </w:rPr>
              <w:lastRenderedPageBreak/>
              <w:t>площадок и установка бункеров для крупногабаритных отходов</w:t>
            </w:r>
          </w:p>
        </w:tc>
        <w:tc>
          <w:tcPr>
            <w:tcW w:w="830" w:type="dxa"/>
            <w:vMerge w:val="restart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D82D0A">
              <w:rPr>
                <w:b/>
                <w:sz w:val="28"/>
                <w:szCs w:val="28"/>
              </w:rPr>
              <w:lastRenderedPageBreak/>
              <w:t>3 ед.</w:t>
            </w:r>
          </w:p>
        </w:tc>
        <w:tc>
          <w:tcPr>
            <w:tcW w:w="2040" w:type="dxa"/>
            <w:vMerge w:val="restart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both"/>
              <w:rPr>
                <w:b/>
                <w:color w:val="000000"/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 xml:space="preserve">Обеспечение надлежащего сбора и </w:t>
            </w:r>
            <w:r w:rsidRPr="00D82D0A">
              <w:rPr>
                <w:color w:val="000000"/>
                <w:sz w:val="28"/>
                <w:szCs w:val="28"/>
              </w:rPr>
              <w:lastRenderedPageBreak/>
              <w:t>утилизации твердых бытовых отходов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lastRenderedPageBreak/>
              <w:t>Областной бюджет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B05593" w:rsidRPr="00D82D0A" w:rsidRDefault="0040270E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582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B05593" w:rsidRPr="00D82D0A" w:rsidRDefault="00886B14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582</w:t>
            </w:r>
          </w:p>
        </w:tc>
        <w:tc>
          <w:tcPr>
            <w:tcW w:w="961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B05593" w:rsidRPr="00D82D0A" w:rsidTr="00B05593">
        <w:trPr>
          <w:trHeight w:val="559"/>
          <w:jc w:val="center"/>
        </w:trPr>
        <w:tc>
          <w:tcPr>
            <w:tcW w:w="640" w:type="dxa"/>
            <w:vMerge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3" w:type="dxa"/>
            <w:vMerge/>
            <w:shd w:val="clear" w:color="000000" w:fill="FFFFFF"/>
            <w:vAlign w:val="bottom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30" w:type="dxa"/>
            <w:vMerge/>
            <w:shd w:val="clear" w:color="000000" w:fill="FFFFFF"/>
            <w:vAlign w:val="bottom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0" w:type="dxa"/>
            <w:vMerge/>
            <w:shd w:val="clear" w:color="000000" w:fill="FFFFFF"/>
            <w:vAlign w:val="bottom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58" w:type="dxa"/>
            <w:shd w:val="clear" w:color="000000" w:fill="FFFFFF"/>
            <w:vAlign w:val="center"/>
          </w:tcPr>
          <w:p w:rsidR="00B05593" w:rsidRPr="00D82D0A" w:rsidRDefault="00886B14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>С</w:t>
            </w:r>
            <w:r w:rsidR="00B05593" w:rsidRPr="00D82D0A">
              <w:rPr>
                <w:color w:val="000000"/>
                <w:sz w:val="28"/>
                <w:szCs w:val="28"/>
              </w:rPr>
              <w:t>редства местного бюджета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B05593" w:rsidRPr="00D82D0A" w:rsidRDefault="0040270E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98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B05593" w:rsidRPr="00D82D0A" w:rsidRDefault="00886B14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18</w:t>
            </w:r>
          </w:p>
        </w:tc>
        <w:tc>
          <w:tcPr>
            <w:tcW w:w="961" w:type="dxa"/>
            <w:shd w:val="clear" w:color="000000" w:fill="FFFFFF"/>
            <w:vAlign w:val="center"/>
          </w:tcPr>
          <w:p w:rsidR="00B05593" w:rsidRPr="00D82D0A" w:rsidRDefault="00886B14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20</w:t>
            </w:r>
          </w:p>
        </w:tc>
        <w:tc>
          <w:tcPr>
            <w:tcW w:w="946" w:type="dxa"/>
            <w:shd w:val="clear" w:color="000000" w:fill="FFFFFF"/>
            <w:vAlign w:val="center"/>
          </w:tcPr>
          <w:p w:rsidR="00B05593" w:rsidRPr="00D82D0A" w:rsidRDefault="00886B14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20</w:t>
            </w:r>
          </w:p>
        </w:tc>
        <w:tc>
          <w:tcPr>
            <w:tcW w:w="968" w:type="dxa"/>
            <w:shd w:val="clear" w:color="000000" w:fill="FFFFFF"/>
            <w:vAlign w:val="center"/>
          </w:tcPr>
          <w:p w:rsidR="00B05593" w:rsidRPr="00D82D0A" w:rsidRDefault="00886B14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20</w:t>
            </w:r>
          </w:p>
        </w:tc>
        <w:tc>
          <w:tcPr>
            <w:tcW w:w="971" w:type="dxa"/>
            <w:shd w:val="clear" w:color="000000" w:fill="FFFFFF"/>
            <w:vAlign w:val="center"/>
          </w:tcPr>
          <w:p w:rsidR="00B05593" w:rsidRPr="00D82D0A" w:rsidRDefault="00886B14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20</w:t>
            </w:r>
          </w:p>
        </w:tc>
        <w:tc>
          <w:tcPr>
            <w:tcW w:w="865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B05593" w:rsidRPr="00D82D0A" w:rsidTr="00B724B7">
        <w:trPr>
          <w:trHeight w:val="321"/>
          <w:jc w:val="center"/>
        </w:trPr>
        <w:tc>
          <w:tcPr>
            <w:tcW w:w="640" w:type="dxa"/>
            <w:shd w:val="clear" w:color="auto" w:fill="F2F2F2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D82D0A">
              <w:rPr>
                <w:b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4363" w:type="dxa"/>
            <w:gridSpan w:val="11"/>
            <w:shd w:val="clear" w:color="auto" w:fill="F2F2F2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C84280" w:rsidRPr="00D82D0A" w:rsidTr="00B05593">
        <w:trPr>
          <w:trHeight w:val="423"/>
          <w:jc w:val="center"/>
        </w:trPr>
        <w:tc>
          <w:tcPr>
            <w:tcW w:w="640" w:type="dxa"/>
            <w:vMerge w:val="restart"/>
            <w:shd w:val="clear" w:color="000000" w:fill="FFFFFF"/>
            <w:vAlign w:val="center"/>
          </w:tcPr>
          <w:p w:rsidR="00C84280" w:rsidRPr="00D82D0A" w:rsidRDefault="00C84280" w:rsidP="00B05593">
            <w:pPr>
              <w:spacing w:line="276" w:lineRule="auto"/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D82D0A">
              <w:rPr>
                <w:b/>
                <w:color w:val="000000"/>
                <w:sz w:val="28"/>
                <w:szCs w:val="28"/>
              </w:rPr>
              <w:t>3.1</w:t>
            </w:r>
          </w:p>
        </w:tc>
        <w:tc>
          <w:tcPr>
            <w:tcW w:w="2683" w:type="dxa"/>
            <w:vMerge w:val="restart"/>
            <w:shd w:val="clear" w:color="000000" w:fill="FFFFFF"/>
            <w:vAlign w:val="center"/>
          </w:tcPr>
          <w:p w:rsidR="00C84280" w:rsidRPr="00D82D0A" w:rsidRDefault="00C84280" w:rsidP="00B05593">
            <w:pPr>
              <w:spacing w:line="276" w:lineRule="auto"/>
              <w:ind w:left="-57" w:right="-57"/>
              <w:jc w:val="both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В населенных пунктах заменить ВЛ 10кВ на СИП</w:t>
            </w:r>
          </w:p>
        </w:tc>
        <w:tc>
          <w:tcPr>
            <w:tcW w:w="830" w:type="dxa"/>
            <w:vMerge w:val="restart"/>
            <w:shd w:val="clear" w:color="000000" w:fill="FFFFFF"/>
            <w:vAlign w:val="center"/>
          </w:tcPr>
          <w:p w:rsidR="00C84280" w:rsidRPr="00D82D0A" w:rsidRDefault="00C84280" w:rsidP="00B05593">
            <w:pPr>
              <w:spacing w:line="276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D82D0A">
              <w:rPr>
                <w:b/>
                <w:sz w:val="28"/>
                <w:szCs w:val="28"/>
              </w:rPr>
              <w:t>30 км</w:t>
            </w:r>
          </w:p>
        </w:tc>
        <w:tc>
          <w:tcPr>
            <w:tcW w:w="2040" w:type="dxa"/>
            <w:vMerge w:val="restart"/>
            <w:shd w:val="clear" w:color="000000" w:fill="FFFFFF"/>
            <w:vAlign w:val="center"/>
          </w:tcPr>
          <w:p w:rsidR="00C84280" w:rsidRPr="00D82D0A" w:rsidRDefault="00C84280" w:rsidP="00886B14">
            <w:pPr>
              <w:spacing w:line="276" w:lineRule="auto"/>
              <w:ind w:left="-57" w:right="-57"/>
              <w:jc w:val="both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Повышение электробезопасности, снижение потерь</w:t>
            </w:r>
          </w:p>
          <w:p w:rsidR="00C84280" w:rsidRPr="00D82D0A" w:rsidRDefault="00C84280" w:rsidP="00886B14">
            <w:pPr>
              <w:spacing w:line="276" w:lineRule="auto"/>
              <w:ind w:left="-57" w:right="-57"/>
              <w:jc w:val="both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эл. энергии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:rsidR="005B031F" w:rsidRPr="00D82D0A" w:rsidRDefault="005B031F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C84280" w:rsidRPr="00D82D0A" w:rsidRDefault="00C84280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Областной бюджет</w:t>
            </w:r>
          </w:p>
          <w:p w:rsidR="005B031F" w:rsidRPr="00D82D0A" w:rsidRDefault="005B031F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shd w:val="clear" w:color="000000" w:fill="FFFFFF"/>
            <w:vAlign w:val="center"/>
          </w:tcPr>
          <w:p w:rsidR="00C84280" w:rsidRPr="00D82D0A" w:rsidRDefault="0040270E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9 700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C84280" w:rsidRPr="00D82D0A" w:rsidRDefault="00C84280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1 940</w:t>
            </w:r>
          </w:p>
        </w:tc>
        <w:tc>
          <w:tcPr>
            <w:tcW w:w="961" w:type="dxa"/>
            <w:shd w:val="clear" w:color="000000" w:fill="FFFFFF"/>
            <w:vAlign w:val="center"/>
          </w:tcPr>
          <w:p w:rsidR="00C84280" w:rsidRPr="00D82D0A" w:rsidRDefault="00C84280" w:rsidP="00C84280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1 940</w:t>
            </w:r>
          </w:p>
        </w:tc>
        <w:tc>
          <w:tcPr>
            <w:tcW w:w="946" w:type="dxa"/>
            <w:shd w:val="clear" w:color="000000" w:fill="FFFFFF"/>
            <w:vAlign w:val="center"/>
          </w:tcPr>
          <w:p w:rsidR="00C84280" w:rsidRPr="00D82D0A" w:rsidRDefault="00C84280" w:rsidP="00C84280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1 940</w:t>
            </w:r>
          </w:p>
        </w:tc>
        <w:tc>
          <w:tcPr>
            <w:tcW w:w="968" w:type="dxa"/>
            <w:shd w:val="clear" w:color="000000" w:fill="FFFFFF"/>
            <w:vAlign w:val="center"/>
          </w:tcPr>
          <w:p w:rsidR="00C84280" w:rsidRPr="00D82D0A" w:rsidRDefault="00683229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1 940</w:t>
            </w:r>
          </w:p>
        </w:tc>
        <w:tc>
          <w:tcPr>
            <w:tcW w:w="971" w:type="dxa"/>
            <w:shd w:val="clear" w:color="000000" w:fill="FFFFFF"/>
            <w:vAlign w:val="center"/>
          </w:tcPr>
          <w:p w:rsidR="00C84280" w:rsidRPr="00D82D0A" w:rsidRDefault="00683229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1 940</w:t>
            </w:r>
          </w:p>
        </w:tc>
        <w:tc>
          <w:tcPr>
            <w:tcW w:w="865" w:type="dxa"/>
            <w:shd w:val="clear" w:color="000000" w:fill="FFFFFF"/>
            <w:vAlign w:val="center"/>
          </w:tcPr>
          <w:p w:rsidR="00C84280" w:rsidRPr="00D82D0A" w:rsidRDefault="00C84280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C84280" w:rsidRPr="00D82D0A" w:rsidTr="005B031F">
        <w:trPr>
          <w:trHeight w:val="826"/>
          <w:jc w:val="center"/>
        </w:trPr>
        <w:tc>
          <w:tcPr>
            <w:tcW w:w="640" w:type="dxa"/>
            <w:vMerge/>
            <w:shd w:val="clear" w:color="000000" w:fill="FFFFFF"/>
            <w:vAlign w:val="center"/>
          </w:tcPr>
          <w:p w:rsidR="00C84280" w:rsidRPr="00D82D0A" w:rsidRDefault="00C84280" w:rsidP="00B05593">
            <w:pPr>
              <w:spacing w:line="276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83" w:type="dxa"/>
            <w:vMerge/>
            <w:shd w:val="clear" w:color="000000" w:fill="FFFFFF"/>
            <w:vAlign w:val="bottom"/>
          </w:tcPr>
          <w:p w:rsidR="00C84280" w:rsidRPr="00D82D0A" w:rsidRDefault="00C84280" w:rsidP="00B05593">
            <w:pPr>
              <w:spacing w:line="276" w:lineRule="auto"/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830" w:type="dxa"/>
            <w:vMerge/>
            <w:shd w:val="clear" w:color="000000" w:fill="FFFFFF"/>
            <w:vAlign w:val="bottom"/>
          </w:tcPr>
          <w:p w:rsidR="00C84280" w:rsidRPr="00D82D0A" w:rsidRDefault="00C84280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vMerge/>
            <w:shd w:val="clear" w:color="000000" w:fill="FFFFFF"/>
          </w:tcPr>
          <w:p w:rsidR="00C84280" w:rsidRPr="00D82D0A" w:rsidRDefault="00C84280" w:rsidP="00B05593">
            <w:pPr>
              <w:spacing w:line="276" w:lineRule="auto"/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000000" w:fill="FFFFFF"/>
            <w:vAlign w:val="center"/>
          </w:tcPr>
          <w:p w:rsidR="00C84280" w:rsidRPr="00D82D0A" w:rsidRDefault="00C84280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C84280" w:rsidRPr="00D82D0A" w:rsidRDefault="0040270E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300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C84280" w:rsidRPr="00D82D0A" w:rsidRDefault="00C84280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60</w:t>
            </w:r>
          </w:p>
        </w:tc>
        <w:tc>
          <w:tcPr>
            <w:tcW w:w="961" w:type="dxa"/>
            <w:shd w:val="clear" w:color="000000" w:fill="FFFFFF"/>
            <w:vAlign w:val="center"/>
          </w:tcPr>
          <w:p w:rsidR="00C84280" w:rsidRPr="00D82D0A" w:rsidRDefault="00C84280" w:rsidP="00C84280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60</w:t>
            </w:r>
          </w:p>
        </w:tc>
        <w:tc>
          <w:tcPr>
            <w:tcW w:w="946" w:type="dxa"/>
            <w:shd w:val="clear" w:color="000000" w:fill="FFFFFF"/>
            <w:vAlign w:val="center"/>
          </w:tcPr>
          <w:p w:rsidR="00C84280" w:rsidRPr="00D82D0A" w:rsidRDefault="00C84280" w:rsidP="00C84280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60</w:t>
            </w:r>
          </w:p>
        </w:tc>
        <w:tc>
          <w:tcPr>
            <w:tcW w:w="968" w:type="dxa"/>
            <w:shd w:val="clear" w:color="000000" w:fill="FFFFFF"/>
            <w:vAlign w:val="center"/>
          </w:tcPr>
          <w:p w:rsidR="00C84280" w:rsidRPr="00D82D0A" w:rsidRDefault="00683229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60</w:t>
            </w:r>
          </w:p>
        </w:tc>
        <w:tc>
          <w:tcPr>
            <w:tcW w:w="971" w:type="dxa"/>
            <w:shd w:val="clear" w:color="000000" w:fill="FFFFFF"/>
            <w:vAlign w:val="center"/>
          </w:tcPr>
          <w:p w:rsidR="00C84280" w:rsidRPr="00D82D0A" w:rsidRDefault="00683229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60</w:t>
            </w:r>
          </w:p>
        </w:tc>
        <w:tc>
          <w:tcPr>
            <w:tcW w:w="865" w:type="dxa"/>
            <w:shd w:val="clear" w:color="000000" w:fill="FFFFFF"/>
            <w:vAlign w:val="center"/>
          </w:tcPr>
          <w:p w:rsidR="00C84280" w:rsidRPr="00D82D0A" w:rsidRDefault="00C84280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B05593" w:rsidRPr="00D82D0A" w:rsidTr="00B05593">
        <w:trPr>
          <w:trHeight w:val="990"/>
          <w:jc w:val="center"/>
        </w:trPr>
        <w:tc>
          <w:tcPr>
            <w:tcW w:w="640" w:type="dxa"/>
            <w:vMerge w:val="restart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D82D0A">
              <w:rPr>
                <w:b/>
                <w:color w:val="000000"/>
                <w:sz w:val="28"/>
                <w:szCs w:val="28"/>
              </w:rPr>
              <w:t>3.2</w:t>
            </w:r>
          </w:p>
        </w:tc>
        <w:tc>
          <w:tcPr>
            <w:tcW w:w="2683" w:type="dxa"/>
            <w:vMerge w:val="restart"/>
            <w:shd w:val="clear" w:color="000000" w:fill="FFFFFF"/>
            <w:vAlign w:val="center"/>
          </w:tcPr>
          <w:p w:rsidR="005B031F" w:rsidRPr="00D82D0A" w:rsidRDefault="00B05593" w:rsidP="005B031F">
            <w:pPr>
              <w:spacing w:line="276" w:lineRule="auto"/>
              <w:ind w:left="-57" w:right="-57"/>
              <w:jc w:val="both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 xml:space="preserve">Оказать содействие по приведению в надлежащее состояние объектов электросетевого хозяйства СНТ с последующей передачей электрических сетей </w:t>
            </w:r>
            <w:r w:rsidRPr="00D82D0A">
              <w:rPr>
                <w:sz w:val="28"/>
                <w:szCs w:val="28"/>
              </w:rPr>
              <w:lastRenderedPageBreak/>
              <w:t>территориальным сетевым организациям</w:t>
            </w:r>
          </w:p>
        </w:tc>
        <w:tc>
          <w:tcPr>
            <w:tcW w:w="830" w:type="dxa"/>
            <w:vMerge w:val="restart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D82D0A">
              <w:rPr>
                <w:b/>
                <w:sz w:val="28"/>
                <w:szCs w:val="28"/>
              </w:rPr>
              <w:lastRenderedPageBreak/>
              <w:t>22 СНТ</w:t>
            </w:r>
          </w:p>
        </w:tc>
        <w:tc>
          <w:tcPr>
            <w:tcW w:w="2040" w:type="dxa"/>
            <w:vMerge w:val="restart"/>
            <w:shd w:val="clear" w:color="000000" w:fill="FFFFFF"/>
            <w:vAlign w:val="center"/>
          </w:tcPr>
          <w:p w:rsidR="00B05593" w:rsidRPr="00D82D0A" w:rsidRDefault="00683229" w:rsidP="00B05593">
            <w:pPr>
              <w:spacing w:line="276" w:lineRule="auto"/>
              <w:ind w:left="-57" w:right="-57"/>
              <w:jc w:val="both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С</w:t>
            </w:r>
            <w:r w:rsidR="00B05593" w:rsidRPr="00D82D0A">
              <w:rPr>
                <w:sz w:val="28"/>
                <w:szCs w:val="28"/>
              </w:rPr>
              <w:t>нижение потерь</w:t>
            </w:r>
          </w:p>
          <w:p w:rsidR="00B05593" w:rsidRPr="00D82D0A" w:rsidRDefault="00B05593" w:rsidP="00B05593">
            <w:pPr>
              <w:spacing w:line="276" w:lineRule="auto"/>
              <w:ind w:left="-57" w:right="-57"/>
              <w:jc w:val="both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эл.</w:t>
            </w:r>
            <w:r w:rsidR="00C84280" w:rsidRPr="00D82D0A">
              <w:rPr>
                <w:sz w:val="28"/>
                <w:szCs w:val="28"/>
              </w:rPr>
              <w:t>э</w:t>
            </w:r>
            <w:r w:rsidRPr="00D82D0A">
              <w:rPr>
                <w:sz w:val="28"/>
                <w:szCs w:val="28"/>
              </w:rPr>
              <w:t>нергии</w:t>
            </w:r>
            <w:r w:rsidR="00C84280" w:rsidRPr="00D82D0A">
              <w:rPr>
                <w:sz w:val="28"/>
                <w:szCs w:val="28"/>
              </w:rPr>
              <w:t>. Повышение электробезопасности.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B05593" w:rsidRPr="00D82D0A" w:rsidRDefault="0040270E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12 250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B05593" w:rsidRPr="00D82D0A" w:rsidRDefault="00C84280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2 450</w:t>
            </w:r>
          </w:p>
        </w:tc>
        <w:tc>
          <w:tcPr>
            <w:tcW w:w="961" w:type="dxa"/>
            <w:shd w:val="clear" w:color="000000" w:fill="FFFFFF"/>
            <w:vAlign w:val="center"/>
          </w:tcPr>
          <w:p w:rsidR="00B05593" w:rsidRPr="00D82D0A" w:rsidRDefault="00C84280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2 450</w:t>
            </w:r>
          </w:p>
        </w:tc>
        <w:tc>
          <w:tcPr>
            <w:tcW w:w="946" w:type="dxa"/>
            <w:shd w:val="clear" w:color="000000" w:fill="FFFFFF"/>
            <w:vAlign w:val="center"/>
          </w:tcPr>
          <w:p w:rsidR="00B05593" w:rsidRPr="00D82D0A" w:rsidRDefault="00C84280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2 450</w:t>
            </w:r>
          </w:p>
        </w:tc>
        <w:tc>
          <w:tcPr>
            <w:tcW w:w="968" w:type="dxa"/>
            <w:shd w:val="clear" w:color="000000" w:fill="FFFFFF"/>
            <w:vAlign w:val="center"/>
          </w:tcPr>
          <w:p w:rsidR="00B05593" w:rsidRPr="00D82D0A" w:rsidRDefault="00C84280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2 450</w:t>
            </w:r>
          </w:p>
        </w:tc>
        <w:tc>
          <w:tcPr>
            <w:tcW w:w="971" w:type="dxa"/>
            <w:shd w:val="clear" w:color="000000" w:fill="FFFFFF"/>
            <w:vAlign w:val="center"/>
          </w:tcPr>
          <w:p w:rsidR="00B05593" w:rsidRPr="00D82D0A" w:rsidRDefault="00C84280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2 450</w:t>
            </w:r>
          </w:p>
        </w:tc>
        <w:tc>
          <w:tcPr>
            <w:tcW w:w="865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B05593" w:rsidRPr="00D82D0A" w:rsidTr="00B05593">
        <w:trPr>
          <w:trHeight w:val="856"/>
          <w:jc w:val="center"/>
        </w:trPr>
        <w:tc>
          <w:tcPr>
            <w:tcW w:w="640" w:type="dxa"/>
            <w:vMerge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83" w:type="dxa"/>
            <w:vMerge/>
            <w:shd w:val="clear" w:color="000000" w:fill="FFFFFF"/>
            <w:vAlign w:val="bottom"/>
          </w:tcPr>
          <w:p w:rsidR="00B05593" w:rsidRPr="00D82D0A" w:rsidRDefault="00B05593" w:rsidP="00B05593">
            <w:pPr>
              <w:spacing w:line="276" w:lineRule="auto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830" w:type="dxa"/>
            <w:vMerge/>
            <w:shd w:val="clear" w:color="000000" w:fill="FFFFFF"/>
            <w:vAlign w:val="bottom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vMerge/>
            <w:shd w:val="clear" w:color="000000" w:fill="FFFFFF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B05593" w:rsidRPr="00D82D0A" w:rsidRDefault="0040270E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375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B05593" w:rsidRPr="00D82D0A" w:rsidRDefault="00C84280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75</w:t>
            </w:r>
          </w:p>
        </w:tc>
        <w:tc>
          <w:tcPr>
            <w:tcW w:w="961" w:type="dxa"/>
            <w:shd w:val="clear" w:color="000000" w:fill="FFFFFF"/>
            <w:vAlign w:val="center"/>
          </w:tcPr>
          <w:p w:rsidR="00B05593" w:rsidRPr="00D82D0A" w:rsidRDefault="00C84280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75</w:t>
            </w:r>
          </w:p>
        </w:tc>
        <w:tc>
          <w:tcPr>
            <w:tcW w:w="946" w:type="dxa"/>
            <w:shd w:val="clear" w:color="000000" w:fill="FFFFFF"/>
            <w:vAlign w:val="center"/>
          </w:tcPr>
          <w:p w:rsidR="00B05593" w:rsidRPr="00D82D0A" w:rsidRDefault="00C84280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75</w:t>
            </w:r>
          </w:p>
        </w:tc>
        <w:tc>
          <w:tcPr>
            <w:tcW w:w="968" w:type="dxa"/>
            <w:shd w:val="clear" w:color="000000" w:fill="FFFFFF"/>
            <w:vAlign w:val="center"/>
          </w:tcPr>
          <w:p w:rsidR="00B05593" w:rsidRPr="00D82D0A" w:rsidRDefault="00C84280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75</w:t>
            </w:r>
          </w:p>
        </w:tc>
        <w:tc>
          <w:tcPr>
            <w:tcW w:w="971" w:type="dxa"/>
            <w:shd w:val="clear" w:color="000000" w:fill="FFFFFF"/>
            <w:vAlign w:val="center"/>
          </w:tcPr>
          <w:p w:rsidR="00C84280" w:rsidRPr="00D82D0A" w:rsidRDefault="00C84280" w:rsidP="00C84280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75</w:t>
            </w:r>
          </w:p>
        </w:tc>
        <w:tc>
          <w:tcPr>
            <w:tcW w:w="865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666AA2" w:rsidRPr="00D82D0A" w:rsidTr="00B05593">
        <w:trPr>
          <w:trHeight w:val="856"/>
          <w:jc w:val="center"/>
        </w:trPr>
        <w:tc>
          <w:tcPr>
            <w:tcW w:w="640" w:type="dxa"/>
            <w:vMerge w:val="restart"/>
            <w:shd w:val="clear" w:color="000000" w:fill="FFFFFF"/>
            <w:vAlign w:val="center"/>
          </w:tcPr>
          <w:p w:rsidR="00666AA2" w:rsidRPr="00D82D0A" w:rsidRDefault="00666AA2" w:rsidP="00B05593">
            <w:pPr>
              <w:spacing w:line="276" w:lineRule="auto"/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D82D0A">
              <w:rPr>
                <w:b/>
                <w:color w:val="000000"/>
                <w:sz w:val="28"/>
                <w:szCs w:val="28"/>
              </w:rPr>
              <w:lastRenderedPageBreak/>
              <w:t>3.3</w:t>
            </w:r>
          </w:p>
        </w:tc>
        <w:tc>
          <w:tcPr>
            <w:tcW w:w="2683" w:type="dxa"/>
            <w:vMerge w:val="restart"/>
            <w:shd w:val="clear" w:color="000000" w:fill="FFFFFF"/>
            <w:vAlign w:val="center"/>
          </w:tcPr>
          <w:p w:rsidR="005B031F" w:rsidRPr="00D82D0A" w:rsidRDefault="00666AA2" w:rsidP="005B031F">
            <w:pPr>
              <w:spacing w:line="276" w:lineRule="auto"/>
              <w:ind w:left="-57" w:right="-57"/>
              <w:jc w:val="both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Реконструкция существующего наружного освещения  улиц населенных пунктов и СНТ, с внедрением современного электроосветительного оборудования</w:t>
            </w:r>
          </w:p>
        </w:tc>
        <w:tc>
          <w:tcPr>
            <w:tcW w:w="830" w:type="dxa"/>
            <w:vMerge w:val="restart"/>
            <w:shd w:val="clear" w:color="000000" w:fill="FFFFFF"/>
            <w:vAlign w:val="center"/>
          </w:tcPr>
          <w:p w:rsidR="00666AA2" w:rsidRPr="00D82D0A" w:rsidRDefault="00666AA2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vMerge w:val="restart"/>
            <w:shd w:val="clear" w:color="000000" w:fill="FFFFFF"/>
            <w:vAlign w:val="center"/>
          </w:tcPr>
          <w:p w:rsidR="00666AA2" w:rsidRPr="00D82D0A" w:rsidRDefault="00666AA2" w:rsidP="00683229">
            <w:pPr>
              <w:spacing w:line="276" w:lineRule="auto"/>
              <w:ind w:left="-57" w:right="-57"/>
              <w:jc w:val="both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Повышение безопасности движения транспорта и пешеходов, снижение потерь эл. энергии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:rsidR="00666AA2" w:rsidRPr="00D82D0A" w:rsidRDefault="00666AA2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666AA2" w:rsidRPr="00D82D0A" w:rsidRDefault="0040270E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5 820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666AA2" w:rsidRPr="00D82D0A" w:rsidRDefault="00666AA2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1 455</w:t>
            </w:r>
          </w:p>
        </w:tc>
        <w:tc>
          <w:tcPr>
            <w:tcW w:w="961" w:type="dxa"/>
            <w:shd w:val="clear" w:color="000000" w:fill="FFFFFF"/>
            <w:vAlign w:val="center"/>
          </w:tcPr>
          <w:p w:rsidR="00666AA2" w:rsidRPr="00D82D0A" w:rsidRDefault="00666AA2" w:rsidP="005B031F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1 455</w:t>
            </w:r>
          </w:p>
        </w:tc>
        <w:tc>
          <w:tcPr>
            <w:tcW w:w="946" w:type="dxa"/>
            <w:shd w:val="clear" w:color="000000" w:fill="FFFFFF"/>
            <w:vAlign w:val="center"/>
          </w:tcPr>
          <w:p w:rsidR="00666AA2" w:rsidRPr="00D82D0A" w:rsidRDefault="00666AA2" w:rsidP="005B031F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1 455</w:t>
            </w:r>
          </w:p>
        </w:tc>
        <w:tc>
          <w:tcPr>
            <w:tcW w:w="968" w:type="dxa"/>
            <w:shd w:val="clear" w:color="000000" w:fill="FFFFFF"/>
            <w:vAlign w:val="center"/>
          </w:tcPr>
          <w:p w:rsidR="00666AA2" w:rsidRPr="00D82D0A" w:rsidRDefault="00666AA2" w:rsidP="005B031F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1 455</w:t>
            </w:r>
          </w:p>
        </w:tc>
        <w:tc>
          <w:tcPr>
            <w:tcW w:w="971" w:type="dxa"/>
            <w:shd w:val="clear" w:color="000000" w:fill="FFFFFF"/>
            <w:vAlign w:val="center"/>
          </w:tcPr>
          <w:p w:rsidR="00666AA2" w:rsidRPr="00D82D0A" w:rsidRDefault="00666AA2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shd w:val="clear" w:color="000000" w:fill="FFFFFF"/>
            <w:vAlign w:val="center"/>
          </w:tcPr>
          <w:p w:rsidR="00666AA2" w:rsidRPr="00D82D0A" w:rsidRDefault="00666AA2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666AA2" w:rsidRPr="00D82D0A" w:rsidTr="00B05593">
        <w:trPr>
          <w:trHeight w:val="856"/>
          <w:jc w:val="center"/>
        </w:trPr>
        <w:tc>
          <w:tcPr>
            <w:tcW w:w="640" w:type="dxa"/>
            <w:vMerge/>
            <w:shd w:val="clear" w:color="000000" w:fill="FFFFFF"/>
            <w:vAlign w:val="center"/>
          </w:tcPr>
          <w:p w:rsidR="00666AA2" w:rsidRPr="00D82D0A" w:rsidRDefault="00666AA2" w:rsidP="00B05593">
            <w:pPr>
              <w:spacing w:line="276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83" w:type="dxa"/>
            <w:vMerge/>
            <w:shd w:val="clear" w:color="000000" w:fill="FFFFFF"/>
            <w:vAlign w:val="bottom"/>
          </w:tcPr>
          <w:p w:rsidR="00666AA2" w:rsidRPr="00D82D0A" w:rsidRDefault="00666AA2" w:rsidP="00B05593">
            <w:pPr>
              <w:spacing w:line="276" w:lineRule="auto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830" w:type="dxa"/>
            <w:vMerge/>
            <w:shd w:val="clear" w:color="000000" w:fill="FFFFFF"/>
            <w:vAlign w:val="bottom"/>
          </w:tcPr>
          <w:p w:rsidR="00666AA2" w:rsidRPr="00D82D0A" w:rsidRDefault="00666AA2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vMerge/>
            <w:shd w:val="clear" w:color="000000" w:fill="FFFFFF"/>
          </w:tcPr>
          <w:p w:rsidR="00666AA2" w:rsidRPr="00D82D0A" w:rsidRDefault="00666AA2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000000" w:fill="FFFFFF"/>
            <w:vAlign w:val="center"/>
          </w:tcPr>
          <w:p w:rsidR="00666AA2" w:rsidRPr="00D82D0A" w:rsidRDefault="00666AA2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666AA2" w:rsidRPr="00D82D0A" w:rsidRDefault="0040270E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310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666AA2" w:rsidRPr="00D82D0A" w:rsidRDefault="00666AA2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45</w:t>
            </w:r>
          </w:p>
        </w:tc>
        <w:tc>
          <w:tcPr>
            <w:tcW w:w="961" w:type="dxa"/>
            <w:shd w:val="clear" w:color="000000" w:fill="FFFFFF"/>
            <w:vAlign w:val="center"/>
          </w:tcPr>
          <w:p w:rsidR="00666AA2" w:rsidRPr="00D82D0A" w:rsidRDefault="00666AA2" w:rsidP="005B031F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45</w:t>
            </w:r>
          </w:p>
        </w:tc>
        <w:tc>
          <w:tcPr>
            <w:tcW w:w="946" w:type="dxa"/>
            <w:shd w:val="clear" w:color="000000" w:fill="FFFFFF"/>
            <w:vAlign w:val="center"/>
          </w:tcPr>
          <w:p w:rsidR="00666AA2" w:rsidRPr="00D82D0A" w:rsidRDefault="00666AA2" w:rsidP="005B031F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45</w:t>
            </w:r>
          </w:p>
        </w:tc>
        <w:tc>
          <w:tcPr>
            <w:tcW w:w="968" w:type="dxa"/>
            <w:shd w:val="clear" w:color="000000" w:fill="FFFFFF"/>
            <w:vAlign w:val="center"/>
          </w:tcPr>
          <w:p w:rsidR="00666AA2" w:rsidRPr="00D82D0A" w:rsidRDefault="00666AA2" w:rsidP="005B031F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45</w:t>
            </w:r>
          </w:p>
        </w:tc>
        <w:tc>
          <w:tcPr>
            <w:tcW w:w="971" w:type="dxa"/>
            <w:shd w:val="clear" w:color="000000" w:fill="FFFFFF"/>
            <w:vAlign w:val="center"/>
          </w:tcPr>
          <w:p w:rsidR="00666AA2" w:rsidRPr="00D82D0A" w:rsidRDefault="005B031F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1</w:t>
            </w:r>
            <w:r w:rsidR="00666AA2" w:rsidRPr="00D82D0A">
              <w:rPr>
                <w:sz w:val="28"/>
                <w:szCs w:val="28"/>
              </w:rPr>
              <w:t>30</w:t>
            </w:r>
          </w:p>
        </w:tc>
        <w:tc>
          <w:tcPr>
            <w:tcW w:w="865" w:type="dxa"/>
            <w:shd w:val="clear" w:color="000000" w:fill="FFFFFF"/>
            <w:vAlign w:val="center"/>
          </w:tcPr>
          <w:p w:rsidR="00666AA2" w:rsidRPr="00D82D0A" w:rsidRDefault="00666AA2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B05593" w:rsidRPr="00D82D0A" w:rsidTr="005B031F">
        <w:trPr>
          <w:trHeight w:val="629"/>
          <w:jc w:val="center"/>
        </w:trPr>
        <w:tc>
          <w:tcPr>
            <w:tcW w:w="640" w:type="dxa"/>
            <w:vMerge w:val="restart"/>
            <w:shd w:val="clear" w:color="000000" w:fill="FFFFFF"/>
            <w:vAlign w:val="center"/>
          </w:tcPr>
          <w:p w:rsidR="00B05593" w:rsidRPr="00D82D0A" w:rsidRDefault="00B05593" w:rsidP="00B360F1">
            <w:pPr>
              <w:spacing w:line="276" w:lineRule="auto"/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D82D0A">
              <w:rPr>
                <w:b/>
                <w:color w:val="000000"/>
                <w:sz w:val="28"/>
                <w:szCs w:val="28"/>
              </w:rPr>
              <w:t>3.</w:t>
            </w:r>
            <w:r w:rsidR="00B360F1" w:rsidRPr="00D82D0A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683" w:type="dxa"/>
            <w:vMerge w:val="restart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both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 xml:space="preserve">При проектном увеличении зоны индивидуальной застройки уч. </w:t>
            </w:r>
            <w:r w:rsidR="00C24563" w:rsidRPr="00D82D0A">
              <w:rPr>
                <w:sz w:val="28"/>
                <w:szCs w:val="28"/>
              </w:rPr>
              <w:t>Буринская Д</w:t>
            </w:r>
            <w:r w:rsidRPr="00D82D0A">
              <w:rPr>
                <w:sz w:val="28"/>
                <w:szCs w:val="28"/>
              </w:rPr>
              <w:t>ача строительство н</w:t>
            </w:r>
            <w:r w:rsidRPr="00D82D0A">
              <w:rPr>
                <w:sz w:val="28"/>
                <w:szCs w:val="28"/>
              </w:rPr>
              <w:t>о</w:t>
            </w:r>
            <w:r w:rsidRPr="00D82D0A">
              <w:rPr>
                <w:sz w:val="28"/>
                <w:szCs w:val="28"/>
              </w:rPr>
              <w:t>вых ВЛ 10 кВ, 0,4 кв и 4 ТП 10/0,4кВ</w:t>
            </w:r>
          </w:p>
        </w:tc>
        <w:tc>
          <w:tcPr>
            <w:tcW w:w="830" w:type="dxa"/>
            <w:vMerge w:val="restart"/>
            <w:shd w:val="clear" w:color="000000" w:fill="FFFFFF"/>
            <w:vAlign w:val="center"/>
          </w:tcPr>
          <w:p w:rsidR="00B05593" w:rsidRPr="00D82D0A" w:rsidRDefault="0040270E" w:rsidP="005B031F">
            <w:pPr>
              <w:spacing w:line="276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D82D0A">
              <w:rPr>
                <w:b/>
                <w:sz w:val="28"/>
                <w:szCs w:val="28"/>
              </w:rPr>
              <w:t>0,5</w:t>
            </w:r>
            <w:r w:rsidR="005B031F" w:rsidRPr="00D82D0A">
              <w:rPr>
                <w:b/>
                <w:sz w:val="28"/>
                <w:szCs w:val="28"/>
              </w:rPr>
              <w:t xml:space="preserve"> км</w:t>
            </w:r>
          </w:p>
        </w:tc>
        <w:tc>
          <w:tcPr>
            <w:tcW w:w="2040" w:type="dxa"/>
            <w:vMerge w:val="restart"/>
            <w:shd w:val="clear" w:color="000000" w:fill="FFFFFF"/>
            <w:vAlign w:val="center"/>
          </w:tcPr>
          <w:p w:rsidR="00B05593" w:rsidRPr="00D82D0A" w:rsidRDefault="005B031F" w:rsidP="005B031F">
            <w:pPr>
              <w:spacing w:line="276" w:lineRule="auto"/>
              <w:ind w:left="-57" w:right="-57"/>
              <w:jc w:val="both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Эл.снабжение населенных пунктов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B05593" w:rsidRPr="00D82D0A" w:rsidRDefault="0040270E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2 910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B05593" w:rsidRPr="00D82D0A" w:rsidRDefault="005B031F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2 910</w:t>
            </w:r>
          </w:p>
        </w:tc>
        <w:tc>
          <w:tcPr>
            <w:tcW w:w="961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B05593" w:rsidRPr="00D82D0A" w:rsidTr="00B05593">
        <w:trPr>
          <w:trHeight w:val="560"/>
          <w:jc w:val="center"/>
        </w:trPr>
        <w:tc>
          <w:tcPr>
            <w:tcW w:w="640" w:type="dxa"/>
            <w:vMerge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83" w:type="dxa"/>
            <w:vMerge/>
            <w:shd w:val="clear" w:color="000000" w:fill="FFFFFF"/>
            <w:vAlign w:val="bottom"/>
          </w:tcPr>
          <w:p w:rsidR="00B05593" w:rsidRPr="00D82D0A" w:rsidRDefault="00B05593" w:rsidP="00B05593">
            <w:pPr>
              <w:spacing w:line="276" w:lineRule="auto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830" w:type="dxa"/>
            <w:vMerge/>
            <w:shd w:val="clear" w:color="000000" w:fill="FFFFFF"/>
            <w:vAlign w:val="bottom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vMerge/>
            <w:shd w:val="clear" w:color="000000" w:fill="FFFFFF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B05593" w:rsidRPr="00D82D0A" w:rsidRDefault="0040270E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290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B05593" w:rsidRPr="00D82D0A" w:rsidRDefault="005B031F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90</w:t>
            </w:r>
          </w:p>
        </w:tc>
        <w:tc>
          <w:tcPr>
            <w:tcW w:w="961" w:type="dxa"/>
            <w:shd w:val="clear" w:color="000000" w:fill="FFFFFF"/>
            <w:vAlign w:val="center"/>
          </w:tcPr>
          <w:p w:rsidR="00B05593" w:rsidRPr="00D82D0A" w:rsidRDefault="005B031F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50</w:t>
            </w:r>
          </w:p>
        </w:tc>
        <w:tc>
          <w:tcPr>
            <w:tcW w:w="946" w:type="dxa"/>
            <w:shd w:val="clear" w:color="000000" w:fill="FFFFFF"/>
            <w:vAlign w:val="center"/>
          </w:tcPr>
          <w:p w:rsidR="00B05593" w:rsidRPr="00D82D0A" w:rsidRDefault="005B031F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50</w:t>
            </w:r>
          </w:p>
        </w:tc>
        <w:tc>
          <w:tcPr>
            <w:tcW w:w="968" w:type="dxa"/>
            <w:shd w:val="clear" w:color="000000" w:fill="FFFFFF"/>
            <w:vAlign w:val="center"/>
          </w:tcPr>
          <w:p w:rsidR="00B05593" w:rsidRPr="00D82D0A" w:rsidRDefault="005B031F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50</w:t>
            </w:r>
          </w:p>
        </w:tc>
        <w:tc>
          <w:tcPr>
            <w:tcW w:w="971" w:type="dxa"/>
            <w:shd w:val="clear" w:color="000000" w:fill="FFFFFF"/>
            <w:vAlign w:val="center"/>
          </w:tcPr>
          <w:p w:rsidR="00B05593" w:rsidRPr="00D82D0A" w:rsidRDefault="005B031F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50</w:t>
            </w:r>
          </w:p>
        </w:tc>
        <w:tc>
          <w:tcPr>
            <w:tcW w:w="865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B05593" w:rsidRPr="00D82D0A" w:rsidTr="005B031F">
        <w:trPr>
          <w:trHeight w:val="563"/>
          <w:jc w:val="center"/>
        </w:trPr>
        <w:tc>
          <w:tcPr>
            <w:tcW w:w="640" w:type="dxa"/>
            <w:vMerge w:val="restart"/>
            <w:shd w:val="clear" w:color="000000" w:fill="FFFFFF"/>
            <w:vAlign w:val="center"/>
          </w:tcPr>
          <w:p w:rsidR="00B05593" w:rsidRPr="00D82D0A" w:rsidRDefault="00B05593" w:rsidP="00B360F1">
            <w:pPr>
              <w:spacing w:line="276" w:lineRule="auto"/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D82D0A">
              <w:rPr>
                <w:b/>
                <w:color w:val="000000"/>
                <w:sz w:val="28"/>
                <w:szCs w:val="28"/>
              </w:rPr>
              <w:t>3.</w:t>
            </w:r>
            <w:r w:rsidR="00B360F1" w:rsidRPr="00D82D0A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683" w:type="dxa"/>
            <w:vMerge w:val="restart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both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 xml:space="preserve">Освещение ул. </w:t>
            </w:r>
            <w:r w:rsidRPr="00D82D0A">
              <w:rPr>
                <w:sz w:val="28"/>
                <w:szCs w:val="28"/>
              </w:rPr>
              <w:lastRenderedPageBreak/>
              <w:t>Виталия Непомнящих уч. Буринская Дача</w:t>
            </w:r>
          </w:p>
        </w:tc>
        <w:tc>
          <w:tcPr>
            <w:tcW w:w="830" w:type="dxa"/>
            <w:vMerge w:val="restart"/>
            <w:shd w:val="clear" w:color="000000" w:fill="FFFFFF"/>
            <w:vAlign w:val="center"/>
          </w:tcPr>
          <w:p w:rsidR="00B05593" w:rsidRPr="00D82D0A" w:rsidRDefault="0040270E" w:rsidP="005B031F">
            <w:pPr>
              <w:spacing w:line="276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D82D0A">
              <w:rPr>
                <w:b/>
                <w:sz w:val="28"/>
                <w:szCs w:val="28"/>
              </w:rPr>
              <w:lastRenderedPageBreak/>
              <w:t>1 км</w:t>
            </w:r>
          </w:p>
        </w:tc>
        <w:tc>
          <w:tcPr>
            <w:tcW w:w="2040" w:type="dxa"/>
            <w:vMerge w:val="restart"/>
            <w:shd w:val="clear" w:color="000000" w:fill="FFFFFF"/>
            <w:vAlign w:val="center"/>
          </w:tcPr>
          <w:p w:rsidR="00B05593" w:rsidRPr="00D82D0A" w:rsidRDefault="005B031F" w:rsidP="005B031F">
            <w:pPr>
              <w:spacing w:line="276" w:lineRule="auto"/>
              <w:ind w:left="-57" w:right="-57"/>
              <w:jc w:val="both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 xml:space="preserve">Повышение </w:t>
            </w:r>
            <w:r w:rsidRPr="00D82D0A">
              <w:rPr>
                <w:sz w:val="28"/>
                <w:szCs w:val="28"/>
              </w:rPr>
              <w:lastRenderedPageBreak/>
              <w:t>безопасности движения транспорта и пешеходов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lastRenderedPageBreak/>
              <w:t xml:space="preserve">Областной </w:t>
            </w:r>
            <w:r w:rsidRPr="00D82D0A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B05593" w:rsidRPr="00D82D0A" w:rsidRDefault="0040270E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lastRenderedPageBreak/>
              <w:t>5 820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B05593" w:rsidRPr="00D82D0A" w:rsidRDefault="0040270E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5 820</w:t>
            </w:r>
          </w:p>
        </w:tc>
        <w:tc>
          <w:tcPr>
            <w:tcW w:w="961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B05593" w:rsidRPr="00D82D0A" w:rsidTr="00B05593">
        <w:trPr>
          <w:trHeight w:val="560"/>
          <w:jc w:val="center"/>
        </w:trPr>
        <w:tc>
          <w:tcPr>
            <w:tcW w:w="640" w:type="dxa"/>
            <w:vMerge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83" w:type="dxa"/>
            <w:vMerge/>
            <w:shd w:val="clear" w:color="000000" w:fill="FFFFFF"/>
            <w:vAlign w:val="bottom"/>
          </w:tcPr>
          <w:p w:rsidR="00B05593" w:rsidRPr="00D82D0A" w:rsidRDefault="00B05593" w:rsidP="00B05593">
            <w:pPr>
              <w:spacing w:line="276" w:lineRule="auto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830" w:type="dxa"/>
            <w:vMerge/>
            <w:shd w:val="clear" w:color="000000" w:fill="FFFFFF"/>
            <w:vAlign w:val="bottom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vMerge/>
            <w:shd w:val="clear" w:color="000000" w:fill="FFFFFF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B05593" w:rsidRPr="00D82D0A" w:rsidRDefault="0040270E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660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B05593" w:rsidRPr="00D82D0A" w:rsidRDefault="0040270E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180</w:t>
            </w:r>
          </w:p>
        </w:tc>
        <w:tc>
          <w:tcPr>
            <w:tcW w:w="961" w:type="dxa"/>
            <w:shd w:val="clear" w:color="000000" w:fill="FFFFFF"/>
            <w:vAlign w:val="center"/>
          </w:tcPr>
          <w:p w:rsidR="00B05593" w:rsidRPr="00D82D0A" w:rsidRDefault="005B031F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120</w:t>
            </w:r>
          </w:p>
        </w:tc>
        <w:tc>
          <w:tcPr>
            <w:tcW w:w="946" w:type="dxa"/>
            <w:shd w:val="clear" w:color="000000" w:fill="FFFFFF"/>
            <w:vAlign w:val="center"/>
          </w:tcPr>
          <w:p w:rsidR="00B05593" w:rsidRPr="00D82D0A" w:rsidRDefault="005B031F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120</w:t>
            </w:r>
          </w:p>
        </w:tc>
        <w:tc>
          <w:tcPr>
            <w:tcW w:w="968" w:type="dxa"/>
            <w:shd w:val="clear" w:color="000000" w:fill="FFFFFF"/>
            <w:vAlign w:val="center"/>
          </w:tcPr>
          <w:p w:rsidR="00B05593" w:rsidRPr="00D82D0A" w:rsidRDefault="005B031F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120</w:t>
            </w:r>
          </w:p>
        </w:tc>
        <w:tc>
          <w:tcPr>
            <w:tcW w:w="971" w:type="dxa"/>
            <w:shd w:val="clear" w:color="000000" w:fill="FFFFFF"/>
            <w:vAlign w:val="center"/>
          </w:tcPr>
          <w:p w:rsidR="00B05593" w:rsidRPr="00D82D0A" w:rsidRDefault="005B031F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120</w:t>
            </w:r>
          </w:p>
        </w:tc>
        <w:tc>
          <w:tcPr>
            <w:tcW w:w="865" w:type="dxa"/>
            <w:shd w:val="clear" w:color="000000" w:fill="FFFFFF"/>
            <w:vAlign w:val="center"/>
          </w:tcPr>
          <w:p w:rsidR="00B05593" w:rsidRPr="00D82D0A" w:rsidRDefault="00B05593" w:rsidP="00B05593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40270E" w:rsidRPr="00D82D0A" w:rsidTr="00B724B7">
        <w:trPr>
          <w:trHeight w:val="605"/>
          <w:jc w:val="center"/>
        </w:trPr>
        <w:tc>
          <w:tcPr>
            <w:tcW w:w="640" w:type="dxa"/>
            <w:shd w:val="clear" w:color="auto" w:fill="F2F2F2"/>
            <w:vAlign w:val="center"/>
          </w:tcPr>
          <w:p w:rsidR="0040270E" w:rsidRPr="00D82D0A" w:rsidRDefault="0040270E" w:rsidP="00B05593">
            <w:pPr>
              <w:spacing w:line="276" w:lineRule="auto"/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11" w:type="dxa"/>
            <w:gridSpan w:val="4"/>
            <w:shd w:val="clear" w:color="auto" w:fill="F2F2F2"/>
            <w:vAlign w:val="center"/>
          </w:tcPr>
          <w:p w:rsidR="0040270E" w:rsidRPr="00D82D0A" w:rsidRDefault="0040270E" w:rsidP="0040270E">
            <w:pPr>
              <w:spacing w:line="276" w:lineRule="auto"/>
              <w:ind w:left="-57" w:right="-57"/>
              <w:jc w:val="right"/>
              <w:rPr>
                <w:b/>
                <w:sz w:val="28"/>
                <w:szCs w:val="28"/>
              </w:rPr>
            </w:pPr>
            <w:r w:rsidRPr="00D82D0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33" w:type="dxa"/>
            <w:shd w:val="clear" w:color="auto" w:fill="F2F2F2"/>
            <w:vAlign w:val="center"/>
          </w:tcPr>
          <w:p w:rsidR="0040270E" w:rsidRPr="00D82D0A" w:rsidRDefault="0040270E" w:rsidP="00B05593">
            <w:pPr>
              <w:spacing w:line="276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D82D0A">
              <w:rPr>
                <w:b/>
                <w:sz w:val="28"/>
                <w:szCs w:val="28"/>
              </w:rPr>
              <w:t>88 850</w:t>
            </w:r>
          </w:p>
        </w:tc>
        <w:tc>
          <w:tcPr>
            <w:tcW w:w="1008" w:type="dxa"/>
            <w:shd w:val="clear" w:color="auto" w:fill="F2F2F2"/>
            <w:vAlign w:val="center"/>
          </w:tcPr>
          <w:p w:rsidR="0040270E" w:rsidRPr="00D82D0A" w:rsidRDefault="0040270E" w:rsidP="00B05593">
            <w:pPr>
              <w:spacing w:line="276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D82D0A">
              <w:rPr>
                <w:b/>
                <w:sz w:val="28"/>
                <w:szCs w:val="28"/>
              </w:rPr>
              <w:t>31 235</w:t>
            </w:r>
          </w:p>
        </w:tc>
        <w:tc>
          <w:tcPr>
            <w:tcW w:w="961" w:type="dxa"/>
            <w:shd w:val="clear" w:color="auto" w:fill="F2F2F2"/>
            <w:vAlign w:val="center"/>
          </w:tcPr>
          <w:p w:rsidR="0040270E" w:rsidRPr="00D82D0A" w:rsidRDefault="0040270E" w:rsidP="00B05593">
            <w:pPr>
              <w:spacing w:line="276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D82D0A">
              <w:rPr>
                <w:b/>
                <w:sz w:val="28"/>
                <w:szCs w:val="28"/>
              </w:rPr>
              <w:t>19 220</w:t>
            </w:r>
          </w:p>
        </w:tc>
        <w:tc>
          <w:tcPr>
            <w:tcW w:w="946" w:type="dxa"/>
            <w:shd w:val="clear" w:color="auto" w:fill="F2F2F2"/>
            <w:vAlign w:val="center"/>
          </w:tcPr>
          <w:p w:rsidR="0040270E" w:rsidRPr="00D82D0A" w:rsidRDefault="0040270E" w:rsidP="00B05593">
            <w:pPr>
              <w:spacing w:line="276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D82D0A">
              <w:rPr>
                <w:b/>
                <w:sz w:val="28"/>
                <w:szCs w:val="28"/>
              </w:rPr>
              <w:t>26 855</w:t>
            </w:r>
          </w:p>
        </w:tc>
        <w:tc>
          <w:tcPr>
            <w:tcW w:w="968" w:type="dxa"/>
            <w:shd w:val="clear" w:color="auto" w:fill="F2F2F2"/>
            <w:vAlign w:val="center"/>
          </w:tcPr>
          <w:p w:rsidR="0040270E" w:rsidRPr="00D82D0A" w:rsidRDefault="0040270E" w:rsidP="00B05593">
            <w:pPr>
              <w:spacing w:line="276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D82D0A">
              <w:rPr>
                <w:b/>
                <w:sz w:val="28"/>
                <w:szCs w:val="28"/>
              </w:rPr>
              <w:t>6 455</w:t>
            </w:r>
          </w:p>
        </w:tc>
        <w:tc>
          <w:tcPr>
            <w:tcW w:w="971" w:type="dxa"/>
            <w:shd w:val="clear" w:color="auto" w:fill="F2F2F2"/>
            <w:vAlign w:val="center"/>
          </w:tcPr>
          <w:p w:rsidR="0040270E" w:rsidRPr="00D82D0A" w:rsidRDefault="0040270E" w:rsidP="00B05593">
            <w:pPr>
              <w:spacing w:line="276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D82D0A">
              <w:rPr>
                <w:b/>
                <w:sz w:val="28"/>
                <w:szCs w:val="28"/>
              </w:rPr>
              <w:t>5 085</w:t>
            </w:r>
          </w:p>
        </w:tc>
        <w:tc>
          <w:tcPr>
            <w:tcW w:w="865" w:type="dxa"/>
            <w:shd w:val="clear" w:color="auto" w:fill="F2F2F2"/>
            <w:vAlign w:val="center"/>
          </w:tcPr>
          <w:p w:rsidR="0040270E" w:rsidRPr="00D82D0A" w:rsidRDefault="0040270E" w:rsidP="00B05593">
            <w:pPr>
              <w:spacing w:line="276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</w:tr>
      <w:tr w:rsidR="00543A5F" w:rsidRPr="00D82D0A" w:rsidTr="00B724B7">
        <w:trPr>
          <w:trHeight w:val="699"/>
          <w:jc w:val="center"/>
        </w:trPr>
        <w:tc>
          <w:tcPr>
            <w:tcW w:w="640" w:type="dxa"/>
            <w:shd w:val="clear" w:color="auto" w:fill="F2F2F2"/>
            <w:vAlign w:val="center"/>
          </w:tcPr>
          <w:p w:rsidR="00543A5F" w:rsidRPr="00D82D0A" w:rsidRDefault="00543A5F" w:rsidP="00B05593">
            <w:pPr>
              <w:spacing w:line="276" w:lineRule="auto"/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11" w:type="dxa"/>
            <w:gridSpan w:val="4"/>
            <w:shd w:val="clear" w:color="auto" w:fill="F2F2F2"/>
            <w:vAlign w:val="center"/>
          </w:tcPr>
          <w:p w:rsidR="00543A5F" w:rsidRPr="00D82D0A" w:rsidRDefault="00543A5F" w:rsidP="00543A5F">
            <w:pPr>
              <w:spacing w:line="276" w:lineRule="auto"/>
              <w:ind w:left="-57" w:right="-57"/>
              <w:jc w:val="right"/>
              <w:rPr>
                <w:b/>
                <w:sz w:val="28"/>
                <w:szCs w:val="28"/>
              </w:rPr>
            </w:pPr>
            <w:r w:rsidRPr="00D82D0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3" w:type="dxa"/>
            <w:shd w:val="clear" w:color="auto" w:fill="F2F2F2"/>
            <w:vAlign w:val="center"/>
          </w:tcPr>
          <w:p w:rsidR="00543A5F" w:rsidRPr="00D82D0A" w:rsidRDefault="00543A5F" w:rsidP="00B05593">
            <w:pPr>
              <w:spacing w:line="276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D82D0A">
              <w:rPr>
                <w:b/>
                <w:sz w:val="28"/>
                <w:szCs w:val="28"/>
              </w:rPr>
              <w:t>82 669</w:t>
            </w:r>
          </w:p>
        </w:tc>
        <w:tc>
          <w:tcPr>
            <w:tcW w:w="1008" w:type="dxa"/>
            <w:shd w:val="clear" w:color="auto" w:fill="F2F2F2"/>
            <w:vAlign w:val="center"/>
          </w:tcPr>
          <w:p w:rsidR="00543A5F" w:rsidRPr="00D82D0A" w:rsidRDefault="00543A5F" w:rsidP="00B05593">
            <w:pPr>
              <w:spacing w:line="276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D82D0A">
              <w:rPr>
                <w:b/>
                <w:sz w:val="28"/>
                <w:szCs w:val="28"/>
              </w:rPr>
              <w:t>30 411</w:t>
            </w:r>
          </w:p>
        </w:tc>
        <w:tc>
          <w:tcPr>
            <w:tcW w:w="961" w:type="dxa"/>
            <w:shd w:val="clear" w:color="auto" w:fill="F2F2F2"/>
            <w:vAlign w:val="center"/>
          </w:tcPr>
          <w:p w:rsidR="00543A5F" w:rsidRPr="00D82D0A" w:rsidRDefault="00543A5F" w:rsidP="00B05593">
            <w:pPr>
              <w:spacing w:line="276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D82D0A">
              <w:rPr>
                <w:b/>
                <w:sz w:val="28"/>
                <w:szCs w:val="28"/>
              </w:rPr>
              <w:t>18 178</w:t>
            </w:r>
          </w:p>
        </w:tc>
        <w:tc>
          <w:tcPr>
            <w:tcW w:w="946" w:type="dxa"/>
            <w:shd w:val="clear" w:color="auto" w:fill="F2F2F2"/>
            <w:vAlign w:val="center"/>
          </w:tcPr>
          <w:p w:rsidR="00543A5F" w:rsidRPr="00D82D0A" w:rsidRDefault="00543A5F" w:rsidP="00B05593">
            <w:pPr>
              <w:spacing w:line="276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D82D0A">
              <w:rPr>
                <w:b/>
                <w:sz w:val="28"/>
                <w:szCs w:val="28"/>
              </w:rPr>
              <w:t>23 845</w:t>
            </w:r>
          </w:p>
        </w:tc>
        <w:tc>
          <w:tcPr>
            <w:tcW w:w="968" w:type="dxa"/>
            <w:shd w:val="clear" w:color="auto" w:fill="F2F2F2"/>
            <w:vAlign w:val="center"/>
          </w:tcPr>
          <w:p w:rsidR="00543A5F" w:rsidRPr="00D82D0A" w:rsidRDefault="00543A5F" w:rsidP="00B05593">
            <w:pPr>
              <w:spacing w:line="276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D82D0A">
              <w:rPr>
                <w:b/>
                <w:sz w:val="28"/>
                <w:szCs w:val="28"/>
              </w:rPr>
              <w:t>5 845</w:t>
            </w:r>
          </w:p>
        </w:tc>
        <w:tc>
          <w:tcPr>
            <w:tcW w:w="971" w:type="dxa"/>
            <w:shd w:val="clear" w:color="auto" w:fill="F2F2F2"/>
            <w:vAlign w:val="center"/>
          </w:tcPr>
          <w:p w:rsidR="00543A5F" w:rsidRPr="00D82D0A" w:rsidRDefault="00543A5F" w:rsidP="00B05593">
            <w:pPr>
              <w:spacing w:line="276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D82D0A">
              <w:rPr>
                <w:b/>
                <w:sz w:val="28"/>
                <w:szCs w:val="28"/>
              </w:rPr>
              <w:t>4 390</w:t>
            </w:r>
          </w:p>
        </w:tc>
        <w:tc>
          <w:tcPr>
            <w:tcW w:w="865" w:type="dxa"/>
            <w:shd w:val="clear" w:color="auto" w:fill="F2F2F2"/>
            <w:vAlign w:val="center"/>
          </w:tcPr>
          <w:p w:rsidR="00543A5F" w:rsidRPr="00D82D0A" w:rsidRDefault="00543A5F" w:rsidP="00B05593">
            <w:pPr>
              <w:spacing w:line="276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</w:tr>
      <w:tr w:rsidR="00543A5F" w:rsidRPr="00D82D0A" w:rsidTr="00B724B7">
        <w:trPr>
          <w:trHeight w:val="699"/>
          <w:jc w:val="center"/>
        </w:trPr>
        <w:tc>
          <w:tcPr>
            <w:tcW w:w="640" w:type="dxa"/>
            <w:shd w:val="clear" w:color="auto" w:fill="F2F2F2"/>
            <w:vAlign w:val="center"/>
          </w:tcPr>
          <w:p w:rsidR="00543A5F" w:rsidRPr="00D82D0A" w:rsidRDefault="00543A5F" w:rsidP="00B05593">
            <w:pPr>
              <w:spacing w:line="276" w:lineRule="auto"/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11" w:type="dxa"/>
            <w:gridSpan w:val="4"/>
            <w:shd w:val="clear" w:color="auto" w:fill="F2F2F2"/>
            <w:vAlign w:val="center"/>
          </w:tcPr>
          <w:p w:rsidR="00543A5F" w:rsidRPr="00D82D0A" w:rsidRDefault="00543A5F" w:rsidP="00543A5F">
            <w:pPr>
              <w:spacing w:line="276" w:lineRule="auto"/>
              <w:ind w:left="-57" w:right="-57"/>
              <w:jc w:val="right"/>
              <w:rPr>
                <w:b/>
                <w:sz w:val="28"/>
                <w:szCs w:val="28"/>
              </w:rPr>
            </w:pPr>
            <w:r w:rsidRPr="00D82D0A">
              <w:rPr>
                <w:color w:val="000000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133" w:type="dxa"/>
            <w:shd w:val="clear" w:color="auto" w:fill="F2F2F2"/>
            <w:vAlign w:val="center"/>
          </w:tcPr>
          <w:p w:rsidR="00543A5F" w:rsidRPr="00D82D0A" w:rsidRDefault="00543A5F" w:rsidP="00B05593">
            <w:pPr>
              <w:spacing w:line="276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D82D0A">
              <w:rPr>
                <w:b/>
                <w:sz w:val="28"/>
                <w:szCs w:val="28"/>
              </w:rPr>
              <w:t>6 181</w:t>
            </w:r>
          </w:p>
        </w:tc>
        <w:tc>
          <w:tcPr>
            <w:tcW w:w="1008" w:type="dxa"/>
            <w:shd w:val="clear" w:color="auto" w:fill="F2F2F2"/>
            <w:vAlign w:val="center"/>
          </w:tcPr>
          <w:p w:rsidR="00543A5F" w:rsidRPr="00D82D0A" w:rsidRDefault="00543A5F" w:rsidP="00B05593">
            <w:pPr>
              <w:spacing w:line="276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D82D0A">
              <w:rPr>
                <w:b/>
                <w:sz w:val="28"/>
                <w:szCs w:val="28"/>
              </w:rPr>
              <w:t>824</w:t>
            </w:r>
          </w:p>
        </w:tc>
        <w:tc>
          <w:tcPr>
            <w:tcW w:w="961" w:type="dxa"/>
            <w:shd w:val="clear" w:color="auto" w:fill="F2F2F2"/>
            <w:vAlign w:val="center"/>
          </w:tcPr>
          <w:p w:rsidR="00543A5F" w:rsidRPr="00D82D0A" w:rsidRDefault="00543A5F" w:rsidP="00B05593">
            <w:pPr>
              <w:spacing w:line="276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D82D0A">
              <w:rPr>
                <w:b/>
                <w:sz w:val="28"/>
                <w:szCs w:val="28"/>
              </w:rPr>
              <w:t>1 042</w:t>
            </w:r>
          </w:p>
        </w:tc>
        <w:tc>
          <w:tcPr>
            <w:tcW w:w="946" w:type="dxa"/>
            <w:shd w:val="clear" w:color="auto" w:fill="F2F2F2"/>
            <w:vAlign w:val="center"/>
          </w:tcPr>
          <w:p w:rsidR="00543A5F" w:rsidRPr="00D82D0A" w:rsidRDefault="00543A5F" w:rsidP="00B05593">
            <w:pPr>
              <w:spacing w:line="276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D82D0A">
              <w:rPr>
                <w:b/>
                <w:sz w:val="28"/>
                <w:szCs w:val="28"/>
              </w:rPr>
              <w:t>3 010</w:t>
            </w:r>
          </w:p>
        </w:tc>
        <w:tc>
          <w:tcPr>
            <w:tcW w:w="968" w:type="dxa"/>
            <w:shd w:val="clear" w:color="auto" w:fill="F2F2F2"/>
            <w:vAlign w:val="center"/>
          </w:tcPr>
          <w:p w:rsidR="00543A5F" w:rsidRPr="00D82D0A" w:rsidRDefault="00543A5F" w:rsidP="00B05593">
            <w:pPr>
              <w:spacing w:line="276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D82D0A">
              <w:rPr>
                <w:b/>
                <w:sz w:val="28"/>
                <w:szCs w:val="28"/>
              </w:rPr>
              <w:t>610</w:t>
            </w:r>
          </w:p>
        </w:tc>
        <w:tc>
          <w:tcPr>
            <w:tcW w:w="971" w:type="dxa"/>
            <w:shd w:val="clear" w:color="auto" w:fill="F2F2F2"/>
            <w:vAlign w:val="center"/>
          </w:tcPr>
          <w:p w:rsidR="00543A5F" w:rsidRPr="00D82D0A" w:rsidRDefault="00543A5F" w:rsidP="00B05593">
            <w:pPr>
              <w:spacing w:line="276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D82D0A">
              <w:rPr>
                <w:b/>
                <w:sz w:val="28"/>
                <w:szCs w:val="28"/>
              </w:rPr>
              <w:t>695</w:t>
            </w:r>
          </w:p>
        </w:tc>
        <w:tc>
          <w:tcPr>
            <w:tcW w:w="865" w:type="dxa"/>
            <w:shd w:val="clear" w:color="auto" w:fill="F2F2F2"/>
            <w:vAlign w:val="center"/>
          </w:tcPr>
          <w:p w:rsidR="00543A5F" w:rsidRPr="00D82D0A" w:rsidRDefault="00543A5F" w:rsidP="00B05593">
            <w:pPr>
              <w:spacing w:line="276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05593" w:rsidRPr="00D82D0A" w:rsidRDefault="00B05593" w:rsidP="00B05593">
      <w:pPr>
        <w:rPr>
          <w:sz w:val="28"/>
          <w:szCs w:val="28"/>
        </w:rPr>
      </w:pPr>
    </w:p>
    <w:p w:rsidR="001965C2" w:rsidRPr="00D82D0A" w:rsidRDefault="001965C2" w:rsidP="00B05593">
      <w:pPr>
        <w:tabs>
          <w:tab w:val="left" w:pos="14055"/>
        </w:tabs>
        <w:spacing w:line="276" w:lineRule="auto"/>
        <w:jc w:val="right"/>
        <w:rPr>
          <w:b/>
          <w:sz w:val="28"/>
          <w:szCs w:val="28"/>
        </w:rPr>
      </w:pPr>
    </w:p>
    <w:sectPr w:rsidR="001965C2" w:rsidRPr="00D82D0A" w:rsidSect="00B055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D0A" w:rsidRDefault="00D82D0A">
      <w:r>
        <w:separator/>
      </w:r>
    </w:p>
  </w:endnote>
  <w:endnote w:type="continuationSeparator" w:id="1">
    <w:p w:rsidR="00D82D0A" w:rsidRDefault="00D82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ournal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Journ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D0A" w:rsidRPr="00620730" w:rsidRDefault="00D82D0A" w:rsidP="00E0752F">
    <w:pPr>
      <w:pStyle w:val="af1"/>
      <w:framePr w:wrap="around" w:vAnchor="text" w:hAnchor="margin" w:xAlign="right" w:y="1"/>
      <w:rPr>
        <w:rStyle w:val="af3"/>
        <w:b/>
      </w:rPr>
    </w:pPr>
    <w:r w:rsidRPr="00620730">
      <w:rPr>
        <w:rStyle w:val="af3"/>
      </w:rPr>
      <w:fldChar w:fldCharType="begin"/>
    </w:r>
    <w:r w:rsidRPr="00620730">
      <w:rPr>
        <w:rStyle w:val="af3"/>
      </w:rPr>
      <w:instrText xml:space="preserve">PAGE  </w:instrText>
    </w:r>
    <w:r w:rsidRPr="00620730">
      <w:rPr>
        <w:rStyle w:val="af3"/>
      </w:rPr>
      <w:fldChar w:fldCharType="separate"/>
    </w:r>
    <w:r>
      <w:rPr>
        <w:rStyle w:val="af3"/>
        <w:noProof/>
      </w:rPr>
      <w:t>6</w:t>
    </w:r>
    <w:r w:rsidRPr="00620730">
      <w:rPr>
        <w:rStyle w:val="af3"/>
      </w:rPr>
      <w:fldChar w:fldCharType="end"/>
    </w:r>
  </w:p>
  <w:p w:rsidR="00D82D0A" w:rsidRPr="00EA625D" w:rsidRDefault="008E12E4" w:rsidP="00E0752F">
    <w:pPr>
      <w:pStyle w:val="af1"/>
      <w:pBdr>
        <w:top w:val="single" w:sz="4" w:space="1" w:color="auto"/>
      </w:pBdr>
      <w:rPr>
        <w:rFonts w:ascii="Journal" w:hAnsi="Journal"/>
        <w:b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28575</wp:posOffset>
          </wp:positionV>
          <wp:extent cx="279400" cy="342900"/>
          <wp:effectExtent l="19050" t="0" r="6350" b="0"/>
          <wp:wrapNone/>
          <wp:docPr id="1" name="Рисунок 30" descr="cn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0" descr="cnis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5256"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82D0A">
      <w:rPr>
        <w:rFonts w:ascii="Journal" w:hAnsi="Journal"/>
        <w:b/>
        <w:iCs/>
        <w:sz w:val="20"/>
      </w:rPr>
      <w:t xml:space="preserve">      </w:t>
    </w:r>
    <w:r w:rsidR="00D82D0A">
      <w:rPr>
        <w:rFonts w:ascii="Journal" w:hAnsi="Journal"/>
        <w:b/>
        <w:iCs/>
        <w:sz w:val="20"/>
        <w:lang w:val="en-US"/>
      </w:rPr>
      <w:t xml:space="preserve">   </w:t>
    </w:r>
    <w:r w:rsidR="00D82D0A">
      <w:rPr>
        <w:rFonts w:ascii="Journal Cyr" w:hAnsi="Journal Cyr"/>
        <w:b/>
        <w:iCs/>
        <w:sz w:val="20"/>
      </w:rPr>
      <w:t>Центр муниципальной экономики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D0A" w:rsidRDefault="00D82D0A">
      <w:r>
        <w:separator/>
      </w:r>
    </w:p>
  </w:footnote>
  <w:footnote w:type="continuationSeparator" w:id="1">
    <w:p w:rsidR="00D82D0A" w:rsidRDefault="00D82D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D0A" w:rsidRPr="00EA625D" w:rsidRDefault="00D82D0A" w:rsidP="00E0752F">
    <w:pPr>
      <w:pStyle w:val="af4"/>
      <w:pBdr>
        <w:bottom w:val="single" w:sz="4" w:space="1" w:color="auto"/>
      </w:pBdr>
      <w:jc w:val="center"/>
      <w:rPr>
        <w:sz w:val="18"/>
        <w:szCs w:val="18"/>
      </w:rPr>
    </w:pPr>
    <w:r w:rsidRPr="00EA625D">
      <w:rPr>
        <w:rFonts w:ascii="Journal Cyr" w:hAnsi="Journal Cyr"/>
        <w:b/>
        <w:bCs/>
        <w:sz w:val="18"/>
        <w:szCs w:val="18"/>
      </w:rPr>
      <w:t xml:space="preserve">Государственный контракт № </w:t>
    </w:r>
    <w:r w:rsidRPr="00EA625D">
      <w:rPr>
        <w:rFonts w:cs="Arial"/>
        <w:b/>
        <w:bCs/>
        <w:sz w:val="18"/>
        <w:szCs w:val="18"/>
      </w:rPr>
      <w:t xml:space="preserve">867-06-ЭК/2007 от 29.05.2007 г. </w:t>
    </w:r>
    <w:r w:rsidRPr="00EA625D">
      <w:rPr>
        <w:b/>
        <w:bCs/>
        <w:sz w:val="18"/>
        <w:szCs w:val="18"/>
      </w:rPr>
      <w:t>с</w:t>
    </w:r>
    <w:r>
      <w:rPr>
        <w:rFonts w:ascii="Journal Cyr" w:hAnsi="Journal Cyr"/>
        <w:b/>
        <w:bCs/>
        <w:sz w:val="18"/>
        <w:szCs w:val="18"/>
      </w:rPr>
      <w:t xml:space="preserve"> РЭК Тверской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68A0781"/>
    <w:multiLevelType w:val="hybridMultilevel"/>
    <w:tmpl w:val="15409A46"/>
    <w:lvl w:ilvl="0" w:tplc="3DD46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E0D5B"/>
    <w:multiLevelType w:val="hybridMultilevel"/>
    <w:tmpl w:val="2DD24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D6C2CA8"/>
    <w:multiLevelType w:val="hybridMultilevel"/>
    <w:tmpl w:val="745A0B98"/>
    <w:lvl w:ilvl="0" w:tplc="3134090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12BD12F6"/>
    <w:multiLevelType w:val="hybridMultilevel"/>
    <w:tmpl w:val="2FF08B14"/>
    <w:lvl w:ilvl="0" w:tplc="3DD46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7">
    <w:nsid w:val="2AFB222A"/>
    <w:multiLevelType w:val="hybridMultilevel"/>
    <w:tmpl w:val="D57CA2AE"/>
    <w:lvl w:ilvl="0" w:tplc="CE82CE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6CD23DB"/>
    <w:multiLevelType w:val="hybridMultilevel"/>
    <w:tmpl w:val="ACB06F1A"/>
    <w:lvl w:ilvl="0" w:tplc="D1AEAFB2">
      <w:start w:val="1"/>
      <w:numFmt w:val="decimal"/>
      <w:lvlText w:val="%1."/>
      <w:lvlJc w:val="left"/>
      <w:pPr>
        <w:ind w:left="1185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36D4327A"/>
    <w:multiLevelType w:val="hybridMultilevel"/>
    <w:tmpl w:val="2DD24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02A4E"/>
    <w:multiLevelType w:val="hybridMultilevel"/>
    <w:tmpl w:val="58D2CC02"/>
    <w:lvl w:ilvl="0" w:tplc="9F505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10801A5"/>
    <w:multiLevelType w:val="hybridMultilevel"/>
    <w:tmpl w:val="AD7A98C0"/>
    <w:lvl w:ilvl="0" w:tplc="9F50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2D64CA5"/>
    <w:multiLevelType w:val="hybridMultilevel"/>
    <w:tmpl w:val="4886AF1E"/>
    <w:lvl w:ilvl="0" w:tplc="3DD464E8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8A2338D"/>
    <w:multiLevelType w:val="hybridMultilevel"/>
    <w:tmpl w:val="E4A07244"/>
    <w:lvl w:ilvl="0" w:tplc="3DD46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5A191D"/>
    <w:multiLevelType w:val="hybridMultilevel"/>
    <w:tmpl w:val="D57CA2AE"/>
    <w:lvl w:ilvl="0" w:tplc="CE82CE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0482847"/>
    <w:multiLevelType w:val="hybridMultilevel"/>
    <w:tmpl w:val="E0B29F6A"/>
    <w:lvl w:ilvl="0" w:tplc="3DD464E8">
      <w:start w:val="1"/>
      <w:numFmt w:val="bullet"/>
      <w:lvlText w:val="−"/>
      <w:lvlJc w:val="left"/>
      <w:pPr>
        <w:ind w:left="125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>
    <w:nsid w:val="5255480B"/>
    <w:multiLevelType w:val="hybridMultilevel"/>
    <w:tmpl w:val="431E34F8"/>
    <w:lvl w:ilvl="0" w:tplc="9F505A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5D34F25"/>
    <w:multiLevelType w:val="hybridMultilevel"/>
    <w:tmpl w:val="97CCD77C"/>
    <w:lvl w:ilvl="0" w:tplc="34282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6E6701"/>
    <w:multiLevelType w:val="multilevel"/>
    <w:tmpl w:val="1AA0E4B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0">
    <w:nsid w:val="6171674E"/>
    <w:multiLevelType w:val="hybridMultilevel"/>
    <w:tmpl w:val="B2B2E942"/>
    <w:lvl w:ilvl="0" w:tplc="84182062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21">
    <w:nsid w:val="62150EFD"/>
    <w:multiLevelType w:val="hybridMultilevel"/>
    <w:tmpl w:val="53D6BC72"/>
    <w:lvl w:ilvl="0" w:tplc="FE00E8C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450216A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39D4D1C8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734EF6AA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6AD62176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3432CFEE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57723C5E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5C021EDA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1BB2C68E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63B270B2"/>
    <w:multiLevelType w:val="hybridMultilevel"/>
    <w:tmpl w:val="45427A9E"/>
    <w:lvl w:ilvl="0" w:tplc="3DD46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FB3493"/>
    <w:multiLevelType w:val="hybridMultilevel"/>
    <w:tmpl w:val="5CA245A2"/>
    <w:lvl w:ilvl="0" w:tplc="3DD46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50621A"/>
    <w:multiLevelType w:val="hybridMultilevel"/>
    <w:tmpl w:val="84DC64E0"/>
    <w:lvl w:ilvl="0" w:tplc="3DD464E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7"/>
  </w:num>
  <w:num w:numId="5">
    <w:abstractNumId w:val="11"/>
  </w:num>
  <w:num w:numId="6">
    <w:abstractNumId w:val="21"/>
  </w:num>
  <w:num w:numId="7">
    <w:abstractNumId w:val="8"/>
  </w:num>
  <w:num w:numId="8">
    <w:abstractNumId w:val="4"/>
  </w:num>
  <w:num w:numId="9">
    <w:abstractNumId w:val="15"/>
  </w:num>
  <w:num w:numId="10">
    <w:abstractNumId w:val="2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18"/>
  </w:num>
  <w:num w:numId="15">
    <w:abstractNumId w:val="3"/>
  </w:num>
  <w:num w:numId="16">
    <w:abstractNumId w:val="23"/>
  </w:num>
  <w:num w:numId="17">
    <w:abstractNumId w:val="2"/>
  </w:num>
  <w:num w:numId="18">
    <w:abstractNumId w:val="20"/>
  </w:num>
  <w:num w:numId="19">
    <w:abstractNumId w:val="14"/>
  </w:num>
  <w:num w:numId="20">
    <w:abstractNumId w:val="9"/>
  </w:num>
  <w:num w:numId="21">
    <w:abstractNumId w:val="13"/>
  </w:num>
  <w:num w:numId="22">
    <w:abstractNumId w:val="16"/>
  </w:num>
  <w:num w:numId="23">
    <w:abstractNumId w:val="22"/>
  </w:num>
  <w:num w:numId="24">
    <w:abstractNumId w:val="5"/>
  </w:num>
  <w:num w:numId="25">
    <w:abstractNumId w:val="1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hdrShapeDefaults>
    <o:shapedefaults v:ext="edit" spidmax="3074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18012D"/>
    <w:rsid w:val="00025825"/>
    <w:rsid w:val="00027D88"/>
    <w:rsid w:val="00080EDD"/>
    <w:rsid w:val="00091DE7"/>
    <w:rsid w:val="000A308F"/>
    <w:rsid w:val="001115A3"/>
    <w:rsid w:val="0012579D"/>
    <w:rsid w:val="0016192B"/>
    <w:rsid w:val="0018012D"/>
    <w:rsid w:val="001965C2"/>
    <w:rsid w:val="00196681"/>
    <w:rsid w:val="002047CA"/>
    <w:rsid w:val="00243399"/>
    <w:rsid w:val="0025299A"/>
    <w:rsid w:val="00265DA2"/>
    <w:rsid w:val="002665CA"/>
    <w:rsid w:val="003021AF"/>
    <w:rsid w:val="003023CA"/>
    <w:rsid w:val="0031609E"/>
    <w:rsid w:val="00317451"/>
    <w:rsid w:val="00325207"/>
    <w:rsid w:val="0035464C"/>
    <w:rsid w:val="00376D9A"/>
    <w:rsid w:val="00384446"/>
    <w:rsid w:val="003858C1"/>
    <w:rsid w:val="00396D6D"/>
    <w:rsid w:val="003B0469"/>
    <w:rsid w:val="003C39DA"/>
    <w:rsid w:val="0040270E"/>
    <w:rsid w:val="00416988"/>
    <w:rsid w:val="00433DCE"/>
    <w:rsid w:val="00487446"/>
    <w:rsid w:val="004A72E5"/>
    <w:rsid w:val="004E41CD"/>
    <w:rsid w:val="00543A5F"/>
    <w:rsid w:val="00570780"/>
    <w:rsid w:val="005B031F"/>
    <w:rsid w:val="005D0C2F"/>
    <w:rsid w:val="005E404B"/>
    <w:rsid w:val="00666AA2"/>
    <w:rsid w:val="006777CE"/>
    <w:rsid w:val="00677F2A"/>
    <w:rsid w:val="00683229"/>
    <w:rsid w:val="00685FF9"/>
    <w:rsid w:val="00687DBB"/>
    <w:rsid w:val="006E2B49"/>
    <w:rsid w:val="007005B8"/>
    <w:rsid w:val="0070344E"/>
    <w:rsid w:val="00704567"/>
    <w:rsid w:val="0071552B"/>
    <w:rsid w:val="007355B7"/>
    <w:rsid w:val="00737AB9"/>
    <w:rsid w:val="007424BC"/>
    <w:rsid w:val="007452F1"/>
    <w:rsid w:val="0076543C"/>
    <w:rsid w:val="007A7D96"/>
    <w:rsid w:val="007B3C69"/>
    <w:rsid w:val="007C219E"/>
    <w:rsid w:val="007C55EE"/>
    <w:rsid w:val="007D10E2"/>
    <w:rsid w:val="007D26FF"/>
    <w:rsid w:val="007D449A"/>
    <w:rsid w:val="007F32F7"/>
    <w:rsid w:val="007F5E27"/>
    <w:rsid w:val="0080078C"/>
    <w:rsid w:val="00886B14"/>
    <w:rsid w:val="008B6A1D"/>
    <w:rsid w:val="008E086A"/>
    <w:rsid w:val="008E12E4"/>
    <w:rsid w:val="008E2969"/>
    <w:rsid w:val="00905394"/>
    <w:rsid w:val="00905FC2"/>
    <w:rsid w:val="009063AE"/>
    <w:rsid w:val="00937733"/>
    <w:rsid w:val="00937C06"/>
    <w:rsid w:val="009927CF"/>
    <w:rsid w:val="00994818"/>
    <w:rsid w:val="00994D40"/>
    <w:rsid w:val="00995EAC"/>
    <w:rsid w:val="009A796A"/>
    <w:rsid w:val="009B1074"/>
    <w:rsid w:val="009B4222"/>
    <w:rsid w:val="009E0BE3"/>
    <w:rsid w:val="00A9330B"/>
    <w:rsid w:val="00AD51FA"/>
    <w:rsid w:val="00AF69E7"/>
    <w:rsid w:val="00B00796"/>
    <w:rsid w:val="00B05593"/>
    <w:rsid w:val="00B14BF9"/>
    <w:rsid w:val="00B360F1"/>
    <w:rsid w:val="00B47328"/>
    <w:rsid w:val="00B517E8"/>
    <w:rsid w:val="00B62843"/>
    <w:rsid w:val="00B65B90"/>
    <w:rsid w:val="00B724B7"/>
    <w:rsid w:val="00BC2009"/>
    <w:rsid w:val="00BD4D87"/>
    <w:rsid w:val="00BD6A62"/>
    <w:rsid w:val="00C24563"/>
    <w:rsid w:val="00C467D8"/>
    <w:rsid w:val="00C71E1B"/>
    <w:rsid w:val="00C76AD4"/>
    <w:rsid w:val="00C82BCC"/>
    <w:rsid w:val="00C84280"/>
    <w:rsid w:val="00CB5AE5"/>
    <w:rsid w:val="00CD74BA"/>
    <w:rsid w:val="00CE4632"/>
    <w:rsid w:val="00D21F17"/>
    <w:rsid w:val="00D25B63"/>
    <w:rsid w:val="00D47383"/>
    <w:rsid w:val="00D82D0A"/>
    <w:rsid w:val="00D95CB5"/>
    <w:rsid w:val="00DA751D"/>
    <w:rsid w:val="00DE7203"/>
    <w:rsid w:val="00E0752F"/>
    <w:rsid w:val="00E606DC"/>
    <w:rsid w:val="00E80C56"/>
    <w:rsid w:val="00E83994"/>
    <w:rsid w:val="00EA26B6"/>
    <w:rsid w:val="00EC2CC0"/>
    <w:rsid w:val="00ED5D8D"/>
    <w:rsid w:val="00ED62D6"/>
    <w:rsid w:val="00F22D35"/>
    <w:rsid w:val="00F27A21"/>
    <w:rsid w:val="00F44909"/>
    <w:rsid w:val="00F53561"/>
    <w:rsid w:val="00F569EC"/>
    <w:rsid w:val="00F60A69"/>
    <w:rsid w:val="00FC4BCB"/>
    <w:rsid w:val="00FE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12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qFormat/>
    <w:rsid w:val="001965C2"/>
    <w:pPr>
      <w:widowControl/>
      <w:autoSpaceDE/>
      <w:autoSpaceDN/>
      <w:adjustRightInd/>
      <w:spacing w:after="136" w:line="288" w:lineRule="atLeast"/>
      <w:outlineLvl w:val="0"/>
    </w:pPr>
    <w:rPr>
      <w:rFonts w:ascii="Tahoma" w:hAnsi="Tahoma"/>
      <w:color w:val="2E3432"/>
      <w:kern w:val="36"/>
      <w:sz w:val="38"/>
      <w:szCs w:val="38"/>
      <w:lang/>
    </w:rPr>
  </w:style>
  <w:style w:type="paragraph" w:styleId="2">
    <w:name w:val="heading 2"/>
    <w:basedOn w:val="a"/>
    <w:link w:val="20"/>
    <w:qFormat/>
    <w:rsid w:val="001965C2"/>
    <w:pPr>
      <w:widowControl/>
      <w:autoSpaceDE/>
      <w:autoSpaceDN/>
      <w:adjustRightInd/>
      <w:spacing w:after="136" w:line="288" w:lineRule="atLeast"/>
      <w:outlineLvl w:val="1"/>
    </w:pPr>
    <w:rPr>
      <w:rFonts w:ascii="Tahoma" w:hAnsi="Tahoma"/>
      <w:sz w:val="34"/>
      <w:szCs w:val="34"/>
      <w:lang/>
    </w:rPr>
  </w:style>
  <w:style w:type="paragraph" w:styleId="3">
    <w:name w:val="heading 3"/>
    <w:basedOn w:val="a"/>
    <w:link w:val="30"/>
    <w:qFormat/>
    <w:rsid w:val="001965C2"/>
    <w:pPr>
      <w:widowControl/>
      <w:autoSpaceDE/>
      <w:autoSpaceDN/>
      <w:adjustRightInd/>
      <w:spacing w:after="136" w:line="288" w:lineRule="atLeast"/>
      <w:outlineLvl w:val="2"/>
    </w:pPr>
    <w:rPr>
      <w:rFonts w:ascii="Tahoma" w:hAnsi="Tahoma"/>
      <w:sz w:val="29"/>
      <w:szCs w:val="29"/>
      <w:lang/>
    </w:rPr>
  </w:style>
  <w:style w:type="paragraph" w:styleId="4">
    <w:name w:val="heading 4"/>
    <w:basedOn w:val="a"/>
    <w:link w:val="40"/>
    <w:qFormat/>
    <w:rsid w:val="001965C2"/>
    <w:pPr>
      <w:widowControl/>
      <w:autoSpaceDE/>
      <w:autoSpaceDN/>
      <w:adjustRightInd/>
      <w:spacing w:before="100" w:beforeAutospacing="1" w:after="100" w:afterAutospacing="1" w:line="288" w:lineRule="atLeast"/>
      <w:outlineLvl w:val="3"/>
    </w:pPr>
    <w:rPr>
      <w:rFonts w:ascii="Tahoma" w:hAnsi="Tahoma"/>
      <w:b/>
      <w:bCs/>
      <w:sz w:val="24"/>
      <w:szCs w:val="24"/>
      <w:lang/>
    </w:rPr>
  </w:style>
  <w:style w:type="paragraph" w:styleId="5">
    <w:name w:val="heading 5"/>
    <w:basedOn w:val="a"/>
    <w:link w:val="50"/>
    <w:qFormat/>
    <w:rsid w:val="001965C2"/>
    <w:pPr>
      <w:widowControl/>
      <w:autoSpaceDE/>
      <w:autoSpaceDN/>
      <w:adjustRightInd/>
      <w:spacing w:before="100" w:beforeAutospacing="1" w:after="100" w:afterAutospacing="1" w:line="288" w:lineRule="atLeast"/>
      <w:outlineLvl w:val="4"/>
    </w:pPr>
    <w:rPr>
      <w:rFonts w:ascii="Tahoma" w:hAnsi="Tahoma"/>
      <w:b/>
      <w:bCs/>
      <w:sz w:val="24"/>
      <w:szCs w:val="24"/>
      <w:lang/>
    </w:rPr>
  </w:style>
  <w:style w:type="paragraph" w:styleId="6">
    <w:name w:val="heading 6"/>
    <w:basedOn w:val="a"/>
    <w:link w:val="60"/>
    <w:qFormat/>
    <w:rsid w:val="001965C2"/>
    <w:pPr>
      <w:widowControl/>
      <w:autoSpaceDE/>
      <w:autoSpaceDN/>
      <w:adjustRightInd/>
      <w:spacing w:before="100" w:beforeAutospacing="1" w:after="100" w:afterAutospacing="1" w:line="288" w:lineRule="atLeast"/>
      <w:outlineLvl w:val="5"/>
    </w:pPr>
    <w:rPr>
      <w:rFonts w:ascii="Tahoma" w:hAnsi="Tahoma"/>
      <w:b/>
      <w:bCs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1965C2"/>
    <w:rPr>
      <w:rFonts w:ascii="Tahoma" w:hAnsi="Tahoma"/>
      <w:color w:val="2E3432"/>
      <w:kern w:val="36"/>
      <w:sz w:val="38"/>
      <w:szCs w:val="38"/>
      <w:lang w:eastAsia="ru-RU" w:bidi="ar-SA"/>
    </w:rPr>
  </w:style>
  <w:style w:type="character" w:customStyle="1" w:styleId="20">
    <w:name w:val="Заголовок 2 Знак"/>
    <w:link w:val="2"/>
    <w:rsid w:val="001965C2"/>
    <w:rPr>
      <w:rFonts w:ascii="Tahoma" w:hAnsi="Tahoma"/>
      <w:sz w:val="34"/>
      <w:szCs w:val="34"/>
      <w:lang w:eastAsia="ru-RU" w:bidi="ar-SA"/>
    </w:rPr>
  </w:style>
  <w:style w:type="character" w:customStyle="1" w:styleId="30">
    <w:name w:val="Заголовок 3 Знак"/>
    <w:link w:val="3"/>
    <w:rsid w:val="001965C2"/>
    <w:rPr>
      <w:rFonts w:ascii="Tahoma" w:hAnsi="Tahoma"/>
      <w:sz w:val="29"/>
      <w:szCs w:val="29"/>
      <w:lang w:eastAsia="ru-RU" w:bidi="ar-SA"/>
    </w:rPr>
  </w:style>
  <w:style w:type="character" w:customStyle="1" w:styleId="40">
    <w:name w:val="Заголовок 4 Знак"/>
    <w:link w:val="4"/>
    <w:rsid w:val="001965C2"/>
    <w:rPr>
      <w:rFonts w:ascii="Tahoma" w:hAnsi="Tahoma"/>
      <w:b/>
      <w:bCs/>
      <w:sz w:val="24"/>
      <w:szCs w:val="24"/>
      <w:lang w:eastAsia="ru-RU" w:bidi="ar-SA"/>
    </w:rPr>
  </w:style>
  <w:style w:type="character" w:customStyle="1" w:styleId="50">
    <w:name w:val="Заголовок 5 Знак"/>
    <w:link w:val="5"/>
    <w:rsid w:val="001965C2"/>
    <w:rPr>
      <w:rFonts w:ascii="Tahoma" w:hAnsi="Tahoma"/>
      <w:b/>
      <w:bCs/>
      <w:sz w:val="24"/>
      <w:szCs w:val="24"/>
      <w:lang w:eastAsia="ru-RU" w:bidi="ar-SA"/>
    </w:rPr>
  </w:style>
  <w:style w:type="character" w:customStyle="1" w:styleId="60">
    <w:name w:val="Заголовок 6 Знак"/>
    <w:link w:val="6"/>
    <w:rsid w:val="001965C2"/>
    <w:rPr>
      <w:rFonts w:ascii="Tahoma" w:hAnsi="Tahoma"/>
      <w:b/>
      <w:bCs/>
      <w:sz w:val="24"/>
      <w:szCs w:val="24"/>
      <w:lang w:eastAsia="ru-RU" w:bidi="ar-SA"/>
    </w:rPr>
  </w:style>
  <w:style w:type="paragraph" w:styleId="a3">
    <w:name w:val="Title"/>
    <w:basedOn w:val="a"/>
    <w:qFormat/>
    <w:rsid w:val="0018012D"/>
    <w:pPr>
      <w:widowControl/>
      <w:autoSpaceDE/>
      <w:autoSpaceDN/>
      <w:adjustRightInd/>
      <w:jc w:val="center"/>
    </w:pPr>
    <w:rPr>
      <w:i/>
      <w:iCs/>
      <w:sz w:val="26"/>
      <w:szCs w:val="24"/>
    </w:rPr>
  </w:style>
  <w:style w:type="character" w:customStyle="1" w:styleId="HTML">
    <w:name w:val="Стандартный HTML Знак"/>
    <w:link w:val="HTML0"/>
    <w:semiHidden/>
    <w:rsid w:val="001965C2"/>
    <w:rPr>
      <w:rFonts w:ascii="Courier New" w:hAnsi="Courier New"/>
      <w:lang w:eastAsia="ru-RU" w:bidi="ar-SA"/>
    </w:rPr>
  </w:style>
  <w:style w:type="paragraph" w:styleId="HTML0">
    <w:name w:val="HTML Preformatted"/>
    <w:basedOn w:val="a"/>
    <w:link w:val="HTML"/>
    <w:semiHidden/>
    <w:unhideWhenUsed/>
    <w:rsid w:val="001965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/>
    </w:rPr>
  </w:style>
  <w:style w:type="character" w:customStyle="1" w:styleId="a4">
    <w:name w:val="Гипертекстовая ссылка"/>
    <w:rsid w:val="001965C2"/>
    <w:rPr>
      <w:b/>
      <w:bCs/>
      <w:color w:val="008000"/>
    </w:rPr>
  </w:style>
  <w:style w:type="paragraph" w:customStyle="1" w:styleId="a5">
    <w:name w:val="Знак Знак Знак Знак"/>
    <w:basedOn w:val="a"/>
    <w:rsid w:val="001965C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semiHidden/>
    <w:unhideWhenUsed/>
    <w:rsid w:val="001965C2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semiHidden/>
    <w:rsid w:val="001965C2"/>
    <w:rPr>
      <w:rFonts w:ascii="Calibri" w:eastAsia="Calibri" w:hAnsi="Calibri"/>
      <w:sz w:val="22"/>
      <w:szCs w:val="22"/>
      <w:lang w:eastAsia="en-US" w:bidi="ar-SA"/>
    </w:rPr>
  </w:style>
  <w:style w:type="paragraph" w:styleId="a8">
    <w:name w:val="Body Text First Indent"/>
    <w:basedOn w:val="a6"/>
    <w:link w:val="a9"/>
    <w:rsid w:val="001965C2"/>
    <w:pPr>
      <w:spacing w:line="240" w:lineRule="auto"/>
      <w:ind w:firstLine="210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Красная строка Знак"/>
    <w:link w:val="a8"/>
    <w:rsid w:val="001965C2"/>
    <w:rPr>
      <w:sz w:val="24"/>
      <w:szCs w:val="24"/>
      <w:lang w:eastAsia="en-US" w:bidi="ar-SA"/>
    </w:rPr>
  </w:style>
  <w:style w:type="paragraph" w:styleId="31">
    <w:name w:val="Body Text Indent 3"/>
    <w:basedOn w:val="a"/>
    <w:link w:val="32"/>
    <w:semiHidden/>
    <w:unhideWhenUsed/>
    <w:rsid w:val="001965C2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semiHidden/>
    <w:rsid w:val="001965C2"/>
    <w:rPr>
      <w:rFonts w:ascii="Calibri" w:eastAsia="Calibri" w:hAnsi="Calibri"/>
      <w:sz w:val="16"/>
      <w:szCs w:val="16"/>
      <w:lang w:eastAsia="en-US" w:bidi="ar-SA"/>
    </w:rPr>
  </w:style>
  <w:style w:type="character" w:customStyle="1" w:styleId="WW-Absatz-Standardschriftart111111111">
    <w:name w:val="WW-Absatz-Standardschriftart111111111"/>
    <w:rsid w:val="001965C2"/>
  </w:style>
  <w:style w:type="paragraph" w:customStyle="1" w:styleId="aa">
    <w:name w:val="Знак Знак Знак Знак Знак Знак Знак"/>
    <w:basedOn w:val="a"/>
    <w:rsid w:val="001965C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b">
    <w:name w:val="Содержимое таблицы"/>
    <w:basedOn w:val="a"/>
    <w:rsid w:val="001965C2"/>
    <w:pPr>
      <w:widowControl/>
      <w:suppressLineNumbers/>
      <w:suppressAutoHyphens/>
      <w:autoSpaceDE/>
      <w:autoSpaceDN/>
      <w:adjustRightInd/>
    </w:pPr>
    <w:rPr>
      <w:sz w:val="24"/>
      <w:szCs w:val="24"/>
      <w:lang w:eastAsia="ar-SA"/>
    </w:rPr>
  </w:style>
  <w:style w:type="paragraph" w:styleId="ac">
    <w:name w:val="List Paragraph"/>
    <w:basedOn w:val="a"/>
    <w:qFormat/>
    <w:rsid w:val="001965C2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d">
    <w:name w:val="No Spacing"/>
    <w:qFormat/>
    <w:rsid w:val="001965C2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pple-style-span">
    <w:name w:val="apple-style-span"/>
    <w:basedOn w:val="a0"/>
    <w:rsid w:val="001965C2"/>
  </w:style>
  <w:style w:type="paragraph" w:customStyle="1" w:styleId="text">
    <w:name w:val="text"/>
    <w:basedOn w:val="a"/>
    <w:rsid w:val="001965C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1965C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">
    <w:name w:val="S_Обычный"/>
    <w:basedOn w:val="a"/>
    <w:link w:val="S0"/>
    <w:rsid w:val="001965C2"/>
    <w:pPr>
      <w:widowControl/>
      <w:autoSpaceDE/>
      <w:autoSpaceDN/>
      <w:adjustRightInd/>
      <w:spacing w:line="360" w:lineRule="auto"/>
      <w:ind w:firstLine="709"/>
      <w:jc w:val="both"/>
    </w:pPr>
    <w:rPr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1965C2"/>
    <w:rPr>
      <w:sz w:val="24"/>
      <w:szCs w:val="24"/>
      <w:lang w:val="ru-RU" w:eastAsia="ru-RU" w:bidi="ar-SA"/>
    </w:rPr>
  </w:style>
  <w:style w:type="paragraph" w:styleId="21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, Знак Знак Знак Знак Знак, Знак Знак Знак Знак Знак Знак, Знак Знак Знак Знак Знак Знак Зна"/>
    <w:basedOn w:val="a"/>
    <w:link w:val="22"/>
    <w:rsid w:val="001965C2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, Знак Знак Знак Знак Знак Знак1"/>
    <w:basedOn w:val="a0"/>
    <w:link w:val="21"/>
    <w:locked/>
    <w:rsid w:val="001965C2"/>
    <w:rPr>
      <w:sz w:val="24"/>
      <w:szCs w:val="24"/>
      <w:lang w:val="ru-RU" w:eastAsia="ru-RU" w:bidi="ar-SA"/>
    </w:rPr>
  </w:style>
  <w:style w:type="paragraph" w:styleId="ae">
    <w:name w:val="footnote text"/>
    <w:aliases w:val="Знак3,Знак6"/>
    <w:basedOn w:val="a"/>
    <w:link w:val="af"/>
    <w:rsid w:val="001965C2"/>
    <w:pPr>
      <w:widowControl/>
      <w:autoSpaceDE/>
      <w:autoSpaceDN/>
      <w:adjustRightInd/>
    </w:pPr>
  </w:style>
  <w:style w:type="character" w:customStyle="1" w:styleId="af">
    <w:name w:val="Текст сноски Знак"/>
    <w:aliases w:val="Знак3 Знак,Знак6 Знак"/>
    <w:basedOn w:val="a0"/>
    <w:link w:val="ae"/>
    <w:locked/>
    <w:rsid w:val="001965C2"/>
    <w:rPr>
      <w:lang w:val="ru-RU" w:eastAsia="ru-RU" w:bidi="ar-SA"/>
    </w:rPr>
  </w:style>
  <w:style w:type="character" w:styleId="af0">
    <w:name w:val="footnote reference"/>
    <w:basedOn w:val="a0"/>
    <w:rsid w:val="001965C2"/>
    <w:rPr>
      <w:rFonts w:cs="Times New Roman"/>
      <w:vertAlign w:val="superscript"/>
    </w:rPr>
  </w:style>
  <w:style w:type="paragraph" w:styleId="af1">
    <w:name w:val="footer"/>
    <w:aliases w:val="Знак2"/>
    <w:basedOn w:val="a"/>
    <w:link w:val="af2"/>
    <w:rsid w:val="001965C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2">
    <w:name w:val="Нижний колонтитул Знак"/>
    <w:aliases w:val="Знак2 Знак"/>
    <w:basedOn w:val="a0"/>
    <w:link w:val="af1"/>
    <w:locked/>
    <w:rsid w:val="001965C2"/>
    <w:rPr>
      <w:sz w:val="24"/>
      <w:szCs w:val="24"/>
      <w:lang w:val="ru-RU" w:eastAsia="ru-RU" w:bidi="ar-SA"/>
    </w:rPr>
  </w:style>
  <w:style w:type="character" w:styleId="af3">
    <w:name w:val="page number"/>
    <w:basedOn w:val="a0"/>
    <w:rsid w:val="001965C2"/>
    <w:rPr>
      <w:rFonts w:cs="Times New Roman"/>
    </w:rPr>
  </w:style>
  <w:style w:type="paragraph" w:styleId="af4">
    <w:name w:val="header"/>
    <w:basedOn w:val="a"/>
    <w:link w:val="af5"/>
    <w:rsid w:val="001965C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5">
    <w:name w:val="Верхний колонтитул Знак"/>
    <w:basedOn w:val="a0"/>
    <w:link w:val="af4"/>
    <w:locked/>
    <w:rsid w:val="001965C2"/>
    <w:rPr>
      <w:sz w:val="24"/>
      <w:szCs w:val="24"/>
      <w:lang w:val="ru-RU" w:eastAsia="ru-RU" w:bidi="ar-SA"/>
    </w:rPr>
  </w:style>
  <w:style w:type="paragraph" w:customStyle="1" w:styleId="23">
    <w:name w:val="Список_маркир.2"/>
    <w:basedOn w:val="a"/>
    <w:rsid w:val="001965C2"/>
    <w:pPr>
      <w:widowControl/>
      <w:tabs>
        <w:tab w:val="num" w:pos="1021"/>
      </w:tabs>
      <w:autoSpaceDE/>
      <w:autoSpaceDN/>
      <w:adjustRightInd/>
      <w:spacing w:line="360" w:lineRule="auto"/>
      <w:ind w:firstLine="567"/>
      <w:jc w:val="both"/>
    </w:pPr>
    <w:rPr>
      <w:sz w:val="24"/>
      <w:szCs w:val="24"/>
    </w:rPr>
  </w:style>
  <w:style w:type="paragraph" w:styleId="af6">
    <w:name w:val="Balloon Text"/>
    <w:basedOn w:val="a"/>
    <w:link w:val="af7"/>
    <w:semiHidden/>
    <w:unhideWhenUsed/>
    <w:rsid w:val="001965C2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7">
    <w:name w:val="Текст выноски Знак"/>
    <w:basedOn w:val="a0"/>
    <w:link w:val="af6"/>
    <w:semiHidden/>
    <w:rsid w:val="001965C2"/>
    <w:rPr>
      <w:rFonts w:ascii="Tahoma" w:eastAsia="Calibri" w:hAnsi="Tahoma" w:cs="Tahoma"/>
      <w:sz w:val="16"/>
      <w:szCs w:val="16"/>
      <w:lang w:val="ru-RU" w:eastAsia="en-US" w:bidi="ar-SA"/>
    </w:rPr>
  </w:style>
  <w:style w:type="paragraph" w:styleId="af8">
    <w:name w:val="caption"/>
    <w:basedOn w:val="a"/>
    <w:next w:val="a"/>
    <w:qFormat/>
    <w:rsid w:val="001965C2"/>
    <w:pPr>
      <w:widowControl/>
      <w:autoSpaceDE/>
      <w:autoSpaceDN/>
      <w:adjustRightInd/>
      <w:spacing w:after="200" w:line="276" w:lineRule="auto"/>
    </w:pPr>
    <w:rPr>
      <w:rFonts w:eastAsia="Calibri"/>
      <w:b/>
      <w:bCs/>
      <w:lang w:eastAsia="en-US"/>
    </w:rPr>
  </w:style>
  <w:style w:type="paragraph" w:customStyle="1" w:styleId="24">
    <w:name w:val="Стиль2"/>
    <w:basedOn w:val="a"/>
    <w:rsid w:val="001965C2"/>
    <w:pPr>
      <w:widowControl/>
      <w:autoSpaceDE/>
      <w:autoSpaceDN/>
      <w:adjustRightInd/>
      <w:jc w:val="center"/>
    </w:pPr>
    <w:rPr>
      <w:caps/>
      <w:sz w:val="28"/>
      <w:szCs w:val="24"/>
    </w:rPr>
  </w:style>
  <w:style w:type="paragraph" w:customStyle="1" w:styleId="af9">
    <w:name w:val="Штамп"/>
    <w:basedOn w:val="a"/>
    <w:rsid w:val="001965C2"/>
    <w:pPr>
      <w:widowControl/>
      <w:autoSpaceDE/>
      <w:autoSpaceDN/>
      <w:adjustRightInd/>
      <w:jc w:val="center"/>
    </w:pPr>
    <w:rPr>
      <w:rFonts w:ascii="ГОСТ тип А" w:hAnsi="ГОСТ тип А"/>
      <w:i/>
      <w:noProof/>
      <w:sz w:val="18"/>
    </w:rPr>
  </w:style>
  <w:style w:type="paragraph" w:customStyle="1" w:styleId="51">
    <w:name w:val="Знак5"/>
    <w:basedOn w:val="a"/>
    <w:rsid w:val="001965C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rsid w:val="001965C2"/>
    <w:rPr>
      <w:rFonts w:ascii="Calibri" w:hAnsi="Calibri"/>
      <w:sz w:val="22"/>
      <w:szCs w:val="22"/>
      <w:lang w:eastAsia="en-US"/>
    </w:rPr>
  </w:style>
  <w:style w:type="paragraph" w:styleId="afa">
    <w:name w:val="Normal (Web)"/>
    <w:basedOn w:val="a"/>
    <w:rsid w:val="00C71E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b">
    <w:name w:val="Strong"/>
    <w:basedOn w:val="a0"/>
    <w:uiPriority w:val="22"/>
    <w:qFormat/>
    <w:rsid w:val="00F569EC"/>
    <w:rPr>
      <w:b/>
      <w:bCs/>
    </w:rPr>
  </w:style>
  <w:style w:type="character" w:styleId="afc">
    <w:name w:val="Hyperlink"/>
    <w:basedOn w:val="a0"/>
    <w:uiPriority w:val="99"/>
    <w:unhideWhenUsed/>
    <w:rsid w:val="009053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910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5805</Words>
  <Characters>33091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HP</Company>
  <LinksUpToDate>false</LinksUpToDate>
  <CharactersWithSpaces>38819</CharactersWithSpaces>
  <SharedDoc>false</SharedDoc>
  <HLinks>
    <vt:vector size="12" baseType="variant">
      <vt:variant>
        <vt:i4>65643</vt:i4>
      </vt:variant>
      <vt:variant>
        <vt:i4>6</vt:i4>
      </vt:variant>
      <vt:variant>
        <vt:i4>0</vt:i4>
      </vt:variant>
      <vt:variant>
        <vt:i4>5</vt:i4>
      </vt:variant>
      <vt:variant>
        <vt:lpwstr>https://www.consultant.ru/document/cons_doc_LAW_19109/</vt:lpwstr>
      </vt:variant>
      <vt:variant>
        <vt:lpwstr/>
      </vt:variant>
      <vt:variant>
        <vt:i4>1704038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Usova_U</dc:creator>
  <cp:lastModifiedBy>79501</cp:lastModifiedBy>
  <cp:revision>2</cp:revision>
  <cp:lastPrinted>2023-06-22T07:37:00Z</cp:lastPrinted>
  <dcterms:created xsi:type="dcterms:W3CDTF">2023-06-22T07:38:00Z</dcterms:created>
  <dcterms:modified xsi:type="dcterms:W3CDTF">2023-06-22T07:38:00Z</dcterms:modified>
</cp:coreProperties>
</file>