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00B" w:rsidRPr="00376912" w:rsidRDefault="00FB700B" w:rsidP="00376912">
      <w:pPr>
        <w:tabs>
          <w:tab w:val="left" w:pos="0"/>
        </w:tabs>
        <w:spacing w:after="0" w:line="240" w:lineRule="auto"/>
        <w:jc w:val="right"/>
        <w:rPr>
          <w:rFonts w:ascii="Times New Roman" w:hAnsi="Times New Roman"/>
          <w:sz w:val="28"/>
          <w:szCs w:val="28"/>
        </w:rPr>
      </w:pPr>
      <w:r w:rsidRPr="00376912">
        <w:rPr>
          <w:rFonts w:ascii="Times New Roman" w:hAnsi="Times New Roman"/>
          <w:noProof/>
          <w:sz w:val="28"/>
          <w:szCs w:val="28"/>
          <w:lang w:eastAsia="ru-RU"/>
        </w:rPr>
        <w:drawing>
          <wp:anchor distT="0" distB="0" distL="114300" distR="114300" simplePos="0" relativeHeight="251659264" behindDoc="0" locked="0" layoutInCell="1" allowOverlap="1">
            <wp:simplePos x="0" y="0"/>
            <wp:positionH relativeFrom="column">
              <wp:posOffset>2615565</wp:posOffset>
            </wp:positionH>
            <wp:positionV relativeFrom="paragraph">
              <wp:posOffset>-501015</wp:posOffset>
            </wp:positionV>
            <wp:extent cx="800100" cy="895350"/>
            <wp:effectExtent l="0" t="0" r="0" b="0"/>
            <wp:wrapNone/>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pic:cNvPicPr>
                      <a:picLocks noChangeAspect="1" noChangeArrowheads="1"/>
                    </pic:cNvPicPr>
                  </pic:nvPicPr>
                  <pic:blipFill>
                    <a:blip r:embed="rId8" cstate="print"/>
                    <a:srcRect l="-8242" t="-5349" r="-8222" b="643"/>
                    <a:stretch>
                      <a:fillRect/>
                    </a:stretch>
                  </pic:blipFill>
                  <pic:spPr>
                    <a:xfrm>
                      <a:off x="0" y="0"/>
                      <a:ext cx="800100" cy="895350"/>
                    </a:xfrm>
                    <a:prstGeom prst="rect">
                      <a:avLst/>
                    </a:prstGeom>
                    <a:noFill/>
                    <a:ln w="9525">
                      <a:noFill/>
                      <a:miter lim="800000"/>
                      <a:headEnd/>
                      <a:tailEnd/>
                    </a:ln>
                  </pic:spPr>
                </pic:pic>
              </a:graphicData>
            </a:graphic>
          </wp:anchor>
        </w:drawing>
      </w:r>
    </w:p>
    <w:p w:rsidR="00FB700B" w:rsidRPr="00376912" w:rsidRDefault="00FB700B" w:rsidP="00376912">
      <w:pPr>
        <w:tabs>
          <w:tab w:val="left" w:pos="0"/>
        </w:tabs>
        <w:spacing w:after="0" w:line="240" w:lineRule="auto"/>
        <w:jc w:val="center"/>
        <w:rPr>
          <w:rFonts w:ascii="Times New Roman" w:hAnsi="Times New Roman"/>
          <w:sz w:val="28"/>
          <w:szCs w:val="28"/>
        </w:rPr>
      </w:pPr>
    </w:p>
    <w:p w:rsidR="007727BE" w:rsidRPr="00376912" w:rsidRDefault="00832C66" w:rsidP="00376912">
      <w:pPr>
        <w:tabs>
          <w:tab w:val="left" w:pos="0"/>
        </w:tabs>
        <w:spacing w:after="0" w:line="240" w:lineRule="auto"/>
        <w:jc w:val="center"/>
        <w:rPr>
          <w:rFonts w:ascii="Times New Roman" w:hAnsi="Times New Roman"/>
          <w:sz w:val="28"/>
          <w:szCs w:val="28"/>
        </w:rPr>
      </w:pPr>
      <w:r w:rsidRPr="00376912">
        <w:rPr>
          <w:rFonts w:ascii="Times New Roman" w:hAnsi="Times New Roman"/>
          <w:sz w:val="28"/>
          <w:szCs w:val="28"/>
        </w:rPr>
        <w:t>Российская Федерация</w:t>
      </w:r>
    </w:p>
    <w:p w:rsidR="00832C66" w:rsidRPr="00376912" w:rsidRDefault="00832C66" w:rsidP="00376912">
      <w:pPr>
        <w:tabs>
          <w:tab w:val="left" w:pos="0"/>
        </w:tabs>
        <w:spacing w:after="0" w:line="240" w:lineRule="auto"/>
        <w:jc w:val="center"/>
        <w:rPr>
          <w:rFonts w:ascii="Times New Roman" w:hAnsi="Times New Roman"/>
          <w:sz w:val="28"/>
          <w:szCs w:val="28"/>
        </w:rPr>
      </w:pPr>
      <w:r w:rsidRPr="00376912">
        <w:rPr>
          <w:rFonts w:ascii="Times New Roman" w:hAnsi="Times New Roman"/>
          <w:sz w:val="28"/>
          <w:szCs w:val="28"/>
        </w:rPr>
        <w:t>Иркутская область</w:t>
      </w:r>
    </w:p>
    <w:p w:rsidR="008372FB" w:rsidRPr="00376912" w:rsidRDefault="008372FB" w:rsidP="00376912">
      <w:pPr>
        <w:spacing w:line="240" w:lineRule="auto"/>
        <w:jc w:val="center"/>
        <w:rPr>
          <w:rFonts w:ascii="Times New Roman" w:hAnsi="Times New Roman"/>
          <w:sz w:val="28"/>
          <w:szCs w:val="28"/>
        </w:rPr>
      </w:pPr>
      <w:r w:rsidRPr="00376912">
        <w:rPr>
          <w:rFonts w:ascii="Times New Roman" w:hAnsi="Times New Roman"/>
          <w:sz w:val="28"/>
          <w:szCs w:val="28"/>
        </w:rPr>
        <w:t xml:space="preserve">Зиминский район </w:t>
      </w:r>
    </w:p>
    <w:p w:rsidR="008372FB" w:rsidRPr="00376912" w:rsidRDefault="008372FB" w:rsidP="00376912">
      <w:pPr>
        <w:spacing w:line="240" w:lineRule="auto"/>
        <w:jc w:val="center"/>
        <w:rPr>
          <w:rFonts w:ascii="Times New Roman" w:hAnsi="Times New Roman"/>
          <w:sz w:val="28"/>
          <w:szCs w:val="28"/>
        </w:rPr>
      </w:pPr>
      <w:r w:rsidRPr="00376912">
        <w:rPr>
          <w:rFonts w:ascii="Times New Roman" w:hAnsi="Times New Roman"/>
          <w:sz w:val="28"/>
          <w:szCs w:val="28"/>
        </w:rPr>
        <w:t>Харайгунское  муниципальное образование</w:t>
      </w:r>
    </w:p>
    <w:p w:rsidR="008372FB" w:rsidRPr="00376912" w:rsidRDefault="008372FB" w:rsidP="00376912">
      <w:pPr>
        <w:spacing w:line="240" w:lineRule="auto"/>
        <w:jc w:val="center"/>
        <w:rPr>
          <w:rFonts w:ascii="Times New Roman" w:hAnsi="Times New Roman"/>
          <w:sz w:val="28"/>
          <w:szCs w:val="28"/>
        </w:rPr>
      </w:pPr>
      <w:r w:rsidRPr="00376912">
        <w:rPr>
          <w:rFonts w:ascii="Times New Roman" w:hAnsi="Times New Roman"/>
          <w:sz w:val="28"/>
          <w:szCs w:val="28"/>
        </w:rPr>
        <w:t>Дума</w:t>
      </w:r>
    </w:p>
    <w:p w:rsidR="003701A5" w:rsidRPr="00376912" w:rsidRDefault="003701A5" w:rsidP="00376912">
      <w:pPr>
        <w:tabs>
          <w:tab w:val="left" w:pos="0"/>
        </w:tabs>
        <w:spacing w:after="0" w:line="240" w:lineRule="auto"/>
        <w:jc w:val="center"/>
        <w:rPr>
          <w:rFonts w:ascii="Times New Roman" w:hAnsi="Times New Roman"/>
          <w:sz w:val="28"/>
          <w:szCs w:val="28"/>
        </w:rPr>
      </w:pPr>
      <w:r w:rsidRPr="00376912">
        <w:rPr>
          <w:rFonts w:ascii="Times New Roman" w:hAnsi="Times New Roman"/>
          <w:sz w:val="28"/>
          <w:szCs w:val="28"/>
        </w:rPr>
        <w:t>РЕШЕНИЕ</w:t>
      </w:r>
    </w:p>
    <w:p w:rsidR="003701A5" w:rsidRPr="00376912" w:rsidRDefault="003701A5" w:rsidP="00376912">
      <w:pPr>
        <w:tabs>
          <w:tab w:val="left" w:pos="0"/>
        </w:tabs>
        <w:spacing w:after="0" w:line="240" w:lineRule="auto"/>
        <w:jc w:val="center"/>
        <w:rPr>
          <w:rFonts w:ascii="Times New Roman" w:hAnsi="Times New Roman"/>
          <w:b/>
          <w:sz w:val="28"/>
          <w:szCs w:val="28"/>
        </w:rPr>
      </w:pPr>
    </w:p>
    <w:p w:rsidR="002E47C3" w:rsidRPr="00376912" w:rsidRDefault="00D9633A" w:rsidP="00376912">
      <w:pPr>
        <w:tabs>
          <w:tab w:val="left" w:pos="0"/>
        </w:tabs>
        <w:spacing w:after="0" w:line="240" w:lineRule="auto"/>
        <w:jc w:val="both"/>
        <w:rPr>
          <w:rFonts w:ascii="Times New Roman" w:hAnsi="Times New Roman"/>
          <w:sz w:val="28"/>
          <w:szCs w:val="28"/>
        </w:rPr>
      </w:pPr>
      <w:r w:rsidRPr="00376912">
        <w:rPr>
          <w:rFonts w:ascii="Times New Roman" w:hAnsi="Times New Roman"/>
          <w:sz w:val="28"/>
          <w:szCs w:val="28"/>
        </w:rPr>
        <w:t xml:space="preserve">от </w:t>
      </w:r>
      <w:r w:rsidR="00E33DF6">
        <w:rPr>
          <w:rFonts w:ascii="Times New Roman" w:hAnsi="Times New Roman"/>
          <w:sz w:val="28"/>
          <w:szCs w:val="28"/>
        </w:rPr>
        <w:t>«25</w:t>
      </w:r>
      <w:r w:rsidR="00544FEF" w:rsidRPr="00376912">
        <w:rPr>
          <w:rFonts w:ascii="Times New Roman" w:hAnsi="Times New Roman"/>
          <w:sz w:val="28"/>
          <w:szCs w:val="28"/>
        </w:rPr>
        <w:t xml:space="preserve">» августа </w:t>
      </w:r>
      <w:r w:rsidR="002E47C3" w:rsidRPr="00376912">
        <w:rPr>
          <w:rFonts w:ascii="Times New Roman" w:hAnsi="Times New Roman"/>
          <w:sz w:val="28"/>
          <w:szCs w:val="28"/>
        </w:rPr>
        <w:t>2026</w:t>
      </w:r>
      <w:r w:rsidR="0075175B" w:rsidRPr="00376912">
        <w:rPr>
          <w:rFonts w:ascii="Times New Roman" w:hAnsi="Times New Roman"/>
          <w:sz w:val="28"/>
          <w:szCs w:val="28"/>
        </w:rPr>
        <w:t xml:space="preserve"> г.         </w:t>
      </w:r>
      <w:r w:rsidR="00140B05" w:rsidRPr="00376912">
        <w:rPr>
          <w:rFonts w:ascii="Times New Roman" w:hAnsi="Times New Roman"/>
          <w:sz w:val="28"/>
          <w:szCs w:val="28"/>
        </w:rPr>
        <w:t xml:space="preserve">   </w:t>
      </w:r>
      <w:r w:rsidR="0075175B" w:rsidRPr="00376912">
        <w:rPr>
          <w:rFonts w:ascii="Times New Roman" w:hAnsi="Times New Roman"/>
          <w:sz w:val="28"/>
          <w:szCs w:val="28"/>
        </w:rPr>
        <w:t xml:space="preserve"> </w:t>
      </w:r>
      <w:r w:rsidR="005907F5" w:rsidRPr="00376912">
        <w:rPr>
          <w:rFonts w:ascii="Times New Roman" w:hAnsi="Times New Roman"/>
          <w:sz w:val="28"/>
          <w:szCs w:val="28"/>
        </w:rPr>
        <w:t xml:space="preserve">     </w:t>
      </w:r>
      <w:r w:rsidR="0075175B" w:rsidRPr="00376912">
        <w:rPr>
          <w:rFonts w:ascii="Times New Roman" w:hAnsi="Times New Roman"/>
          <w:sz w:val="28"/>
          <w:szCs w:val="28"/>
        </w:rPr>
        <w:t xml:space="preserve"> </w:t>
      </w:r>
      <w:r w:rsidR="002E47C3" w:rsidRPr="00376912">
        <w:rPr>
          <w:rFonts w:ascii="Times New Roman" w:hAnsi="Times New Roman"/>
          <w:sz w:val="28"/>
          <w:szCs w:val="28"/>
        </w:rPr>
        <w:t xml:space="preserve">уч. Буринская Дача                           </w:t>
      </w:r>
      <w:r w:rsidR="0075175B" w:rsidRPr="00376912">
        <w:rPr>
          <w:rFonts w:ascii="Times New Roman" w:hAnsi="Times New Roman"/>
          <w:sz w:val="28"/>
          <w:szCs w:val="28"/>
        </w:rPr>
        <w:t xml:space="preserve"> №</w:t>
      </w:r>
      <w:r w:rsidR="00140B05" w:rsidRPr="00376912">
        <w:rPr>
          <w:rFonts w:ascii="Times New Roman" w:hAnsi="Times New Roman"/>
          <w:sz w:val="28"/>
          <w:szCs w:val="28"/>
        </w:rPr>
        <w:t xml:space="preserve"> </w:t>
      </w:r>
      <w:r w:rsidR="00F87B80" w:rsidRPr="00376912">
        <w:rPr>
          <w:rFonts w:ascii="Times New Roman" w:hAnsi="Times New Roman"/>
          <w:sz w:val="28"/>
          <w:szCs w:val="28"/>
        </w:rPr>
        <w:t>1</w:t>
      </w:r>
      <w:r w:rsidR="00EF6F54" w:rsidRPr="00376912">
        <w:rPr>
          <w:rFonts w:ascii="Times New Roman" w:hAnsi="Times New Roman"/>
          <w:sz w:val="28"/>
          <w:szCs w:val="28"/>
        </w:rPr>
        <w:t>8</w:t>
      </w:r>
      <w:r w:rsidR="005101AB" w:rsidRPr="00376912">
        <w:rPr>
          <w:rFonts w:ascii="Times New Roman" w:hAnsi="Times New Roman"/>
          <w:sz w:val="28"/>
          <w:szCs w:val="28"/>
        </w:rPr>
        <w:t>4</w:t>
      </w:r>
      <w:r w:rsidR="0075175B" w:rsidRPr="00376912">
        <w:rPr>
          <w:rFonts w:ascii="Times New Roman" w:hAnsi="Times New Roman"/>
          <w:sz w:val="28"/>
          <w:szCs w:val="28"/>
        </w:rPr>
        <w:t xml:space="preserve">    </w:t>
      </w:r>
    </w:p>
    <w:p w:rsidR="0075175B" w:rsidRPr="00376912" w:rsidRDefault="000D560A" w:rsidP="00376912">
      <w:pPr>
        <w:tabs>
          <w:tab w:val="left" w:pos="0"/>
        </w:tabs>
        <w:spacing w:after="0" w:line="240" w:lineRule="auto"/>
        <w:jc w:val="both"/>
        <w:rPr>
          <w:rFonts w:ascii="Times New Roman" w:hAnsi="Times New Roman"/>
          <w:b/>
          <w:sz w:val="28"/>
          <w:szCs w:val="28"/>
        </w:rPr>
      </w:pPr>
      <w:r w:rsidRPr="00376912">
        <w:rPr>
          <w:rFonts w:ascii="Times New Roman" w:hAnsi="Times New Roman"/>
          <w:sz w:val="28"/>
          <w:szCs w:val="28"/>
        </w:rPr>
        <w:t xml:space="preserve">   </w:t>
      </w:r>
      <w:r w:rsidR="0075175B" w:rsidRPr="00376912">
        <w:rPr>
          <w:rFonts w:ascii="Times New Roman" w:hAnsi="Times New Roman"/>
          <w:sz w:val="28"/>
          <w:szCs w:val="28"/>
        </w:rPr>
        <w:t xml:space="preserve">           </w:t>
      </w:r>
      <w:r w:rsidR="00FB700B" w:rsidRPr="00376912">
        <w:rPr>
          <w:rFonts w:ascii="Times New Roman" w:hAnsi="Times New Roman"/>
          <w:sz w:val="28"/>
          <w:szCs w:val="28"/>
        </w:rPr>
        <w:t xml:space="preserve">     </w:t>
      </w:r>
      <w:r w:rsidR="0075175B" w:rsidRPr="00376912">
        <w:rPr>
          <w:rFonts w:ascii="Times New Roman" w:hAnsi="Times New Roman"/>
          <w:sz w:val="28"/>
          <w:szCs w:val="28"/>
        </w:rPr>
        <w:t xml:space="preserve">      </w:t>
      </w:r>
    </w:p>
    <w:p w:rsidR="005101AB" w:rsidRPr="00376912" w:rsidRDefault="005101AB" w:rsidP="00376912">
      <w:pPr>
        <w:spacing w:after="0" w:line="240" w:lineRule="auto"/>
        <w:rPr>
          <w:rFonts w:ascii="Times New Roman" w:hAnsi="Times New Roman"/>
          <w:sz w:val="28"/>
          <w:szCs w:val="28"/>
        </w:rPr>
      </w:pPr>
      <w:r w:rsidRPr="00376912">
        <w:rPr>
          <w:rFonts w:ascii="Times New Roman" w:hAnsi="Times New Roman"/>
          <w:sz w:val="28"/>
          <w:szCs w:val="28"/>
        </w:rPr>
        <w:t>О ПРАВИЛАХ ЮРИДИЧЕСКОЙ ТЕХНИКИ ПОДГОТОВКИ</w:t>
      </w:r>
    </w:p>
    <w:p w:rsidR="00A419E1" w:rsidRPr="00376912" w:rsidRDefault="005101AB" w:rsidP="00376912">
      <w:pPr>
        <w:spacing w:after="0" w:line="240" w:lineRule="auto"/>
        <w:rPr>
          <w:rFonts w:ascii="Times New Roman" w:hAnsi="Times New Roman"/>
          <w:sz w:val="28"/>
          <w:szCs w:val="28"/>
        </w:rPr>
      </w:pPr>
      <w:r w:rsidRPr="00376912">
        <w:rPr>
          <w:rFonts w:ascii="Times New Roman" w:hAnsi="Times New Roman"/>
          <w:sz w:val="28"/>
          <w:szCs w:val="28"/>
        </w:rPr>
        <w:t>И ОФОРМЛЕНИЯ МУНИЦИПАЛЬНЫХ ПРАВОВЫХ АКТОВ ХАРАЙГУНКОГО МУНИЦИПАЛЬНОГО ОБРАЗОВАНИЯ</w:t>
      </w:r>
    </w:p>
    <w:p w:rsidR="003C4A41" w:rsidRPr="00376912" w:rsidRDefault="003C4A41" w:rsidP="00376912">
      <w:pPr>
        <w:spacing w:after="0" w:line="240" w:lineRule="auto"/>
        <w:jc w:val="both"/>
        <w:rPr>
          <w:rFonts w:ascii="Times New Roman" w:hAnsi="Times New Roman"/>
          <w:sz w:val="28"/>
          <w:szCs w:val="28"/>
        </w:rPr>
      </w:pPr>
    </w:p>
    <w:p w:rsidR="00A419E1" w:rsidRPr="00376912" w:rsidRDefault="005101AB" w:rsidP="00376912">
      <w:pPr>
        <w:spacing w:after="0" w:line="240" w:lineRule="auto"/>
        <w:ind w:firstLine="708"/>
        <w:jc w:val="both"/>
        <w:rPr>
          <w:rFonts w:ascii="Times New Roman" w:hAnsi="Times New Roman"/>
          <w:sz w:val="28"/>
          <w:szCs w:val="28"/>
        </w:rPr>
      </w:pPr>
      <w:proofErr w:type="gramStart"/>
      <w:r w:rsidRPr="00376912">
        <w:rPr>
          <w:rFonts w:ascii="Times New Roman" w:hAnsi="Times New Roman"/>
          <w:sz w:val="28"/>
          <w:szCs w:val="28"/>
        </w:rPr>
        <w:t xml:space="preserve">В соответствии со статьями 52-54, 56, 57 Федерального закона от 20 марта 2025 года № 33-ФЗ «Об общих принципах организации местного самоуправления в единой системе публичной власти», Уставом Харайгунского муниципального образования, Положением о системе муниципальных правовых актов Харайгунского муниципального образования, утвержденным решением Думы Харайгунского муниципального образования от «  » августа 2026 года № 182, </w:t>
      </w:r>
      <w:r w:rsidR="008F0B29" w:rsidRPr="00376912">
        <w:rPr>
          <w:rFonts w:ascii="Times New Roman" w:hAnsi="Times New Roman"/>
          <w:sz w:val="28"/>
          <w:szCs w:val="28"/>
        </w:rPr>
        <w:t>Дума</w:t>
      </w:r>
      <w:r w:rsidR="00A419E1" w:rsidRPr="00376912">
        <w:rPr>
          <w:rFonts w:ascii="Times New Roman" w:hAnsi="Times New Roman"/>
          <w:sz w:val="28"/>
          <w:szCs w:val="28"/>
        </w:rPr>
        <w:t xml:space="preserve"> Харайгунского муниципального образования Зиминского района</w:t>
      </w:r>
      <w:proofErr w:type="gramEnd"/>
    </w:p>
    <w:p w:rsidR="003C4A41" w:rsidRPr="00376912" w:rsidRDefault="003C4A41" w:rsidP="00376912">
      <w:pPr>
        <w:spacing w:after="0" w:line="240" w:lineRule="auto"/>
        <w:jc w:val="center"/>
        <w:rPr>
          <w:rFonts w:ascii="Times New Roman" w:hAnsi="Times New Roman"/>
          <w:sz w:val="28"/>
          <w:szCs w:val="28"/>
        </w:rPr>
      </w:pPr>
    </w:p>
    <w:p w:rsidR="00A419E1" w:rsidRPr="00376912" w:rsidRDefault="00A419E1" w:rsidP="00376912">
      <w:pPr>
        <w:spacing w:after="0" w:line="240" w:lineRule="auto"/>
        <w:jc w:val="center"/>
        <w:rPr>
          <w:rFonts w:ascii="Times New Roman" w:hAnsi="Times New Roman"/>
          <w:sz w:val="28"/>
          <w:szCs w:val="28"/>
        </w:rPr>
      </w:pPr>
      <w:r w:rsidRPr="00376912">
        <w:rPr>
          <w:rFonts w:ascii="Times New Roman" w:hAnsi="Times New Roman"/>
          <w:sz w:val="28"/>
          <w:szCs w:val="28"/>
        </w:rPr>
        <w:t>РЕШИЛА:</w:t>
      </w:r>
    </w:p>
    <w:p w:rsidR="003C4A41" w:rsidRPr="00376912" w:rsidRDefault="003C4A41" w:rsidP="00376912">
      <w:pPr>
        <w:spacing w:after="0" w:line="240" w:lineRule="auto"/>
        <w:ind w:firstLine="708"/>
        <w:jc w:val="both"/>
        <w:rPr>
          <w:rFonts w:ascii="Times New Roman" w:hAnsi="Times New Roman"/>
          <w:sz w:val="28"/>
          <w:szCs w:val="28"/>
        </w:rPr>
      </w:pPr>
    </w:p>
    <w:p w:rsidR="005101AB" w:rsidRPr="00376912" w:rsidRDefault="005101AB" w:rsidP="00376912">
      <w:pPr>
        <w:spacing w:after="0" w:line="240" w:lineRule="auto"/>
        <w:ind w:firstLine="708"/>
        <w:jc w:val="both"/>
        <w:rPr>
          <w:rFonts w:ascii="Times New Roman" w:hAnsi="Times New Roman"/>
          <w:sz w:val="28"/>
          <w:szCs w:val="28"/>
        </w:rPr>
      </w:pPr>
      <w:r w:rsidRPr="00376912">
        <w:rPr>
          <w:rFonts w:ascii="Times New Roman" w:hAnsi="Times New Roman"/>
          <w:sz w:val="28"/>
          <w:szCs w:val="28"/>
        </w:rPr>
        <w:t xml:space="preserve">1. Утвердить прилагаемые Правила юридической техники подготовки и оформления муниципальных правовых актов Харайгунского муниципального образования. </w:t>
      </w:r>
    </w:p>
    <w:p w:rsidR="00544FEF" w:rsidRPr="00376912" w:rsidRDefault="005101AB" w:rsidP="00376912">
      <w:pPr>
        <w:spacing w:after="0" w:line="240" w:lineRule="auto"/>
        <w:ind w:firstLine="708"/>
        <w:jc w:val="both"/>
        <w:rPr>
          <w:rFonts w:ascii="Times New Roman" w:hAnsi="Times New Roman"/>
          <w:sz w:val="28"/>
          <w:szCs w:val="28"/>
        </w:rPr>
      </w:pPr>
      <w:r w:rsidRPr="00376912">
        <w:rPr>
          <w:rFonts w:ascii="Times New Roman" w:hAnsi="Times New Roman"/>
          <w:sz w:val="28"/>
          <w:szCs w:val="28"/>
        </w:rPr>
        <w:t>2. Настоящее решение вступает в силу после дня его официального опубликования.</w:t>
      </w:r>
    </w:p>
    <w:p w:rsidR="005101AB" w:rsidRPr="00376912" w:rsidRDefault="005101AB" w:rsidP="00376912">
      <w:pPr>
        <w:spacing w:after="0" w:line="240" w:lineRule="auto"/>
        <w:ind w:firstLine="708"/>
        <w:jc w:val="both"/>
        <w:rPr>
          <w:rFonts w:ascii="Times New Roman" w:hAnsi="Times New Roman"/>
          <w:sz w:val="28"/>
          <w:szCs w:val="28"/>
        </w:rPr>
      </w:pPr>
    </w:p>
    <w:p w:rsidR="005101AB" w:rsidRPr="00376912" w:rsidRDefault="005101AB" w:rsidP="00376912">
      <w:pPr>
        <w:spacing w:after="0" w:line="240" w:lineRule="auto"/>
        <w:ind w:firstLine="708"/>
        <w:jc w:val="both"/>
        <w:rPr>
          <w:rFonts w:ascii="Times New Roman" w:hAnsi="Times New Roman"/>
          <w:sz w:val="28"/>
          <w:szCs w:val="28"/>
        </w:rPr>
      </w:pPr>
    </w:p>
    <w:p w:rsidR="00544FEF" w:rsidRPr="00376912" w:rsidRDefault="00544FEF" w:rsidP="00376912">
      <w:pPr>
        <w:spacing w:after="0" w:line="240" w:lineRule="auto"/>
        <w:ind w:firstLine="708"/>
        <w:jc w:val="both"/>
        <w:rPr>
          <w:rFonts w:ascii="Times New Roman" w:hAnsi="Times New Roman"/>
          <w:sz w:val="28"/>
          <w:szCs w:val="28"/>
        </w:rPr>
      </w:pPr>
    </w:p>
    <w:p w:rsidR="00B0116C" w:rsidRPr="00376912" w:rsidRDefault="00B0116C" w:rsidP="00376912">
      <w:pPr>
        <w:spacing w:after="0" w:line="240" w:lineRule="auto"/>
        <w:jc w:val="both"/>
        <w:rPr>
          <w:rFonts w:ascii="Times New Roman" w:hAnsi="Times New Roman"/>
          <w:sz w:val="28"/>
          <w:szCs w:val="28"/>
        </w:rPr>
      </w:pPr>
      <w:r w:rsidRPr="00376912">
        <w:rPr>
          <w:rFonts w:ascii="Times New Roman" w:hAnsi="Times New Roman"/>
          <w:sz w:val="28"/>
          <w:szCs w:val="28"/>
        </w:rPr>
        <w:t xml:space="preserve">Глава  </w:t>
      </w:r>
      <w:r w:rsidR="00837BC0" w:rsidRPr="00376912">
        <w:rPr>
          <w:rFonts w:ascii="Times New Roman" w:hAnsi="Times New Roman"/>
          <w:sz w:val="28"/>
          <w:szCs w:val="28"/>
        </w:rPr>
        <w:t xml:space="preserve">Харайгунского </w:t>
      </w:r>
    </w:p>
    <w:p w:rsidR="003C4A41" w:rsidRPr="00376912" w:rsidRDefault="00B0116C" w:rsidP="00376912">
      <w:pPr>
        <w:spacing w:after="0" w:line="240" w:lineRule="auto"/>
        <w:jc w:val="both"/>
        <w:rPr>
          <w:rFonts w:ascii="Times New Roman" w:hAnsi="Times New Roman"/>
          <w:sz w:val="28"/>
          <w:szCs w:val="28"/>
        </w:rPr>
      </w:pPr>
      <w:r w:rsidRPr="00376912">
        <w:rPr>
          <w:rFonts w:ascii="Times New Roman" w:hAnsi="Times New Roman"/>
          <w:sz w:val="28"/>
          <w:szCs w:val="28"/>
        </w:rPr>
        <w:t>муниципального образования</w:t>
      </w:r>
      <w:r w:rsidR="00837BC0" w:rsidRPr="00376912">
        <w:rPr>
          <w:rFonts w:ascii="Times New Roman" w:hAnsi="Times New Roman"/>
          <w:sz w:val="28"/>
          <w:szCs w:val="28"/>
        </w:rPr>
        <w:t>:</w:t>
      </w:r>
      <w:r w:rsidR="00A419E1" w:rsidRPr="00376912">
        <w:rPr>
          <w:rFonts w:ascii="Times New Roman" w:hAnsi="Times New Roman"/>
          <w:sz w:val="28"/>
          <w:szCs w:val="28"/>
        </w:rPr>
        <w:t xml:space="preserve">                              </w:t>
      </w:r>
      <w:r w:rsidR="003C4A41" w:rsidRPr="00376912">
        <w:rPr>
          <w:rFonts w:ascii="Times New Roman" w:hAnsi="Times New Roman"/>
          <w:sz w:val="28"/>
          <w:szCs w:val="28"/>
        </w:rPr>
        <w:t xml:space="preserve">                  </w:t>
      </w:r>
      <w:r w:rsidR="00A419E1" w:rsidRPr="00376912">
        <w:rPr>
          <w:rFonts w:ascii="Times New Roman" w:hAnsi="Times New Roman"/>
          <w:sz w:val="28"/>
          <w:szCs w:val="28"/>
        </w:rPr>
        <w:t xml:space="preserve"> </w:t>
      </w:r>
      <w:r w:rsidR="00622955" w:rsidRPr="00376912">
        <w:rPr>
          <w:rFonts w:ascii="Times New Roman" w:hAnsi="Times New Roman"/>
          <w:sz w:val="28"/>
          <w:szCs w:val="28"/>
        </w:rPr>
        <w:t xml:space="preserve">Л.Н. Синицына </w:t>
      </w:r>
      <w:r w:rsidR="00A419E1" w:rsidRPr="00376912">
        <w:rPr>
          <w:rFonts w:ascii="Times New Roman" w:hAnsi="Times New Roman"/>
          <w:sz w:val="28"/>
          <w:szCs w:val="28"/>
        </w:rPr>
        <w:t xml:space="preserve">        </w:t>
      </w:r>
    </w:p>
    <w:p w:rsidR="003C4A41" w:rsidRPr="00376912" w:rsidRDefault="003C4A41" w:rsidP="00376912">
      <w:pPr>
        <w:spacing w:after="0" w:line="240" w:lineRule="auto"/>
        <w:jc w:val="both"/>
        <w:rPr>
          <w:rFonts w:ascii="Times New Roman" w:hAnsi="Times New Roman"/>
          <w:sz w:val="28"/>
          <w:szCs w:val="28"/>
        </w:rPr>
      </w:pPr>
    </w:p>
    <w:p w:rsidR="003C4A41" w:rsidRPr="00376912" w:rsidRDefault="003C4A41" w:rsidP="00376912">
      <w:pPr>
        <w:spacing w:after="0" w:line="240" w:lineRule="auto"/>
        <w:jc w:val="both"/>
        <w:rPr>
          <w:rFonts w:ascii="Times New Roman" w:hAnsi="Times New Roman"/>
          <w:sz w:val="28"/>
          <w:szCs w:val="28"/>
        </w:rPr>
      </w:pPr>
      <w:r w:rsidRPr="00376912">
        <w:rPr>
          <w:rFonts w:ascii="Times New Roman" w:hAnsi="Times New Roman"/>
          <w:sz w:val="28"/>
          <w:szCs w:val="28"/>
        </w:rPr>
        <w:t xml:space="preserve">Председатель Думы Харайгунского </w:t>
      </w:r>
    </w:p>
    <w:p w:rsidR="008F0B29" w:rsidRPr="00376912" w:rsidRDefault="003C4A41" w:rsidP="00376912">
      <w:pPr>
        <w:spacing w:after="0" w:line="240" w:lineRule="auto"/>
        <w:jc w:val="both"/>
        <w:rPr>
          <w:rFonts w:ascii="Times New Roman" w:hAnsi="Times New Roman"/>
          <w:sz w:val="28"/>
          <w:szCs w:val="28"/>
        </w:rPr>
      </w:pPr>
      <w:r w:rsidRPr="00376912">
        <w:rPr>
          <w:rFonts w:ascii="Times New Roman" w:hAnsi="Times New Roman"/>
          <w:sz w:val="28"/>
          <w:szCs w:val="28"/>
        </w:rPr>
        <w:t>муниципального образования                                                Л.Н. Синицына</w:t>
      </w:r>
      <w:r w:rsidR="00A419E1" w:rsidRPr="00376912">
        <w:rPr>
          <w:rFonts w:ascii="Times New Roman" w:hAnsi="Times New Roman"/>
          <w:sz w:val="28"/>
          <w:szCs w:val="28"/>
        </w:rPr>
        <w:t xml:space="preserve">    </w:t>
      </w:r>
    </w:p>
    <w:p w:rsidR="008F0B29" w:rsidRPr="00376912" w:rsidRDefault="008F0B29" w:rsidP="00376912">
      <w:pPr>
        <w:spacing w:after="0" w:line="240" w:lineRule="auto"/>
        <w:jc w:val="both"/>
        <w:rPr>
          <w:rFonts w:ascii="Times New Roman" w:hAnsi="Times New Roman"/>
          <w:sz w:val="28"/>
          <w:szCs w:val="28"/>
        </w:rPr>
      </w:pPr>
    </w:p>
    <w:p w:rsidR="00EF6F54" w:rsidRPr="00376912" w:rsidRDefault="00EF6F54" w:rsidP="00376912">
      <w:pPr>
        <w:spacing w:after="0" w:line="240" w:lineRule="auto"/>
        <w:jc w:val="both"/>
        <w:rPr>
          <w:rFonts w:ascii="Times New Roman" w:hAnsi="Times New Roman"/>
          <w:sz w:val="28"/>
          <w:szCs w:val="28"/>
        </w:rPr>
      </w:pPr>
    </w:p>
    <w:p w:rsidR="005101AB" w:rsidRPr="00376912" w:rsidRDefault="005101AB" w:rsidP="00376912">
      <w:pPr>
        <w:spacing w:after="0" w:line="240" w:lineRule="auto"/>
        <w:jc w:val="both"/>
        <w:rPr>
          <w:rFonts w:ascii="Times New Roman" w:hAnsi="Times New Roman"/>
          <w:sz w:val="28"/>
          <w:szCs w:val="28"/>
        </w:rPr>
      </w:pPr>
    </w:p>
    <w:p w:rsidR="005101AB" w:rsidRPr="00376912" w:rsidRDefault="005101AB" w:rsidP="00376912">
      <w:pPr>
        <w:spacing w:after="0" w:line="240" w:lineRule="auto"/>
        <w:jc w:val="both"/>
        <w:rPr>
          <w:rFonts w:ascii="Times New Roman" w:hAnsi="Times New Roman"/>
          <w:sz w:val="28"/>
          <w:szCs w:val="28"/>
        </w:rPr>
      </w:pPr>
    </w:p>
    <w:p w:rsidR="00544FEF" w:rsidRPr="00376912" w:rsidRDefault="00A419E1" w:rsidP="00376912">
      <w:pPr>
        <w:pStyle w:val="af0"/>
        <w:jc w:val="right"/>
        <w:rPr>
          <w:rFonts w:ascii="Times New Roman" w:hAnsi="Times New Roman" w:cs="Times New Roman"/>
          <w:sz w:val="28"/>
          <w:szCs w:val="28"/>
        </w:rPr>
      </w:pPr>
      <w:r w:rsidRPr="00376912">
        <w:rPr>
          <w:rFonts w:ascii="Times New Roman" w:hAnsi="Times New Roman" w:cs="Times New Roman"/>
          <w:sz w:val="28"/>
          <w:szCs w:val="28"/>
        </w:rPr>
        <w:lastRenderedPageBreak/>
        <w:t xml:space="preserve">     </w:t>
      </w:r>
      <w:bookmarkStart w:id="0" w:name="Par37"/>
      <w:bookmarkEnd w:id="0"/>
      <w:r w:rsidR="00544FEF" w:rsidRPr="00376912">
        <w:rPr>
          <w:rFonts w:ascii="Times New Roman" w:hAnsi="Times New Roman" w:cs="Times New Roman"/>
          <w:sz w:val="28"/>
          <w:szCs w:val="28"/>
        </w:rPr>
        <w:t>УТВЕРЖДЕНО</w:t>
      </w:r>
    </w:p>
    <w:p w:rsidR="00544FEF" w:rsidRPr="00376912" w:rsidRDefault="00544FEF" w:rsidP="00376912">
      <w:pPr>
        <w:pStyle w:val="af0"/>
        <w:jc w:val="right"/>
        <w:rPr>
          <w:rFonts w:ascii="Times New Roman" w:hAnsi="Times New Roman" w:cs="Times New Roman"/>
          <w:sz w:val="28"/>
          <w:szCs w:val="28"/>
        </w:rPr>
      </w:pPr>
      <w:r w:rsidRPr="00376912">
        <w:rPr>
          <w:rFonts w:ascii="Times New Roman" w:hAnsi="Times New Roman" w:cs="Times New Roman"/>
          <w:sz w:val="28"/>
          <w:szCs w:val="28"/>
        </w:rPr>
        <w:t xml:space="preserve">решением Думы </w:t>
      </w:r>
    </w:p>
    <w:p w:rsidR="00544FEF" w:rsidRPr="00376912" w:rsidRDefault="00544FEF" w:rsidP="00376912">
      <w:pPr>
        <w:pStyle w:val="af0"/>
        <w:jc w:val="right"/>
        <w:rPr>
          <w:rFonts w:ascii="Times New Roman" w:hAnsi="Times New Roman" w:cs="Times New Roman"/>
          <w:sz w:val="28"/>
          <w:szCs w:val="28"/>
        </w:rPr>
      </w:pPr>
      <w:r w:rsidRPr="00376912">
        <w:rPr>
          <w:rFonts w:ascii="Times New Roman" w:hAnsi="Times New Roman" w:cs="Times New Roman"/>
          <w:sz w:val="28"/>
          <w:szCs w:val="28"/>
        </w:rPr>
        <w:t>Харайгунского МО</w:t>
      </w:r>
    </w:p>
    <w:p w:rsidR="00544FEF" w:rsidRPr="00376912" w:rsidRDefault="00E33DF6" w:rsidP="00376912">
      <w:pPr>
        <w:pStyle w:val="af0"/>
        <w:jc w:val="right"/>
        <w:rPr>
          <w:rFonts w:ascii="Times New Roman" w:hAnsi="Times New Roman" w:cs="Times New Roman"/>
          <w:sz w:val="28"/>
          <w:szCs w:val="28"/>
        </w:rPr>
      </w:pPr>
      <w:r>
        <w:rPr>
          <w:rFonts w:ascii="Times New Roman" w:hAnsi="Times New Roman" w:cs="Times New Roman"/>
          <w:sz w:val="28"/>
          <w:szCs w:val="28"/>
        </w:rPr>
        <w:t>от  25.</w:t>
      </w:r>
      <w:r w:rsidR="00544FEF" w:rsidRPr="00376912">
        <w:rPr>
          <w:rFonts w:ascii="Times New Roman" w:hAnsi="Times New Roman" w:cs="Times New Roman"/>
          <w:sz w:val="28"/>
          <w:szCs w:val="28"/>
        </w:rPr>
        <w:t xml:space="preserve">08.2026 г.  № </w:t>
      </w:r>
      <w:r w:rsidR="005101AB" w:rsidRPr="00376912">
        <w:rPr>
          <w:rFonts w:ascii="Times New Roman" w:hAnsi="Times New Roman" w:cs="Times New Roman"/>
          <w:sz w:val="28"/>
          <w:szCs w:val="28"/>
        </w:rPr>
        <w:t>184</w:t>
      </w:r>
    </w:p>
    <w:p w:rsidR="008F0B29" w:rsidRPr="00376912" w:rsidRDefault="008F0B29" w:rsidP="00376912">
      <w:pPr>
        <w:pStyle w:val="af0"/>
        <w:jc w:val="right"/>
        <w:rPr>
          <w:rFonts w:ascii="Times New Roman" w:hAnsi="Times New Roman" w:cs="Times New Roman"/>
          <w:sz w:val="28"/>
          <w:szCs w:val="28"/>
        </w:rPr>
      </w:pPr>
    </w:p>
    <w:p w:rsidR="005101AB" w:rsidRPr="00376912" w:rsidRDefault="005101AB" w:rsidP="00376912">
      <w:pPr>
        <w:spacing w:after="0" w:line="240" w:lineRule="auto"/>
        <w:ind w:firstLine="567"/>
        <w:jc w:val="center"/>
        <w:rPr>
          <w:rFonts w:ascii="Times New Roman" w:eastAsia="Times New Roman" w:hAnsi="Times New Roman"/>
          <w:b/>
          <w:color w:val="000000"/>
          <w:sz w:val="28"/>
          <w:szCs w:val="28"/>
          <w:lang w:eastAsia="ru-RU"/>
        </w:rPr>
      </w:pPr>
      <w:r w:rsidRPr="00376912">
        <w:rPr>
          <w:rFonts w:ascii="Times New Roman" w:eastAsia="Times New Roman" w:hAnsi="Times New Roman"/>
          <w:b/>
          <w:color w:val="000000"/>
          <w:sz w:val="28"/>
          <w:szCs w:val="28"/>
          <w:lang w:eastAsia="ru-RU"/>
        </w:rPr>
        <w:t>ПРАВИЛА ЮРИДИЧЕСКОЙ ТЕХНИКИ ПОДГОТОВКИ</w:t>
      </w:r>
    </w:p>
    <w:p w:rsidR="005101AB" w:rsidRPr="00376912" w:rsidRDefault="005101AB" w:rsidP="00376912">
      <w:pPr>
        <w:spacing w:after="0" w:line="240" w:lineRule="auto"/>
        <w:ind w:firstLine="567"/>
        <w:jc w:val="center"/>
        <w:rPr>
          <w:rFonts w:ascii="Times New Roman" w:eastAsia="Times New Roman" w:hAnsi="Times New Roman"/>
          <w:b/>
          <w:color w:val="000000"/>
          <w:sz w:val="28"/>
          <w:szCs w:val="28"/>
          <w:lang w:eastAsia="ru-RU"/>
        </w:rPr>
      </w:pPr>
      <w:r w:rsidRPr="00376912">
        <w:rPr>
          <w:rFonts w:ascii="Times New Roman" w:eastAsia="Times New Roman" w:hAnsi="Times New Roman"/>
          <w:b/>
          <w:color w:val="000000"/>
          <w:sz w:val="28"/>
          <w:szCs w:val="28"/>
          <w:lang w:eastAsia="ru-RU"/>
        </w:rPr>
        <w:t>И ОФОРМЛЕНИЯ МУНИЦИПАЛЬНЫХ ПРАВОВЫХ АКТОВ</w:t>
      </w:r>
    </w:p>
    <w:p w:rsidR="00544FEF" w:rsidRPr="00376912" w:rsidRDefault="005101AB" w:rsidP="00376912">
      <w:pPr>
        <w:spacing w:after="0" w:line="240" w:lineRule="auto"/>
        <w:ind w:firstLine="567"/>
        <w:jc w:val="center"/>
        <w:rPr>
          <w:rFonts w:ascii="Times New Roman" w:eastAsia="Times New Roman" w:hAnsi="Times New Roman"/>
          <w:b/>
          <w:color w:val="000000"/>
          <w:sz w:val="28"/>
          <w:szCs w:val="28"/>
          <w:lang w:eastAsia="ru-RU"/>
        </w:rPr>
      </w:pPr>
      <w:r w:rsidRPr="00376912">
        <w:rPr>
          <w:rFonts w:ascii="Times New Roman" w:eastAsia="Times New Roman" w:hAnsi="Times New Roman"/>
          <w:b/>
          <w:color w:val="000000"/>
          <w:sz w:val="28"/>
          <w:szCs w:val="28"/>
          <w:lang w:eastAsia="ru-RU"/>
        </w:rPr>
        <w:t>ХАРАЙГУНСКОГО МУНИЦИПАЛЬНОГО ОБРАЗОВАНИЯ</w:t>
      </w:r>
    </w:p>
    <w:p w:rsidR="005101AB" w:rsidRPr="00376912" w:rsidRDefault="005101AB" w:rsidP="00376912">
      <w:pPr>
        <w:spacing w:after="0" w:line="240" w:lineRule="auto"/>
        <w:ind w:firstLine="567"/>
        <w:jc w:val="both"/>
        <w:rPr>
          <w:rFonts w:ascii="Times New Roman" w:eastAsia="Times New Roman" w:hAnsi="Times New Roman"/>
          <w:b/>
          <w:color w:val="000000"/>
          <w:sz w:val="28"/>
          <w:szCs w:val="28"/>
          <w:lang w:eastAsia="ru-RU"/>
        </w:rPr>
      </w:pPr>
    </w:p>
    <w:p w:rsidR="00376912" w:rsidRPr="00376912" w:rsidRDefault="00376912" w:rsidP="00376912">
      <w:pPr>
        <w:keepNext/>
        <w:autoSpaceDE w:val="0"/>
        <w:autoSpaceDN w:val="0"/>
        <w:adjustRightInd w:val="0"/>
        <w:spacing w:line="240" w:lineRule="auto"/>
        <w:ind w:right="-1"/>
        <w:jc w:val="center"/>
        <w:rPr>
          <w:rFonts w:ascii="Times New Roman" w:hAnsi="Times New Roman"/>
          <w:sz w:val="28"/>
          <w:szCs w:val="28"/>
        </w:rPr>
      </w:pPr>
      <w:r w:rsidRPr="00376912">
        <w:rPr>
          <w:rFonts w:ascii="Times New Roman" w:hAnsi="Times New Roman"/>
          <w:sz w:val="28"/>
          <w:szCs w:val="28"/>
        </w:rPr>
        <w:t>Глава 1. Общие положения</w:t>
      </w:r>
    </w:p>
    <w:p w:rsidR="00376912" w:rsidRPr="00376912" w:rsidRDefault="00376912" w:rsidP="00376912">
      <w:pPr>
        <w:autoSpaceDE w:val="0"/>
        <w:autoSpaceDN w:val="0"/>
        <w:adjustRightInd w:val="0"/>
        <w:spacing w:after="0" w:line="240" w:lineRule="auto"/>
        <w:ind w:right="-1" w:firstLine="709"/>
        <w:jc w:val="both"/>
        <w:rPr>
          <w:rFonts w:ascii="Times New Roman" w:hAnsi="Times New Roman"/>
          <w:sz w:val="28"/>
          <w:szCs w:val="28"/>
        </w:rPr>
      </w:pPr>
      <w:r w:rsidRPr="00376912">
        <w:rPr>
          <w:rFonts w:ascii="Times New Roman" w:hAnsi="Times New Roman"/>
          <w:sz w:val="28"/>
          <w:szCs w:val="28"/>
        </w:rPr>
        <w:t xml:space="preserve">1. Настоящие Правила </w:t>
      </w:r>
      <w:r w:rsidRPr="00376912">
        <w:rPr>
          <w:rFonts w:ascii="Times New Roman" w:hAnsi="Times New Roman"/>
          <w:kern w:val="16"/>
          <w:sz w:val="28"/>
          <w:szCs w:val="28"/>
        </w:rPr>
        <w:t>юридической техники подготовки и оформления муниципальных правовых актов Харайгунского муниципального образования</w:t>
      </w:r>
      <w:r w:rsidRPr="00376912">
        <w:rPr>
          <w:rFonts w:ascii="Times New Roman" w:hAnsi="Times New Roman"/>
          <w:sz w:val="28"/>
          <w:szCs w:val="28"/>
        </w:rPr>
        <w:t xml:space="preserve"> (далее </w:t>
      </w:r>
      <w:r w:rsidRPr="00376912">
        <w:rPr>
          <w:rFonts w:ascii="Times New Roman" w:hAnsi="Times New Roman"/>
          <w:sz w:val="28"/>
          <w:szCs w:val="28"/>
        </w:rPr>
        <w:softHyphen/>
        <w:t>– Правила)</w:t>
      </w:r>
      <w:r w:rsidRPr="00376912">
        <w:rPr>
          <w:rFonts w:ascii="Times New Roman" w:hAnsi="Times New Roman"/>
          <w:kern w:val="2"/>
          <w:sz w:val="28"/>
          <w:szCs w:val="28"/>
        </w:rPr>
        <w:t xml:space="preserve"> содержат юридико-технические требования, предъявляемые </w:t>
      </w:r>
      <w:proofErr w:type="gramStart"/>
      <w:r w:rsidRPr="00376912">
        <w:rPr>
          <w:rFonts w:ascii="Times New Roman" w:hAnsi="Times New Roman"/>
          <w:kern w:val="2"/>
          <w:sz w:val="28"/>
          <w:szCs w:val="28"/>
        </w:rPr>
        <w:t>к</w:t>
      </w:r>
      <w:proofErr w:type="gramEnd"/>
      <w:r w:rsidRPr="00376912">
        <w:rPr>
          <w:rFonts w:ascii="Times New Roman" w:hAnsi="Times New Roman"/>
          <w:kern w:val="2"/>
          <w:sz w:val="28"/>
          <w:szCs w:val="28"/>
        </w:rPr>
        <w:t xml:space="preserve"> </w:t>
      </w:r>
      <w:proofErr w:type="gramStart"/>
      <w:r w:rsidRPr="00376912">
        <w:rPr>
          <w:rFonts w:ascii="Times New Roman" w:hAnsi="Times New Roman"/>
          <w:kern w:val="2"/>
          <w:sz w:val="28"/>
          <w:szCs w:val="28"/>
        </w:rPr>
        <w:t>следующим</w:t>
      </w:r>
      <w:proofErr w:type="gramEnd"/>
      <w:r w:rsidRPr="00376912">
        <w:rPr>
          <w:rFonts w:ascii="Times New Roman" w:hAnsi="Times New Roman"/>
          <w:kern w:val="2"/>
          <w:sz w:val="28"/>
          <w:szCs w:val="28"/>
        </w:rPr>
        <w:t xml:space="preserve"> муниципальным правовым актам Харайгунского </w:t>
      </w:r>
      <w:r w:rsidRPr="00376912">
        <w:rPr>
          <w:rFonts w:ascii="Times New Roman" w:hAnsi="Times New Roman"/>
          <w:sz w:val="28"/>
          <w:szCs w:val="28"/>
        </w:rPr>
        <w:t xml:space="preserve">муниципального образования </w:t>
      </w:r>
      <w:r w:rsidRPr="00376912">
        <w:rPr>
          <w:rFonts w:ascii="Times New Roman" w:hAnsi="Times New Roman"/>
          <w:kern w:val="2"/>
          <w:sz w:val="28"/>
          <w:szCs w:val="28"/>
        </w:rPr>
        <w:t>(далее – муниципальные правовые акты)</w:t>
      </w:r>
      <w:r w:rsidRPr="00376912">
        <w:rPr>
          <w:rFonts w:ascii="Times New Roman" w:hAnsi="Times New Roman"/>
          <w:sz w:val="28"/>
          <w:szCs w:val="28"/>
        </w:rPr>
        <w:t>:</w:t>
      </w:r>
    </w:p>
    <w:p w:rsidR="00376912" w:rsidRPr="00376912" w:rsidRDefault="00376912" w:rsidP="00376912">
      <w:pPr>
        <w:autoSpaceDE w:val="0"/>
        <w:autoSpaceDN w:val="0"/>
        <w:adjustRightInd w:val="0"/>
        <w:spacing w:after="0" w:line="240" w:lineRule="auto"/>
        <w:ind w:right="-1" w:firstLine="709"/>
        <w:jc w:val="both"/>
        <w:rPr>
          <w:rFonts w:ascii="Times New Roman" w:hAnsi="Times New Roman"/>
          <w:sz w:val="28"/>
          <w:szCs w:val="28"/>
        </w:rPr>
      </w:pPr>
      <w:r w:rsidRPr="00376912">
        <w:rPr>
          <w:rFonts w:ascii="Times New Roman" w:hAnsi="Times New Roman"/>
          <w:sz w:val="28"/>
          <w:szCs w:val="28"/>
        </w:rPr>
        <w:t>1) уставу Харайгунского муниципального образования (далее – Устав);</w:t>
      </w:r>
    </w:p>
    <w:p w:rsidR="00376912" w:rsidRPr="00376912" w:rsidRDefault="00376912" w:rsidP="00376912">
      <w:pPr>
        <w:autoSpaceDE w:val="0"/>
        <w:autoSpaceDN w:val="0"/>
        <w:adjustRightInd w:val="0"/>
        <w:spacing w:after="0" w:line="240" w:lineRule="auto"/>
        <w:ind w:right="-1" w:firstLine="709"/>
        <w:jc w:val="both"/>
        <w:rPr>
          <w:rFonts w:ascii="Times New Roman" w:hAnsi="Times New Roman"/>
          <w:sz w:val="28"/>
          <w:szCs w:val="28"/>
        </w:rPr>
      </w:pPr>
      <w:r w:rsidRPr="00376912">
        <w:rPr>
          <w:rFonts w:ascii="Times New Roman" w:hAnsi="Times New Roman"/>
          <w:sz w:val="28"/>
          <w:szCs w:val="28"/>
        </w:rPr>
        <w:t>2) муниципальным правовым актам о внесении изменений и дополнений в Устав;</w:t>
      </w:r>
    </w:p>
    <w:p w:rsidR="00376912" w:rsidRPr="00376912" w:rsidRDefault="00376912" w:rsidP="00376912">
      <w:pPr>
        <w:autoSpaceDE w:val="0"/>
        <w:autoSpaceDN w:val="0"/>
        <w:adjustRightInd w:val="0"/>
        <w:spacing w:after="0" w:line="240" w:lineRule="auto"/>
        <w:ind w:right="-1" w:firstLine="709"/>
        <w:jc w:val="both"/>
        <w:rPr>
          <w:rFonts w:ascii="Times New Roman" w:hAnsi="Times New Roman"/>
          <w:sz w:val="28"/>
          <w:szCs w:val="28"/>
        </w:rPr>
      </w:pPr>
      <w:r w:rsidRPr="00376912">
        <w:rPr>
          <w:rFonts w:ascii="Times New Roman" w:hAnsi="Times New Roman"/>
          <w:sz w:val="28"/>
          <w:szCs w:val="28"/>
        </w:rPr>
        <w:t>3) муниципальным правовым актам, принятым на местном референдуме, сходе граждан;</w:t>
      </w:r>
    </w:p>
    <w:p w:rsidR="00376912" w:rsidRPr="00376912" w:rsidRDefault="00376912" w:rsidP="00376912">
      <w:pPr>
        <w:autoSpaceDE w:val="0"/>
        <w:autoSpaceDN w:val="0"/>
        <w:adjustRightInd w:val="0"/>
        <w:spacing w:after="0" w:line="240" w:lineRule="auto"/>
        <w:ind w:right="-1" w:firstLine="709"/>
        <w:jc w:val="both"/>
        <w:rPr>
          <w:rFonts w:ascii="Times New Roman" w:hAnsi="Times New Roman"/>
          <w:sz w:val="28"/>
          <w:szCs w:val="28"/>
        </w:rPr>
      </w:pPr>
      <w:r w:rsidRPr="00376912">
        <w:rPr>
          <w:rFonts w:ascii="Times New Roman" w:hAnsi="Times New Roman"/>
          <w:sz w:val="28"/>
          <w:szCs w:val="28"/>
        </w:rPr>
        <w:t>4) правовым актам Думы Харайгунского муниципального образования (далее – правовые акты Думы);</w:t>
      </w:r>
    </w:p>
    <w:p w:rsidR="00376912" w:rsidRPr="00376912" w:rsidRDefault="00376912" w:rsidP="00376912">
      <w:pPr>
        <w:autoSpaceDE w:val="0"/>
        <w:autoSpaceDN w:val="0"/>
        <w:adjustRightInd w:val="0"/>
        <w:spacing w:after="0" w:line="240" w:lineRule="auto"/>
        <w:ind w:right="-1" w:firstLine="709"/>
        <w:jc w:val="both"/>
        <w:rPr>
          <w:rFonts w:ascii="Times New Roman" w:hAnsi="Times New Roman"/>
          <w:sz w:val="28"/>
          <w:szCs w:val="28"/>
        </w:rPr>
      </w:pPr>
      <w:r w:rsidRPr="00376912">
        <w:rPr>
          <w:rFonts w:ascii="Times New Roman" w:hAnsi="Times New Roman"/>
          <w:sz w:val="28"/>
          <w:szCs w:val="28"/>
        </w:rPr>
        <w:t>5) правовым актам главы муниципального образования (далее – правовые акты главы);</w:t>
      </w:r>
    </w:p>
    <w:p w:rsidR="00376912" w:rsidRPr="00376912" w:rsidRDefault="00376912" w:rsidP="00376912">
      <w:pPr>
        <w:autoSpaceDE w:val="0"/>
        <w:autoSpaceDN w:val="0"/>
        <w:adjustRightInd w:val="0"/>
        <w:spacing w:after="0" w:line="240" w:lineRule="auto"/>
        <w:ind w:right="-1" w:firstLine="709"/>
        <w:jc w:val="both"/>
        <w:rPr>
          <w:rFonts w:ascii="Times New Roman" w:hAnsi="Times New Roman"/>
          <w:sz w:val="28"/>
          <w:szCs w:val="28"/>
        </w:rPr>
      </w:pPr>
      <w:r w:rsidRPr="00376912">
        <w:rPr>
          <w:rFonts w:ascii="Times New Roman" w:hAnsi="Times New Roman"/>
          <w:sz w:val="28"/>
          <w:szCs w:val="28"/>
        </w:rPr>
        <w:t>6) правовым актам администрации Харайгунского муниципального образования (далее – правовые акты Администрации);</w:t>
      </w:r>
    </w:p>
    <w:p w:rsidR="00376912" w:rsidRPr="00376912" w:rsidRDefault="00376912" w:rsidP="00376912">
      <w:pPr>
        <w:autoSpaceDE w:val="0"/>
        <w:autoSpaceDN w:val="0"/>
        <w:adjustRightInd w:val="0"/>
        <w:spacing w:after="0" w:line="240" w:lineRule="auto"/>
        <w:ind w:right="-1" w:firstLine="709"/>
        <w:jc w:val="both"/>
        <w:rPr>
          <w:rFonts w:ascii="Times New Roman" w:hAnsi="Times New Roman"/>
          <w:kern w:val="2"/>
          <w:sz w:val="28"/>
          <w:szCs w:val="28"/>
        </w:rPr>
      </w:pPr>
      <w:r w:rsidRPr="00376912">
        <w:rPr>
          <w:rFonts w:ascii="Times New Roman" w:hAnsi="Times New Roman"/>
          <w:sz w:val="28"/>
          <w:szCs w:val="28"/>
        </w:rPr>
        <w:t xml:space="preserve">2. </w:t>
      </w:r>
      <w:proofErr w:type="gramStart"/>
      <w:r w:rsidRPr="00376912">
        <w:rPr>
          <w:rFonts w:ascii="Times New Roman" w:hAnsi="Times New Roman"/>
          <w:kern w:val="2"/>
          <w:sz w:val="28"/>
          <w:szCs w:val="28"/>
        </w:rPr>
        <w:t xml:space="preserve">Настоящие Правила направлены на обеспечение надлежащего качества </w:t>
      </w:r>
      <w:r w:rsidRPr="00376912">
        <w:rPr>
          <w:rFonts w:ascii="Times New Roman" w:hAnsi="Times New Roman"/>
          <w:sz w:val="28"/>
          <w:szCs w:val="28"/>
        </w:rPr>
        <w:t xml:space="preserve">муниципальных правовых актов </w:t>
      </w:r>
      <w:r w:rsidRPr="00376912">
        <w:rPr>
          <w:rFonts w:ascii="Times New Roman" w:hAnsi="Times New Roman"/>
          <w:kern w:val="2"/>
          <w:sz w:val="28"/>
          <w:szCs w:val="28"/>
        </w:rPr>
        <w:t>путем соблюдения единообразия в использовании средств, правил и приемов юридической техники при подготовке правовых актов и в оформлении муниципальных правовых актов.</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3. </w:t>
      </w:r>
      <w:proofErr w:type="gramStart"/>
      <w:r w:rsidRPr="00376912">
        <w:rPr>
          <w:rFonts w:ascii="Times New Roman" w:hAnsi="Times New Roman" w:cs="Times New Roman"/>
          <w:kern w:val="2"/>
          <w:sz w:val="28"/>
          <w:szCs w:val="28"/>
        </w:rPr>
        <w:t xml:space="preserve">К муниципальным правовым актам, вносящим изменения в муниципальные правовые акты, принятые (изданные) до вступления в силу настоящих Правил, отменяющим указанные муниципальные правовые акты или признающим отдельные положения муниципальных правовых актов утратившими силу, настоящие Правила применяются с учетом правил юридико-технического оформления муниципальных правовых актов, примененных при подготовке и принятии (издании) указанных муниципальных правовых актов. </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ссылках на структурные элементы муниципальных правовых актов, принятых (изданных) до вступления в силу настоящих Правил, внесении в них изменений, отмене или признании утратившими силу их отдельных положений применяются обозначения структурных элементов, примененные в указанных муниципальных правовых актах.</w:t>
      </w:r>
    </w:p>
    <w:p w:rsidR="00376912" w:rsidRDefault="00376912" w:rsidP="00376912">
      <w:pPr>
        <w:keepNext/>
        <w:spacing w:line="240" w:lineRule="auto"/>
        <w:jc w:val="center"/>
        <w:rPr>
          <w:rFonts w:ascii="Times New Roman" w:hAnsi="Times New Roman"/>
          <w:kern w:val="2"/>
          <w:sz w:val="28"/>
          <w:szCs w:val="28"/>
        </w:rPr>
      </w:pPr>
    </w:p>
    <w:p w:rsidR="00376912" w:rsidRPr="00376912" w:rsidRDefault="00376912" w:rsidP="00376912">
      <w:pPr>
        <w:keepNext/>
        <w:spacing w:line="240" w:lineRule="auto"/>
        <w:jc w:val="center"/>
        <w:rPr>
          <w:rFonts w:ascii="Times New Roman" w:hAnsi="Times New Roman"/>
          <w:b/>
          <w:kern w:val="2"/>
          <w:sz w:val="28"/>
          <w:szCs w:val="28"/>
        </w:rPr>
      </w:pPr>
      <w:r w:rsidRPr="00376912">
        <w:rPr>
          <w:rFonts w:ascii="Times New Roman" w:hAnsi="Times New Roman"/>
          <w:kern w:val="2"/>
          <w:sz w:val="28"/>
          <w:szCs w:val="28"/>
        </w:rPr>
        <w:t>Глава 2. Требования к языку и стилю текстов муниципальных правовых актов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4. Текст муниципального правового акта должен соответствовать правилам современного русского литературного языка и составляться в соответствии с нормами официально-делового стиля, с применением простых и ясных, доступных и точных лексических формулировок. При этом должны соблюдаться требования экономии и лаконичности текста, лексической и синтаксической унификации, логической целостности, полноты и взаимосвязанности, а также устойчивости способов выражения правовых предписаний, обеспечивающих доступность их понимания и исключающих их неоднозначное толкование.</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5. Текст муниципального правового акта излагается в утвердительной форме.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Язык муниципального правового акта должен иметь нейтральный тон изложения, носить безличный, неиндивидуальный характер.</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6. В тексте муниципального правового акта используются позитивные термины и формулировки. Использование отрицательных формулировок, содержащих частицу «не», либо двойное отрицание допускается в случаях, когда правовое предписание не может быть сформулировано без применения указанных формулировок.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7. Правовое предписание должно быть выражено максимально ограниченным числом фраз и терминов. Не допускается использование необоснованных повторений, многословий.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8. В тексте муниципального правового акта не допускается наличие логических ошибок (нарушения причинно-следственных отношений, сопоставления несопоставимых понятий и других ошибок), а также использования тавтологических конструкций.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9. В тексте муниципального правового акта должны использоваться глаголы регламентирующего характера, преимущественно</w:t>
      </w:r>
      <w:r w:rsidRPr="00376912">
        <w:rPr>
          <w:rFonts w:ascii="Times New Roman" w:hAnsi="Times New Roman" w:cs="Times New Roman"/>
          <w:b/>
          <w:kern w:val="2"/>
          <w:sz w:val="28"/>
          <w:szCs w:val="28"/>
        </w:rPr>
        <w:t xml:space="preserve"> </w:t>
      </w:r>
      <w:r w:rsidRPr="00376912">
        <w:rPr>
          <w:rFonts w:ascii="Times New Roman" w:hAnsi="Times New Roman" w:cs="Times New Roman"/>
          <w:kern w:val="2"/>
          <w:sz w:val="28"/>
          <w:szCs w:val="28"/>
        </w:rPr>
        <w:t xml:space="preserve">возвратные глаголы (с частицей </w:t>
      </w:r>
      <w:proofErr w:type="gramStart"/>
      <w:r w:rsidRPr="00376912">
        <w:rPr>
          <w:rFonts w:ascii="Times New Roman" w:hAnsi="Times New Roman" w:cs="Times New Roman"/>
          <w:kern w:val="2"/>
          <w:sz w:val="28"/>
          <w:szCs w:val="28"/>
        </w:rPr>
        <w:t>«-</w:t>
      </w:r>
      <w:proofErr w:type="spellStart"/>
      <w:proofErr w:type="gramEnd"/>
      <w:r w:rsidRPr="00376912">
        <w:rPr>
          <w:rFonts w:ascii="Times New Roman" w:hAnsi="Times New Roman" w:cs="Times New Roman"/>
          <w:kern w:val="2"/>
          <w:sz w:val="28"/>
          <w:szCs w:val="28"/>
        </w:rPr>
        <w:t>ся</w:t>
      </w:r>
      <w:proofErr w:type="spellEnd"/>
      <w:r w:rsidRPr="00376912">
        <w:rPr>
          <w:rFonts w:ascii="Times New Roman" w:hAnsi="Times New Roman" w:cs="Times New Roman"/>
          <w:kern w:val="2"/>
          <w:sz w:val="28"/>
          <w:szCs w:val="28"/>
        </w:rPr>
        <w:t xml:space="preserve">») в форме третьего лица настоящего времени (например, «осуществляется», «устанавливается», «производится», «формируются», «не допускается», «подлежит»). В тексте муниципального правового акта также должны использоваться глаголы в начальной форме для указания соответствующих действий (например, «внести изменения»; «изложить в следующей редакции»; «дополнить статью»; «утвердить отчет»).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10. Слова и выражения в текстах муниципальных правовых актов используются в значении, обеспечивающем их точное понимание и единство с терминологией, применяемой в Конституции Российской Федерации, федеральных законах и иных федеральных нормативных правовых актах, Уставе Иркутской области, законах Иркутской области и иных правовых актах Иркутской области, Уставе и иных муниципальных правовых актах.</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11. Не допускается употребление:</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 форм разговорной речи;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2) неоднозначных словосочетаний, рассуждений, восклицаний, устаревших слов и выражений, образных сравнений, эпитетов, метафор;</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3) разных, хотя и равнозначных, терминов для обозначения одного и того же понятия;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4) аббревиатур и сокращений (за исключением общепринятых или специально оговоренных). </w:t>
      </w:r>
      <w:proofErr w:type="gramStart"/>
      <w:r w:rsidRPr="00376912">
        <w:rPr>
          <w:rFonts w:ascii="Times New Roman" w:hAnsi="Times New Roman" w:cs="Times New Roman"/>
          <w:kern w:val="2"/>
          <w:sz w:val="28"/>
          <w:szCs w:val="28"/>
        </w:rPr>
        <w:t>Например, вместо сокращения «РФ» следует писать «Российская Федерация», вместо «г. Иркутск» – «город Иркутск», вместо «МО» – «муниципальное образование», вместо «и др.» – «и другие».</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12. Допускается использование новых терминов иностранного происхождения в случаях, если: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 в русском языке отсутствуют имеющие тот же смысл термины и выражения;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 термины иностранного происхождения являются</w:t>
      </w:r>
      <w:r w:rsidRPr="00376912">
        <w:rPr>
          <w:rFonts w:ascii="Times New Roman" w:hAnsi="Times New Roman" w:cs="Times New Roman"/>
          <w:b/>
          <w:kern w:val="2"/>
          <w:sz w:val="28"/>
          <w:szCs w:val="28"/>
        </w:rPr>
        <w:t xml:space="preserve"> </w:t>
      </w:r>
      <w:r w:rsidRPr="00376912">
        <w:rPr>
          <w:rFonts w:ascii="Times New Roman" w:hAnsi="Times New Roman" w:cs="Times New Roman"/>
          <w:kern w:val="2"/>
          <w:sz w:val="28"/>
          <w:szCs w:val="28"/>
        </w:rPr>
        <w:t>общеупотребительными.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13. В муниципальном правовом акте приводятся определения используемых в нем юридических, технических и других специальных терминов в случае, если без этого невозможно или затруднено понимание муниципального правового акта.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Определения юридических, технических и других специальных терминов могут </w:t>
      </w:r>
      <w:proofErr w:type="gramStart"/>
      <w:r w:rsidRPr="00376912">
        <w:rPr>
          <w:rFonts w:ascii="Times New Roman" w:hAnsi="Times New Roman" w:cs="Times New Roman"/>
          <w:kern w:val="2"/>
          <w:sz w:val="28"/>
          <w:szCs w:val="28"/>
        </w:rPr>
        <w:t>приводиться</w:t>
      </w:r>
      <w:proofErr w:type="gramEnd"/>
      <w:r w:rsidRPr="00376912">
        <w:rPr>
          <w:rFonts w:ascii="Times New Roman" w:hAnsi="Times New Roman" w:cs="Times New Roman"/>
          <w:kern w:val="2"/>
          <w:sz w:val="28"/>
          <w:szCs w:val="28"/>
        </w:rPr>
        <w:t xml:space="preserve"> в том числе когда данные определения содержатся в нормативных правовых актах, имеющих большую юридическую силу.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Определение понятия должно полностью раскрывать его содержание. Не допускается определение понятия через это же понятие. Не рекомендуется использование в определении понятий, которые нуждаются в определении.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Неологизмы (новые слова или фразеологические сочетания, появившиеся в языке) и профессионализмы (понятия, применяемые в узких сферах деятельности человека) используются без их определения в муниципальном правовом акте в случае, если они являются общеупотребительными.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14. Определения понятий целесообразно</w:t>
      </w:r>
      <w:r w:rsidRPr="00376912">
        <w:rPr>
          <w:rFonts w:ascii="Times New Roman" w:hAnsi="Times New Roman" w:cs="Times New Roman"/>
          <w:b/>
          <w:kern w:val="2"/>
          <w:sz w:val="28"/>
          <w:szCs w:val="28"/>
        </w:rPr>
        <w:t xml:space="preserve"> </w:t>
      </w:r>
      <w:r w:rsidRPr="00376912">
        <w:rPr>
          <w:rFonts w:ascii="Times New Roman" w:hAnsi="Times New Roman" w:cs="Times New Roman"/>
          <w:kern w:val="2"/>
          <w:sz w:val="28"/>
          <w:szCs w:val="28"/>
        </w:rPr>
        <w:t>указывать в отдельном структурном элементе муниципального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«2. Для целей настоящего Порядка используются следующие основные понятия:</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kern w:val="28"/>
          <w:sz w:val="28"/>
          <w:szCs w:val="28"/>
        </w:rPr>
        <w:t>1)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r w:rsidRPr="00376912">
        <w:rPr>
          <w:rFonts w:ascii="Times New Roman" w:hAnsi="Times New Roman"/>
          <w:sz w:val="28"/>
          <w:szCs w:val="28"/>
        </w:rPr>
        <w:t>;</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proofErr w:type="gramStart"/>
      <w:r w:rsidRPr="00376912">
        <w:rPr>
          <w:rFonts w:ascii="Times New Roman" w:hAnsi="Times New Roman"/>
          <w:kern w:val="28"/>
          <w:sz w:val="28"/>
          <w:szCs w:val="28"/>
        </w:rPr>
        <w:t xml:space="preserve">2) многофункциональный центр предоставления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законом от 27 июля 2010 года № 210-ФЗ «Об организации предоставления государственных и муниципальных услуг», и </w:t>
      </w:r>
      <w:r w:rsidRPr="00376912">
        <w:rPr>
          <w:rFonts w:ascii="Times New Roman" w:hAnsi="Times New Roman"/>
          <w:kern w:val="28"/>
          <w:sz w:val="28"/>
          <w:szCs w:val="28"/>
        </w:rPr>
        <w:lastRenderedPageBreak/>
        <w:t>уполномоченная на организацию предоставления муниципальных услуг, в том числе в электронной форме, по принципу «одного окна»</w:t>
      </w:r>
      <w:r w:rsidRPr="00376912">
        <w:rPr>
          <w:rFonts w:ascii="Times New Roman" w:hAnsi="Times New Roman"/>
          <w:sz w:val="28"/>
          <w:szCs w:val="28"/>
        </w:rPr>
        <w:t>; …».</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15. Если в тексте муниципального правового акта многократно применяется понятие, то при первом употреблении такого понятия оно приводится полностью, а в скобках дается сокращенная форма: «(далее</w:t>
      </w:r>
      <w:proofErr w:type="gramStart"/>
      <w:r w:rsidRPr="00376912">
        <w:rPr>
          <w:rFonts w:ascii="Times New Roman" w:hAnsi="Times New Roman" w:cs="Times New Roman"/>
          <w:kern w:val="2"/>
          <w:sz w:val="28"/>
          <w:szCs w:val="28"/>
        </w:rPr>
        <w:t xml:space="preserve"> – ...)», </w:t>
      </w:r>
      <w:proofErr w:type="gramEnd"/>
      <w:r w:rsidRPr="00376912">
        <w:rPr>
          <w:rFonts w:ascii="Times New Roman" w:hAnsi="Times New Roman" w:cs="Times New Roman"/>
          <w:kern w:val="2"/>
          <w:sz w:val="28"/>
          <w:szCs w:val="28"/>
        </w:rPr>
        <w:t>при этом указывается соответствующая сокращенная форма в именительном падеже. В дальнейшем последовательно употребляется только сокращенная форма.</w:t>
      </w:r>
    </w:p>
    <w:p w:rsidR="00376912" w:rsidRPr="00376912" w:rsidRDefault="00376912" w:rsidP="00376912">
      <w:pPr>
        <w:pStyle w:val="ConsPlusNormal"/>
        <w:ind w:firstLine="709"/>
        <w:jc w:val="both"/>
        <w:rPr>
          <w:rFonts w:ascii="Times New Roman" w:hAnsi="Times New Roman" w:cs="Times New Roman"/>
          <w:kern w:val="2"/>
          <w:sz w:val="28"/>
          <w:szCs w:val="28"/>
        </w:rPr>
      </w:pPr>
      <w:proofErr w:type="gramStart"/>
      <w:r w:rsidRPr="00376912">
        <w:rPr>
          <w:rFonts w:ascii="Times New Roman" w:hAnsi="Times New Roman" w:cs="Times New Roman"/>
          <w:kern w:val="2"/>
          <w:sz w:val="28"/>
          <w:szCs w:val="28"/>
        </w:rPr>
        <w:t>Введение сокращенной формы, которая применяется только в определенной части муниципального правового акта (например, «(далее в настоящей главе – …)» не допускается.</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Введенная сокращенная форма применяется только в тексте муниципального правового акта (приложения к муниципальному правовому акту), в котором она была введена. В случае употребления ссылок на муниципальный правовой акт, в котором введена сокращенная форма, в иных муниципальных правовых актах в них употребляется полная форма (за исключением случая, когда в муниципальном правовом акте, в котором делается ссылка, также введена сокращенная форма).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В индивидуализированных заголовках муниципального правового акта, приложения к муниципальному правовому акту и приложения к приложению к муниципальному правовому акту введенная сокращенная форма не вводится и не употребляется. </w:t>
      </w:r>
      <w:proofErr w:type="gramStart"/>
      <w:r w:rsidRPr="00376912">
        <w:rPr>
          <w:rFonts w:ascii="Times New Roman" w:hAnsi="Times New Roman" w:cs="Times New Roman"/>
          <w:kern w:val="2"/>
          <w:sz w:val="28"/>
          <w:szCs w:val="28"/>
        </w:rPr>
        <w:t>В случае необходимости применения в приложении к муниципальному правовому акту понятия, сокращенного в постановляющей и распорядительной частях данного муниципального правового акта, в приложении соответствующее выражение повторно приводится полностью при первом его употреблении, а в скобках повторно дается сокращенная форма: «(далее – ...)».</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16. Не допускается сокращение официальных наименований государственных органов, органов местного самоуправления, организаций, наименований должностей, если сокращение специально не оговорено в тексте правового акта. </w:t>
      </w:r>
      <w:proofErr w:type="gramStart"/>
      <w:r w:rsidRPr="00376912">
        <w:rPr>
          <w:rFonts w:ascii="Times New Roman" w:hAnsi="Times New Roman" w:cs="Times New Roman"/>
          <w:kern w:val="2"/>
          <w:sz w:val="28"/>
          <w:szCs w:val="28"/>
        </w:rPr>
        <w:t>В случае сокращения словосочетания, входящего в состав наименования государственного органа, органа местного самоуправления, организации, наименования должности (например, словосочетание «Иркутская область» сокращено до слова «область»), наименования указанных органов, организаций, должностей не сокращаются.</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муниципальных образований, наименования должностей указываются в соответствии с правовыми актами, устанавливающими данные наименования.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17. Слова, обозначающие структурные элементы правовых актов, употребляются только в полной форме.</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Пример:</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 пунктом «б» части 1 статьи 72 Конституции Российской Федерации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18. В наименовании Конституции Российской Федерации все слова пишутся с прописной (заглавной) буквы.</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наименовании кодексов слово «кодекс» пишется с прописной (заглавной) буквы, если оно является первым словом в указанном наименовании, и со строчной буквы в остальных случаях.</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 Кодексом Российской Федерации об административных правонарушениях»;</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 Водным кодексом Российской Федерации».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С прописной (заглавной) буквы пишется слово «Федеральный» в названиях конкретных федеральных законов, а также слово «Закон» в названиях конкретных законов Иркутской области.</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«в соответствии со статьей 52 Федерального закона от 20 марта </w:t>
      </w:r>
      <w:r w:rsidRPr="00376912">
        <w:rPr>
          <w:rFonts w:ascii="Times New Roman" w:hAnsi="Times New Roman" w:cs="Times New Roman"/>
          <w:kern w:val="2"/>
          <w:sz w:val="28"/>
          <w:szCs w:val="28"/>
        </w:rPr>
        <w:br/>
        <w:t>2025 года № 33-ФЗ «Об общих принципах организации местного самоуправления в единой системе публичной власти»;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 Законом Иркутской области от 11 ноября 2011 года № 116-ОЗ «О муниципальных выборах в Иркутской области».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Со строчной буквы пишутся слова «федеральный закон», «закон» в словосочетании, употребляемом для обозначения вида правового акта.</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«Оценка муниципального имущества осуществляется в порядке, установленном федеральными законами</w:t>
      </w:r>
      <w:proofErr w:type="gramStart"/>
      <w:r w:rsidRPr="00376912">
        <w:rPr>
          <w:rFonts w:ascii="Times New Roman" w:hAnsi="Times New Roman"/>
          <w:sz w:val="28"/>
          <w:szCs w:val="28"/>
        </w:rPr>
        <w:t>.»;</w:t>
      </w:r>
      <w:proofErr w:type="gramEnd"/>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«Порядок осуществления проверки устанавливается правовыми актами Харайгунского муниципального образования в соответствии с законами Иркутской области</w:t>
      </w:r>
      <w:proofErr w:type="gramStart"/>
      <w:r w:rsidRPr="00376912">
        <w:rPr>
          <w:rFonts w:ascii="Times New Roman" w:hAnsi="Times New Roman"/>
          <w:sz w:val="28"/>
          <w:szCs w:val="28"/>
        </w:rPr>
        <w:t>.».</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Со строчной буквы пишутся слова «указ», «решение», «постановление», «приказ», «распоряжение» в названиях конкретных правовых актов и при обозначении вида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19. При написании числительных в тексте муниципального правового акта используются следующие способы: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 словесный (например, «четыре метра», «пять экземпляров»);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 цифровой (например: «8000», «30 000», «125 000 000»);</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3) словесно-цифровой (например: «50 тысяч», «150 </w:t>
      </w:r>
      <w:proofErr w:type="spellStart"/>
      <w:proofErr w:type="gramStart"/>
      <w:r w:rsidRPr="00376912">
        <w:rPr>
          <w:rFonts w:ascii="Times New Roman" w:hAnsi="Times New Roman" w:cs="Times New Roman"/>
          <w:kern w:val="2"/>
          <w:sz w:val="28"/>
          <w:szCs w:val="28"/>
        </w:rPr>
        <w:t>млн</w:t>
      </w:r>
      <w:proofErr w:type="spellEnd"/>
      <w:proofErr w:type="gramEnd"/>
      <w:r w:rsidRPr="00376912">
        <w:rPr>
          <w:rFonts w:ascii="Times New Roman" w:hAnsi="Times New Roman" w:cs="Times New Roman"/>
          <w:kern w:val="2"/>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20. Количественные и порядковые числительные до девяти включительно обозначаются словесным способом, за исключением необходимости применения ссылки на номер структурного элемента правового акта (кроме абзацев) или указания интервала между числительными.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Количественные и порядковые числительные при оформлении ссылки на номер структурного элемента правового акта (кроме абзацев), а также при </w:t>
      </w:r>
      <w:r w:rsidRPr="00376912">
        <w:rPr>
          <w:rFonts w:ascii="Times New Roman" w:hAnsi="Times New Roman" w:cs="Times New Roman"/>
          <w:kern w:val="2"/>
          <w:sz w:val="28"/>
          <w:szCs w:val="28"/>
        </w:rPr>
        <w:lastRenderedPageBreak/>
        <w:t>указании интервала между числительными обозначаются цифровым способом с использованием арабских цифр.</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Количественные и порядковые числительные от 10 включительно и более, за исключением случая, когда числительное является первым словом предложения, обозначаются цифровым способом с использованием арабских цифр или словесно-цифровым способом. Указанные числительные, когда числительное является первым словом предложения, обозначаются словесным способом.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 Порядковые числительные, обозначаемые в тексте муниципального правового акта цифровым способом (за исключением применения ссылки на номер структурного элемента правового акта), следует дополнять через дефис падежным окончанием.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«не позднее 10-го числа месяца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указании срока вступления муниципального правового акта в силу (в днях, месяцах) используется словесный способ.</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«Настоящее решение вступает в силу через тридцать календарных дней после дня его официального опубликования</w:t>
      </w:r>
      <w:proofErr w:type="gramStart"/>
      <w:r w:rsidRPr="00376912">
        <w:rPr>
          <w:rFonts w:ascii="Times New Roman" w:hAnsi="Times New Roman" w:cs="Times New Roman"/>
          <w:kern w:val="2"/>
          <w:sz w:val="28"/>
          <w:szCs w:val="28"/>
        </w:rPr>
        <w:t>.».</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21. Даты в тексте и реквизитах муниципального правового акта оформляются словесно-цифровым способом. Даты указываются в следующей последовательности: число (одной или двумя цифрами), месяц (словом), год (обозначенный четырьмя цифрами) с добавлением слова «год» в соответствующем падеже без сокращения.</w:t>
      </w:r>
    </w:p>
    <w:p w:rsidR="00376912" w:rsidRPr="00376912" w:rsidRDefault="00376912" w:rsidP="00376912">
      <w:pPr>
        <w:pStyle w:val="ConsPlusNormal"/>
        <w:tabs>
          <w:tab w:val="left" w:pos="4236"/>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autoSpaceDE w:val="0"/>
        <w:autoSpaceDN w:val="0"/>
        <w:adjustRightInd w:val="0"/>
        <w:spacing w:line="240" w:lineRule="auto"/>
        <w:ind w:firstLine="709"/>
        <w:jc w:val="both"/>
        <w:rPr>
          <w:rFonts w:ascii="Times New Roman" w:hAnsi="Times New Roman"/>
          <w:iCs/>
          <w:sz w:val="28"/>
          <w:szCs w:val="28"/>
        </w:rPr>
      </w:pPr>
      <w:r w:rsidRPr="00376912">
        <w:rPr>
          <w:rFonts w:ascii="Times New Roman" w:hAnsi="Times New Roman"/>
          <w:iCs/>
          <w:sz w:val="28"/>
          <w:szCs w:val="28"/>
        </w:rPr>
        <w:t>«Настоящее постановление вступает в силу с 1 января 2019 года, но не ранее чем через десять календарных дней после дня его официального опубликования</w:t>
      </w:r>
      <w:proofErr w:type="gramStart"/>
      <w:r w:rsidRPr="00376912">
        <w:rPr>
          <w:rFonts w:ascii="Times New Roman" w:hAnsi="Times New Roman"/>
          <w:iCs/>
          <w:sz w:val="28"/>
          <w:szCs w:val="28"/>
        </w:rPr>
        <w:t>.»;</w:t>
      </w:r>
      <w:proofErr w:type="gramEnd"/>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iCs/>
          <w:sz w:val="28"/>
          <w:szCs w:val="28"/>
        </w:rPr>
        <w:t xml:space="preserve">«Настоящее распоряжение вступает в силу через сто восемьдесят календарных дней после дня его </w:t>
      </w:r>
      <w:r w:rsidRPr="00376912">
        <w:rPr>
          <w:rFonts w:ascii="Times New Roman" w:hAnsi="Times New Roman"/>
          <w:kern w:val="2"/>
          <w:sz w:val="28"/>
          <w:szCs w:val="28"/>
        </w:rPr>
        <w:t>официального опубликования</w:t>
      </w:r>
      <w:r w:rsidRPr="00376912">
        <w:rPr>
          <w:rFonts w:ascii="Times New Roman" w:hAnsi="Times New Roman"/>
          <w:iCs/>
          <w:sz w:val="28"/>
          <w:szCs w:val="28"/>
        </w:rPr>
        <w:t xml:space="preserve"> и действует до 31 декабря 2020 года</w:t>
      </w:r>
      <w:proofErr w:type="gramStart"/>
      <w:r w:rsidRPr="00376912">
        <w:rPr>
          <w:rFonts w:ascii="Times New Roman" w:hAnsi="Times New Roman"/>
          <w:iCs/>
          <w:sz w:val="28"/>
          <w:szCs w:val="28"/>
        </w:rPr>
        <w:t>.».</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22. Числительные, образованные с добавлением элемента </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кратный», обозначаются словесным способом.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«восьмикратный»; </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пятикратном размере».</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Дробные числительные (простые дроби) обозначаются словесным способом.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«Заседание комиссии считается правомочным, если на нем присутствует не менее двух третей от общего числа членов комиссии</w:t>
      </w:r>
      <w:proofErr w:type="gramStart"/>
      <w:r w:rsidRPr="00376912">
        <w:rPr>
          <w:rFonts w:ascii="Times New Roman" w:hAnsi="Times New Roman"/>
          <w:sz w:val="28"/>
          <w:szCs w:val="28"/>
        </w:rPr>
        <w:t>.».</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Десятичные дроби обозначаются цифровым способом.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Примеры: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«0,5 процента», «1,5 года».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 указании процентов, технических данных в таблицах и диаграммах применяется цифровой способ и используется знак «%». В иных частях текста муниципального правового акта знак процента обозначается словесным способом.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размере 14 процентов».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Денежные суммы обозначаются цифровым или словесно-цифровым способом. Слово, указывающее на валюту денежной суммы («рублей», «долларов»), не сокращается.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Примеры: </w:t>
      </w:r>
    </w:p>
    <w:p w:rsidR="00376912" w:rsidRPr="00376912" w:rsidRDefault="00376912" w:rsidP="00376912">
      <w:pPr>
        <w:pStyle w:val="ConsPlusNormal"/>
        <w:ind w:firstLine="709"/>
        <w:jc w:val="both"/>
        <w:rPr>
          <w:rFonts w:ascii="Times New Roman" w:eastAsia="Calibri" w:hAnsi="Times New Roman" w:cs="Times New Roman"/>
          <w:sz w:val="28"/>
          <w:szCs w:val="28"/>
        </w:rPr>
      </w:pPr>
      <w:r w:rsidRPr="00376912">
        <w:rPr>
          <w:rFonts w:ascii="Times New Roman" w:hAnsi="Times New Roman" w:cs="Times New Roman"/>
          <w:kern w:val="2"/>
          <w:sz w:val="28"/>
          <w:szCs w:val="28"/>
        </w:rPr>
        <w:t>«300 рублей»</w:t>
      </w:r>
      <w:r w:rsidRPr="00376912">
        <w:rPr>
          <w:rFonts w:ascii="Times New Roman" w:eastAsia="Calibri" w:hAnsi="Times New Roman" w:cs="Times New Roman"/>
          <w:sz w:val="28"/>
          <w:szCs w:val="28"/>
        </w:rPr>
        <w:t>, «50 тысяч рублей».</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 xml:space="preserve"> </w:t>
      </w: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3. Общие требования к структуре муниципальных правовых актов</w:t>
      </w:r>
    </w:p>
    <w:p w:rsidR="00376912" w:rsidRPr="00376912" w:rsidRDefault="00376912" w:rsidP="00376912">
      <w:pPr>
        <w:pStyle w:val="ConsPlusNormal"/>
        <w:tabs>
          <w:tab w:val="left" w:pos="851"/>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23. Структурные элементы муниципального правового акта должны обеспечивать единство, логическую последовательность и согласованность правовых предписаний.</w:t>
      </w:r>
    </w:p>
    <w:p w:rsidR="00376912" w:rsidRPr="00376912" w:rsidRDefault="00376912" w:rsidP="00376912">
      <w:pPr>
        <w:pStyle w:val="ConsPlusNormal"/>
        <w:tabs>
          <w:tab w:val="left" w:pos="851"/>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24. Структура правового акта и необходимость включения в него тех или иных структурных элементов определяются исходя из вида, а также объема и особенностей содержания муниципального правового акта.</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hAnsi="Times New Roman" w:cs="Times New Roman"/>
          <w:kern w:val="2"/>
          <w:sz w:val="28"/>
          <w:szCs w:val="28"/>
        </w:rPr>
        <w:t xml:space="preserve">25. </w:t>
      </w:r>
      <w:proofErr w:type="gramStart"/>
      <w:r w:rsidRPr="00376912">
        <w:rPr>
          <w:rFonts w:ascii="Times New Roman" w:eastAsia="Calibri" w:hAnsi="Times New Roman" w:cs="Times New Roman"/>
          <w:sz w:val="28"/>
          <w:szCs w:val="28"/>
        </w:rPr>
        <w:t xml:space="preserve">Устав, иные муниципальные правовые акты, имеющие значительный объем, имеют следующие структурные элементы: наименование, преамбула (при необходимости), разделы (при необходимости), главы  (при необходимости), статьи, </w:t>
      </w:r>
      <w:r w:rsidRPr="00376912">
        <w:rPr>
          <w:rFonts w:ascii="Times New Roman" w:hAnsi="Times New Roman" w:cs="Times New Roman"/>
          <w:kern w:val="2"/>
          <w:sz w:val="28"/>
          <w:szCs w:val="28"/>
        </w:rPr>
        <w:t xml:space="preserve">части статьи, пункты (пункты статьи, пункты части статьи), подпункты пункта, </w:t>
      </w:r>
      <w:r w:rsidRPr="00376912">
        <w:rPr>
          <w:rFonts w:ascii="Times New Roman" w:eastAsia="Calibri" w:hAnsi="Times New Roman" w:cs="Times New Roman"/>
          <w:sz w:val="28"/>
          <w:szCs w:val="28"/>
        </w:rPr>
        <w:t>абзацы (абзацы преамбулы, абзацы статьи, абзацы части статьи, абзацы пункта, абзацы подпункта), а также приложения (при необходимости).</w:t>
      </w:r>
      <w:proofErr w:type="gramEnd"/>
      <w:r w:rsidRPr="00376912">
        <w:rPr>
          <w:rFonts w:ascii="Times New Roman" w:eastAsia="Calibri" w:hAnsi="Times New Roman" w:cs="Times New Roman"/>
          <w:sz w:val="28"/>
          <w:szCs w:val="28"/>
        </w:rPr>
        <w:t xml:space="preserve"> Основным структурным элементом указанных правовых актов является статья.</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proofErr w:type="gramStart"/>
      <w:r w:rsidRPr="00376912">
        <w:rPr>
          <w:rFonts w:ascii="Times New Roman" w:eastAsia="Calibri" w:hAnsi="Times New Roman" w:cs="Times New Roman"/>
          <w:sz w:val="28"/>
          <w:szCs w:val="28"/>
        </w:rPr>
        <w:t xml:space="preserve">Муниципальные правовые акты, за исключением предусмотренных абзацем первым настоящего пункта, имеют следующие структурные элементы: наименование, </w:t>
      </w:r>
      <w:r w:rsidRPr="00376912">
        <w:rPr>
          <w:rFonts w:ascii="Times New Roman" w:hAnsi="Times New Roman" w:cs="Times New Roman"/>
          <w:kern w:val="2"/>
          <w:sz w:val="28"/>
          <w:szCs w:val="28"/>
        </w:rPr>
        <w:t xml:space="preserve">преамбула, пункты, подпункты пункта, </w:t>
      </w:r>
      <w:r w:rsidRPr="00376912">
        <w:rPr>
          <w:rFonts w:ascii="Times New Roman" w:eastAsia="Calibri" w:hAnsi="Times New Roman" w:cs="Times New Roman"/>
          <w:sz w:val="28"/>
          <w:szCs w:val="28"/>
        </w:rPr>
        <w:t>абзацы (абзацы пункта, абзацы подпункта), а также приложения (при необходимости).</w:t>
      </w:r>
      <w:proofErr w:type="gramEnd"/>
      <w:r w:rsidRPr="00376912">
        <w:rPr>
          <w:rFonts w:ascii="Times New Roman" w:eastAsia="Calibri" w:hAnsi="Times New Roman" w:cs="Times New Roman"/>
          <w:sz w:val="28"/>
          <w:szCs w:val="28"/>
        </w:rPr>
        <w:t xml:space="preserve"> Основным структурным элементом указанных правовых актов является пункт.</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hAnsi="Times New Roman" w:cs="Times New Roman"/>
          <w:kern w:val="2"/>
          <w:sz w:val="28"/>
          <w:szCs w:val="28"/>
        </w:rPr>
        <w:t xml:space="preserve">26. </w:t>
      </w:r>
      <w:proofErr w:type="gramStart"/>
      <w:r w:rsidRPr="00376912">
        <w:rPr>
          <w:rFonts w:ascii="Times New Roman" w:eastAsia="Calibri" w:hAnsi="Times New Roman" w:cs="Times New Roman"/>
          <w:sz w:val="28"/>
          <w:szCs w:val="28"/>
        </w:rPr>
        <w:t>В приложении (приложениях) к муниципальному правовому акту помещаются правовые предписания, обладающие большим объемом (положение, порядок, административный регламент, программа, концепция, стратегия, перечень и так далее).</w:t>
      </w:r>
      <w:proofErr w:type="gramEnd"/>
      <w:r w:rsidRPr="00376912">
        <w:rPr>
          <w:rFonts w:ascii="Times New Roman" w:eastAsia="Calibri" w:hAnsi="Times New Roman" w:cs="Times New Roman"/>
          <w:sz w:val="28"/>
          <w:szCs w:val="28"/>
        </w:rPr>
        <w:t xml:space="preserve"> Приложение к муниципальному правовому акту может оформляться в виде текстов, таблиц, математических формул, графиков, схем, чертежей, рисунков, карт (в том числе в их сочетании).</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eastAsia="Calibri" w:hAnsi="Times New Roman" w:cs="Times New Roman"/>
          <w:sz w:val="28"/>
          <w:szCs w:val="28"/>
        </w:rPr>
        <w:t>Приложение является неотъемлемой составной частью муниципального правового акта.</w:t>
      </w:r>
    </w:p>
    <w:p w:rsidR="00376912" w:rsidRPr="00376912" w:rsidRDefault="00376912" w:rsidP="00376912">
      <w:pPr>
        <w:pStyle w:val="ConsPlusNormal"/>
        <w:ind w:firstLine="709"/>
        <w:jc w:val="both"/>
        <w:rPr>
          <w:rFonts w:ascii="Times New Roman" w:eastAsia="Calibri" w:hAnsi="Times New Roman" w:cs="Times New Roman"/>
          <w:sz w:val="28"/>
          <w:szCs w:val="28"/>
        </w:rPr>
      </w:pPr>
      <w:r w:rsidRPr="00376912">
        <w:rPr>
          <w:rFonts w:ascii="Times New Roman" w:eastAsia="Calibri" w:hAnsi="Times New Roman" w:cs="Times New Roman"/>
          <w:sz w:val="28"/>
          <w:szCs w:val="28"/>
        </w:rPr>
        <w:t xml:space="preserve">27. </w:t>
      </w:r>
      <w:proofErr w:type="gramStart"/>
      <w:r w:rsidRPr="00376912">
        <w:rPr>
          <w:rFonts w:ascii="Times New Roman" w:eastAsia="Calibri" w:hAnsi="Times New Roman" w:cs="Times New Roman"/>
          <w:sz w:val="28"/>
          <w:szCs w:val="28"/>
        </w:rPr>
        <w:t xml:space="preserve">Приложение </w:t>
      </w:r>
      <w:r w:rsidRPr="00376912">
        <w:rPr>
          <w:rFonts w:ascii="Times New Roman" w:hAnsi="Times New Roman" w:cs="Times New Roman"/>
          <w:kern w:val="2"/>
          <w:sz w:val="28"/>
          <w:szCs w:val="28"/>
        </w:rPr>
        <w:t xml:space="preserve">имеет следующие структурные элементы: гриф утверждения, индивидуализированный заголовок, разделы (при </w:t>
      </w:r>
      <w:r w:rsidRPr="00376912">
        <w:rPr>
          <w:rFonts w:ascii="Times New Roman" w:hAnsi="Times New Roman" w:cs="Times New Roman"/>
          <w:kern w:val="2"/>
          <w:sz w:val="28"/>
          <w:szCs w:val="28"/>
        </w:rPr>
        <w:lastRenderedPageBreak/>
        <w:t xml:space="preserve">необходимости), главы (при необходимости), статьи и части статьи (при необходимости), пункты (в том числе при наличии деления на статьи – пункты статьи, пункты части статьи), подпункты пункта, </w:t>
      </w:r>
      <w:r w:rsidRPr="00376912">
        <w:rPr>
          <w:rFonts w:ascii="Times New Roman" w:eastAsia="Calibri" w:hAnsi="Times New Roman" w:cs="Times New Roman"/>
          <w:sz w:val="28"/>
          <w:szCs w:val="28"/>
        </w:rPr>
        <w:t xml:space="preserve">абзацы (в том числе абзацы пункта, абзацы подпункта, </w:t>
      </w:r>
      <w:r w:rsidRPr="00376912">
        <w:rPr>
          <w:rFonts w:ascii="Times New Roman" w:hAnsi="Times New Roman" w:cs="Times New Roman"/>
          <w:kern w:val="2"/>
          <w:sz w:val="28"/>
          <w:szCs w:val="28"/>
        </w:rPr>
        <w:t xml:space="preserve">при наличии деления на статьи – также </w:t>
      </w:r>
      <w:r w:rsidRPr="00376912">
        <w:rPr>
          <w:rFonts w:ascii="Times New Roman" w:eastAsia="Calibri" w:hAnsi="Times New Roman" w:cs="Times New Roman"/>
          <w:sz w:val="28"/>
          <w:szCs w:val="28"/>
        </w:rPr>
        <w:t>абзацы статьи, абзацы части статьи), а также приложения.</w:t>
      </w:r>
      <w:proofErr w:type="gramEnd"/>
      <w:r w:rsidRPr="00376912">
        <w:rPr>
          <w:rFonts w:ascii="Times New Roman" w:eastAsia="Calibri" w:hAnsi="Times New Roman" w:cs="Times New Roman"/>
          <w:sz w:val="28"/>
          <w:szCs w:val="28"/>
        </w:rPr>
        <w:t xml:space="preserve"> Основным структурным элементом приложения является статья (при наличии деления на статьи) либо пункт (при отсутствии деления на статьи).</w:t>
      </w:r>
    </w:p>
    <w:p w:rsidR="00376912" w:rsidRPr="00376912" w:rsidRDefault="00376912" w:rsidP="00376912">
      <w:pPr>
        <w:pStyle w:val="ConsPlusNormal"/>
        <w:tabs>
          <w:tab w:val="left" w:pos="851"/>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28. Правовой акт должен содержать реквизиты, </w:t>
      </w:r>
      <w:r w:rsidRPr="00376912">
        <w:rPr>
          <w:rFonts w:ascii="Times New Roman" w:hAnsi="Times New Roman" w:cs="Times New Roman"/>
          <w:sz w:val="28"/>
          <w:szCs w:val="28"/>
        </w:rPr>
        <w:t>предусмотренные Положением о системе муниципальных правовых актов Харайгунского муниципального образования, утвержденным решением Думы Харайгунского муниципального образования от «___» августа 2026 года № 182</w:t>
      </w:r>
      <w:r w:rsidRPr="00376912">
        <w:rPr>
          <w:rFonts w:ascii="Times New Roman" w:hAnsi="Times New Roman" w:cs="Times New Roman"/>
          <w:kern w:val="2"/>
          <w:sz w:val="28"/>
          <w:szCs w:val="28"/>
        </w:rPr>
        <w:t>.</w:t>
      </w:r>
    </w:p>
    <w:p w:rsidR="00376912" w:rsidRPr="00376912" w:rsidRDefault="00376912" w:rsidP="00376912">
      <w:pPr>
        <w:pStyle w:val="ConsPlusNormal"/>
        <w:tabs>
          <w:tab w:val="left" w:pos="851"/>
        </w:tabs>
        <w:ind w:firstLine="709"/>
        <w:jc w:val="both"/>
        <w:rPr>
          <w:rFonts w:ascii="Times New Roman" w:hAnsi="Times New Roman" w:cs="Times New Roman"/>
          <w:kern w:val="2"/>
          <w:sz w:val="28"/>
          <w:szCs w:val="28"/>
        </w:rPr>
      </w:pP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4. Требования к использованию и оформлению отдельных структурных элементов муниципальных правовых актов</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kern w:val="2"/>
          <w:sz w:val="28"/>
          <w:szCs w:val="28"/>
        </w:rPr>
        <w:t xml:space="preserve">29. </w:t>
      </w:r>
      <w:r w:rsidRPr="00376912">
        <w:rPr>
          <w:rFonts w:ascii="Times New Roman" w:hAnsi="Times New Roman"/>
          <w:sz w:val="28"/>
          <w:szCs w:val="28"/>
        </w:rPr>
        <w:t>Наименование муниципального правового акта – обозначение вида муниципального правового акта (с указанием в отношении нормативных муниципальных правовых актов также индивидуализированного заголовка муниципального правового акта).</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kern w:val="2"/>
          <w:sz w:val="28"/>
          <w:szCs w:val="28"/>
        </w:rPr>
        <w:t xml:space="preserve">30. </w:t>
      </w:r>
      <w:r w:rsidRPr="00376912">
        <w:rPr>
          <w:rFonts w:ascii="Times New Roman" w:hAnsi="Times New Roman"/>
          <w:sz w:val="28"/>
          <w:szCs w:val="28"/>
        </w:rPr>
        <w:t>Индивидуализированный заголовок муниципального правового акта (далее – индивидуализированный заголовок) присваивается нормативным муниципальным правовым актам. Индивидуализированный заголовок может не присваиваться ненормативным муниципальным правовым актам.</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kern w:val="2"/>
          <w:sz w:val="28"/>
          <w:szCs w:val="28"/>
        </w:rPr>
        <w:t xml:space="preserve">31. Индивидуализированный заголовок должен отражать содержание и предмет правового регулирования муниципального правового акта, быть точным, максимально информационно насыщенным. </w:t>
      </w:r>
      <w:r w:rsidRPr="00376912">
        <w:rPr>
          <w:rFonts w:ascii="Times New Roman" w:hAnsi="Times New Roman"/>
          <w:sz w:val="28"/>
          <w:szCs w:val="28"/>
        </w:rPr>
        <w:t>Если в тексте правового акта отражено несколько вопросов, и</w:t>
      </w:r>
      <w:r w:rsidRPr="00376912">
        <w:rPr>
          <w:rFonts w:ascii="Times New Roman" w:hAnsi="Times New Roman"/>
          <w:kern w:val="2"/>
          <w:sz w:val="28"/>
          <w:szCs w:val="28"/>
        </w:rPr>
        <w:t>ндивидуализированный заголовок</w:t>
      </w:r>
      <w:r w:rsidRPr="00376912">
        <w:rPr>
          <w:rFonts w:ascii="Times New Roman" w:hAnsi="Times New Roman"/>
          <w:sz w:val="28"/>
          <w:szCs w:val="28"/>
        </w:rPr>
        <w:t xml:space="preserve"> правового акта следует формулировать обобщенно.</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kern w:val="2"/>
          <w:sz w:val="28"/>
          <w:szCs w:val="28"/>
        </w:rPr>
        <w:t>32. Индивидуализированный заголовок</w:t>
      </w:r>
      <w:r w:rsidRPr="00376912">
        <w:rPr>
          <w:rFonts w:ascii="Times New Roman" w:hAnsi="Times New Roman"/>
          <w:sz w:val="28"/>
          <w:szCs w:val="28"/>
        </w:rPr>
        <w:t xml:space="preserve"> должен быть изложен в предложном падеже.</w:t>
      </w:r>
    </w:p>
    <w:p w:rsidR="00376912" w:rsidRPr="00376912" w:rsidRDefault="00376912" w:rsidP="00376912">
      <w:pPr>
        <w:pStyle w:val="ConsPlusNormal"/>
        <w:tabs>
          <w:tab w:val="left" w:pos="851"/>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33. Индивидуализированный заголовок должен состоять не более чем из 30 слов, за исключением случаев, когда в индивидуализированном заголовке используется индивидуализированный заголовок иного правового акта, наименование информационной системы, иные наименования.</w:t>
      </w:r>
    </w:p>
    <w:p w:rsidR="00376912" w:rsidRPr="00376912" w:rsidRDefault="00376912" w:rsidP="00376912">
      <w:pPr>
        <w:pStyle w:val="ConsPlusNormal"/>
        <w:tabs>
          <w:tab w:val="left" w:pos="851"/>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34. </w:t>
      </w:r>
      <w:proofErr w:type="gramStart"/>
      <w:r w:rsidRPr="00376912">
        <w:rPr>
          <w:rFonts w:ascii="Times New Roman" w:hAnsi="Times New Roman" w:cs="Times New Roman"/>
          <w:kern w:val="2"/>
          <w:sz w:val="28"/>
          <w:szCs w:val="28"/>
        </w:rPr>
        <w:t xml:space="preserve">Преамбула нормативного муниципального правового акта (за исключением </w:t>
      </w:r>
      <w:r w:rsidRPr="00376912">
        <w:rPr>
          <w:rFonts w:ascii="Times New Roman" w:eastAsia="Calibri" w:hAnsi="Times New Roman" w:cs="Times New Roman"/>
          <w:sz w:val="28"/>
          <w:szCs w:val="28"/>
        </w:rPr>
        <w:t xml:space="preserve">муниципального правового акта, принятого на местном референдуме (сходе граждан), </w:t>
      </w:r>
      <w:r w:rsidRPr="00376912">
        <w:rPr>
          <w:rFonts w:ascii="Times New Roman" w:hAnsi="Times New Roman" w:cs="Times New Roman"/>
          <w:kern w:val="2"/>
          <w:sz w:val="28"/>
          <w:szCs w:val="28"/>
        </w:rPr>
        <w:t>состоит из двух абзацев.</w:t>
      </w:r>
      <w:proofErr w:type="gramEnd"/>
      <w:r w:rsidRPr="00376912">
        <w:rPr>
          <w:rFonts w:ascii="Times New Roman" w:hAnsi="Times New Roman" w:cs="Times New Roman"/>
          <w:kern w:val="2"/>
          <w:sz w:val="28"/>
          <w:szCs w:val="28"/>
        </w:rPr>
        <w:t xml:space="preserve"> Преамбула Устава может состоять </w:t>
      </w:r>
      <w:proofErr w:type="gramStart"/>
      <w:r w:rsidRPr="00376912">
        <w:rPr>
          <w:rFonts w:ascii="Times New Roman" w:hAnsi="Times New Roman" w:cs="Times New Roman"/>
          <w:kern w:val="2"/>
          <w:sz w:val="28"/>
          <w:szCs w:val="28"/>
        </w:rPr>
        <w:t>из</w:t>
      </w:r>
      <w:proofErr w:type="gramEnd"/>
      <w:r w:rsidRPr="00376912">
        <w:rPr>
          <w:rFonts w:ascii="Times New Roman" w:hAnsi="Times New Roman" w:cs="Times New Roman"/>
          <w:kern w:val="2"/>
          <w:sz w:val="28"/>
          <w:szCs w:val="28"/>
        </w:rPr>
        <w:t xml:space="preserve"> более </w:t>
      </w:r>
      <w:proofErr w:type="gramStart"/>
      <w:r w:rsidRPr="00376912">
        <w:rPr>
          <w:rFonts w:ascii="Times New Roman" w:hAnsi="Times New Roman" w:cs="Times New Roman"/>
          <w:kern w:val="2"/>
          <w:sz w:val="28"/>
          <w:szCs w:val="28"/>
        </w:rPr>
        <w:t>чем</w:t>
      </w:r>
      <w:proofErr w:type="gramEnd"/>
      <w:r w:rsidRPr="00376912">
        <w:rPr>
          <w:rFonts w:ascii="Times New Roman" w:hAnsi="Times New Roman" w:cs="Times New Roman"/>
          <w:kern w:val="2"/>
          <w:sz w:val="28"/>
          <w:szCs w:val="28"/>
        </w:rPr>
        <w:t xml:space="preserve"> двух абзацев. Преамбула нормативного муниципального правового акта</w:t>
      </w:r>
      <w:r w:rsidRPr="00376912">
        <w:rPr>
          <w:rFonts w:ascii="Times New Roman" w:eastAsia="Calibri" w:hAnsi="Times New Roman" w:cs="Times New Roman"/>
          <w:sz w:val="28"/>
          <w:szCs w:val="28"/>
        </w:rPr>
        <w:t>, принятого на местном референдуме (сходе граждан)</w:t>
      </w:r>
      <w:r w:rsidRPr="00376912">
        <w:rPr>
          <w:rFonts w:ascii="Times New Roman" w:hAnsi="Times New Roman" w:cs="Times New Roman"/>
          <w:kern w:val="2"/>
          <w:sz w:val="28"/>
          <w:szCs w:val="28"/>
        </w:rPr>
        <w:t>, состоит из одного абзаца, оканчивающегося двоеточием.</w:t>
      </w:r>
    </w:p>
    <w:p w:rsidR="00376912" w:rsidRPr="00376912" w:rsidRDefault="00376912" w:rsidP="00376912">
      <w:pPr>
        <w:pStyle w:val="ConsPlusNormal"/>
        <w:tabs>
          <w:tab w:val="left" w:pos="851"/>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В первом абзаце указывается правовая основа принятия (издания) нормативного муниципального правового акта</w:t>
      </w:r>
      <w:r w:rsidRPr="00376912">
        <w:rPr>
          <w:rFonts w:ascii="Times New Roman" w:eastAsia="Calibri" w:hAnsi="Times New Roman" w:cs="Times New Roman"/>
          <w:sz w:val="28"/>
          <w:szCs w:val="28"/>
        </w:rPr>
        <w:t xml:space="preserve">, а также правовое предписание Устава, предусматривающее полномочие соответствующего правотворческого органа по принятию (изданию) нормативного муниципального правового акта. В первом абзаце также могут быть указаны </w:t>
      </w:r>
      <w:r w:rsidRPr="00376912">
        <w:rPr>
          <w:rFonts w:ascii="Times New Roman" w:hAnsi="Times New Roman" w:cs="Times New Roman"/>
          <w:kern w:val="2"/>
          <w:sz w:val="28"/>
          <w:szCs w:val="28"/>
        </w:rPr>
        <w:t>цель и задачи, мотивы принятия (издания) нормативного муниципального правового акта.</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eastAsia="Calibri" w:hAnsi="Times New Roman" w:cs="Times New Roman"/>
          <w:sz w:val="28"/>
          <w:szCs w:val="28"/>
        </w:rPr>
        <w:t>Второй абзац содержит постановляющую фразу, состоящую из слов «РЕШИЛА» – в решениях Думы, «ПОСТАНОВЛЯЮ» – в правовых актах Главы, «ПОСТАНОВЛЯЕТ» – в постановлениях Администрации и оканчивающуюся двоеточием:</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eastAsia="Calibri" w:hAnsi="Times New Roman" w:cs="Times New Roman"/>
          <w:sz w:val="28"/>
          <w:szCs w:val="28"/>
        </w:rPr>
        <w:t>Пример (постановление Администрации):</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«В соответствии с пунктом 5 части 8 статьи 7 Федерального закона от 29 декабря 2012 года № 273-ФЗ «Об образовании в Российской Федерации», руководствуясь статьей ___ Устава муниципального образования, администрация ______ муниципального образования</w:t>
      </w:r>
    </w:p>
    <w:p w:rsidR="00376912" w:rsidRPr="00376912" w:rsidRDefault="00376912" w:rsidP="00376912">
      <w:pPr>
        <w:autoSpaceDE w:val="0"/>
        <w:autoSpaceDN w:val="0"/>
        <w:adjustRightInd w:val="0"/>
        <w:spacing w:line="240" w:lineRule="auto"/>
        <w:jc w:val="both"/>
        <w:rPr>
          <w:rFonts w:ascii="Times New Roman" w:hAnsi="Times New Roman"/>
          <w:sz w:val="28"/>
          <w:szCs w:val="28"/>
        </w:rPr>
      </w:pPr>
      <w:r w:rsidRPr="00376912">
        <w:rPr>
          <w:rFonts w:ascii="Times New Roman" w:hAnsi="Times New Roman"/>
          <w:sz w:val="28"/>
          <w:szCs w:val="28"/>
        </w:rPr>
        <w:t>ПОСТАНОВЛЯЕТ</w:t>
      </w:r>
      <w:proofErr w:type="gramStart"/>
      <w:r w:rsidRPr="00376912">
        <w:rPr>
          <w:rFonts w:ascii="Times New Roman" w:hAnsi="Times New Roman"/>
          <w:sz w:val="28"/>
          <w:szCs w:val="28"/>
        </w:rPr>
        <w:t>:»</w:t>
      </w:r>
      <w:proofErr w:type="gramEnd"/>
      <w:r w:rsidRPr="00376912">
        <w:rPr>
          <w:rFonts w:ascii="Times New Roman" w:hAnsi="Times New Roman"/>
          <w:sz w:val="28"/>
          <w:szCs w:val="28"/>
        </w:rPr>
        <w:t>;</w:t>
      </w:r>
    </w:p>
    <w:p w:rsidR="00376912" w:rsidRPr="00376912" w:rsidRDefault="00376912" w:rsidP="00376912">
      <w:pPr>
        <w:pStyle w:val="ConsPlusNormal"/>
        <w:tabs>
          <w:tab w:val="left" w:pos="851"/>
        </w:tabs>
        <w:ind w:firstLine="709"/>
        <w:jc w:val="both"/>
        <w:rPr>
          <w:rFonts w:ascii="Times New Roman" w:hAnsi="Times New Roman" w:cs="Times New Roman"/>
          <w:sz w:val="28"/>
          <w:szCs w:val="28"/>
        </w:rPr>
      </w:pPr>
      <w:r w:rsidRPr="00376912">
        <w:rPr>
          <w:rFonts w:ascii="Times New Roman" w:hAnsi="Times New Roman" w:cs="Times New Roman"/>
          <w:sz w:val="28"/>
          <w:szCs w:val="28"/>
        </w:rPr>
        <w:t>35. Преамбула</w:t>
      </w:r>
      <w:r w:rsidRPr="00376912">
        <w:rPr>
          <w:rFonts w:ascii="Times New Roman" w:eastAsia="Calibri" w:hAnsi="Times New Roman" w:cs="Times New Roman"/>
          <w:sz w:val="28"/>
          <w:szCs w:val="28"/>
        </w:rPr>
        <w:t xml:space="preserve"> ненормативного муниципального правового акта, в том числе принятого на местном референдуме (сходе граждан), состоит из одного абзаца, в котором </w:t>
      </w:r>
      <w:r w:rsidRPr="00376912">
        <w:rPr>
          <w:rFonts w:ascii="Times New Roman" w:hAnsi="Times New Roman" w:cs="Times New Roman"/>
          <w:sz w:val="28"/>
          <w:szCs w:val="28"/>
        </w:rPr>
        <w:t>указывается правовая основа принятия (издания) правового акта</w:t>
      </w:r>
      <w:r w:rsidRPr="00376912">
        <w:rPr>
          <w:rFonts w:ascii="Times New Roman" w:eastAsia="Calibri" w:hAnsi="Times New Roman" w:cs="Times New Roman"/>
          <w:sz w:val="28"/>
          <w:szCs w:val="28"/>
        </w:rPr>
        <w:t xml:space="preserve">, а также правовое предписание Устава, предусматривающее полномочие соответствующего правотворческого органа по изданию ненормативного муниципального правового акта. В преамбуле могут быть указаны </w:t>
      </w:r>
      <w:r w:rsidRPr="00376912">
        <w:rPr>
          <w:rFonts w:ascii="Times New Roman" w:hAnsi="Times New Roman" w:cs="Times New Roman"/>
          <w:sz w:val="28"/>
          <w:szCs w:val="28"/>
        </w:rPr>
        <w:t>цель и задачи</w:t>
      </w:r>
      <w:r w:rsidRPr="00376912">
        <w:rPr>
          <w:rFonts w:ascii="Times New Roman" w:hAnsi="Times New Roman" w:cs="Times New Roman"/>
          <w:kern w:val="2"/>
          <w:sz w:val="28"/>
          <w:szCs w:val="28"/>
        </w:rPr>
        <w:t>, мотивы принятия (издания) ненормативного муниципального правового акта</w:t>
      </w:r>
      <w:r w:rsidRPr="00376912">
        <w:rPr>
          <w:rFonts w:ascii="Times New Roman" w:hAnsi="Times New Roman" w:cs="Times New Roman"/>
          <w:sz w:val="28"/>
          <w:szCs w:val="28"/>
        </w:rPr>
        <w:t xml:space="preserve">. Преамбула </w:t>
      </w:r>
      <w:r w:rsidRPr="00376912">
        <w:rPr>
          <w:rFonts w:ascii="Times New Roman" w:eastAsia="Calibri" w:hAnsi="Times New Roman" w:cs="Times New Roman"/>
          <w:sz w:val="28"/>
          <w:szCs w:val="28"/>
        </w:rPr>
        <w:t>ненормативного муниципального правового акта оканчивается двоеточием.</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hAnsi="Times New Roman" w:cs="Times New Roman"/>
          <w:sz w:val="28"/>
          <w:szCs w:val="28"/>
        </w:rPr>
        <w:t xml:space="preserve">36. Текст муниципального правового акта, основным структурным элементом которого является статья (за исключением текста преамбулы), </w:t>
      </w:r>
      <w:r w:rsidRPr="00376912">
        <w:rPr>
          <w:rFonts w:ascii="Times New Roman" w:eastAsia="Calibri" w:hAnsi="Times New Roman" w:cs="Times New Roman"/>
          <w:sz w:val="28"/>
          <w:szCs w:val="28"/>
        </w:rPr>
        <w:t>оформляется в виде последовательности статей (двух или более).</w:t>
      </w:r>
    </w:p>
    <w:p w:rsidR="00376912" w:rsidRPr="00376912" w:rsidRDefault="00376912" w:rsidP="00376912">
      <w:pPr>
        <w:pStyle w:val="ConsPlusNormal"/>
        <w:tabs>
          <w:tab w:val="left" w:pos="851"/>
        </w:tabs>
        <w:ind w:firstLine="709"/>
        <w:jc w:val="both"/>
        <w:rPr>
          <w:rFonts w:ascii="Times New Roman" w:hAnsi="Times New Roman" w:cs="Times New Roman"/>
          <w:sz w:val="28"/>
          <w:szCs w:val="28"/>
        </w:rPr>
      </w:pPr>
      <w:r w:rsidRPr="00376912">
        <w:rPr>
          <w:rFonts w:ascii="Times New Roman" w:eastAsia="Calibri" w:hAnsi="Times New Roman" w:cs="Times New Roman"/>
          <w:sz w:val="28"/>
          <w:szCs w:val="28"/>
        </w:rPr>
        <w:t>37. Статьи имеют наименование, состоящее из слова «Статья», номера статьи, обозначенного арабскими цифрами с точкой, и индивидуализированного заголовка</w:t>
      </w:r>
      <w:r w:rsidRPr="00376912">
        <w:rPr>
          <w:rFonts w:ascii="Times New Roman" w:hAnsi="Times New Roman" w:cs="Times New Roman"/>
          <w:sz w:val="28"/>
          <w:szCs w:val="28"/>
        </w:rPr>
        <w:t>. В случае</w:t>
      </w:r>
      <w:proofErr w:type="gramStart"/>
      <w:r w:rsidRPr="00376912">
        <w:rPr>
          <w:rFonts w:ascii="Times New Roman" w:hAnsi="Times New Roman" w:cs="Times New Roman"/>
          <w:sz w:val="28"/>
          <w:szCs w:val="28"/>
        </w:rPr>
        <w:t>,</w:t>
      </w:r>
      <w:proofErr w:type="gramEnd"/>
      <w:r w:rsidRPr="00376912">
        <w:rPr>
          <w:rFonts w:ascii="Times New Roman" w:hAnsi="Times New Roman" w:cs="Times New Roman"/>
          <w:sz w:val="28"/>
          <w:szCs w:val="28"/>
        </w:rPr>
        <w:t xml:space="preserve"> если в муниципальном правовом акте от двух до пяти статей, наименование статьи может состоять из слова </w:t>
      </w:r>
      <w:r w:rsidRPr="00376912">
        <w:rPr>
          <w:rFonts w:ascii="Times New Roman" w:eastAsia="Calibri" w:hAnsi="Times New Roman" w:cs="Times New Roman"/>
          <w:sz w:val="28"/>
          <w:szCs w:val="28"/>
        </w:rPr>
        <w:t>«Статья» и номера статьи, обозначенного арабскими цифрами (без точки после номера статьи и индивидуализированного заголовка статьи)</w:t>
      </w:r>
      <w:r w:rsidRPr="00376912">
        <w:rPr>
          <w:rFonts w:ascii="Times New Roman" w:hAnsi="Times New Roman" w:cs="Times New Roman"/>
          <w:sz w:val="28"/>
          <w:szCs w:val="28"/>
        </w:rPr>
        <w:t>.</w:t>
      </w:r>
    </w:p>
    <w:p w:rsidR="00376912" w:rsidRPr="00376912" w:rsidRDefault="00376912" w:rsidP="00376912">
      <w:pPr>
        <w:pStyle w:val="ConsPlusNormal"/>
        <w:tabs>
          <w:tab w:val="left" w:pos="851"/>
        </w:tabs>
        <w:ind w:firstLine="709"/>
        <w:jc w:val="both"/>
        <w:rPr>
          <w:rFonts w:ascii="Times New Roman" w:hAnsi="Times New Roman" w:cs="Times New Roman"/>
          <w:sz w:val="28"/>
          <w:szCs w:val="28"/>
        </w:rPr>
      </w:pPr>
      <w:r w:rsidRPr="00376912">
        <w:rPr>
          <w:rFonts w:ascii="Times New Roman" w:hAnsi="Times New Roman" w:cs="Times New Roman"/>
          <w:sz w:val="28"/>
          <w:szCs w:val="28"/>
        </w:rPr>
        <w:t xml:space="preserve">38. Статьи могут делиться на части, обозначаемые арабскими цифрами с точкой. </w:t>
      </w:r>
      <w:r w:rsidRPr="00376912">
        <w:rPr>
          <w:rFonts w:ascii="Times New Roman" w:eastAsia="Calibri" w:hAnsi="Times New Roman" w:cs="Times New Roman"/>
          <w:sz w:val="28"/>
          <w:szCs w:val="28"/>
        </w:rPr>
        <w:t>Слово, следующее за цифрой с точкой, пишется с прописной (заглавной) буквы.</w:t>
      </w:r>
      <w:r w:rsidRPr="00376912">
        <w:rPr>
          <w:rFonts w:ascii="Times New Roman" w:hAnsi="Times New Roman" w:cs="Times New Roman"/>
          <w:sz w:val="28"/>
          <w:szCs w:val="28"/>
        </w:rPr>
        <w:t xml:space="preserve"> Единственная часть статьи цифрой не обозначается.</w:t>
      </w:r>
    </w:p>
    <w:p w:rsidR="00376912" w:rsidRPr="00376912" w:rsidRDefault="00376912" w:rsidP="00376912">
      <w:pPr>
        <w:pStyle w:val="ConsPlusNormal"/>
        <w:tabs>
          <w:tab w:val="left" w:pos="851"/>
        </w:tabs>
        <w:ind w:firstLine="709"/>
        <w:jc w:val="both"/>
        <w:rPr>
          <w:rFonts w:ascii="Times New Roman" w:hAnsi="Times New Roman" w:cs="Times New Roman"/>
          <w:sz w:val="28"/>
          <w:szCs w:val="28"/>
        </w:rPr>
      </w:pPr>
      <w:r w:rsidRPr="00376912">
        <w:rPr>
          <w:rFonts w:ascii="Times New Roman" w:hAnsi="Times New Roman" w:cs="Times New Roman"/>
          <w:sz w:val="28"/>
          <w:szCs w:val="28"/>
        </w:rPr>
        <w:t xml:space="preserve">39. Части статьи могут делиться на пункты, обозначаемые арабскими цифрами с закрывающей скобкой. </w:t>
      </w:r>
      <w:r w:rsidRPr="00376912">
        <w:rPr>
          <w:rFonts w:ascii="Times New Roman" w:eastAsia="Calibri" w:hAnsi="Times New Roman" w:cs="Times New Roman"/>
          <w:sz w:val="28"/>
          <w:szCs w:val="28"/>
        </w:rPr>
        <w:t>Слово, следующее за цифрой со скобкой, пишется со строчной буквы.</w:t>
      </w:r>
    </w:p>
    <w:p w:rsidR="00376912" w:rsidRPr="00376912" w:rsidRDefault="00376912" w:rsidP="00376912">
      <w:pPr>
        <w:pStyle w:val="ConsPlusNormal"/>
        <w:tabs>
          <w:tab w:val="left" w:pos="851"/>
        </w:tabs>
        <w:ind w:firstLine="709"/>
        <w:jc w:val="both"/>
        <w:rPr>
          <w:rFonts w:ascii="Times New Roman" w:hAnsi="Times New Roman" w:cs="Times New Roman"/>
          <w:sz w:val="28"/>
          <w:szCs w:val="28"/>
        </w:rPr>
      </w:pPr>
      <w:r w:rsidRPr="00376912">
        <w:rPr>
          <w:rFonts w:ascii="Times New Roman" w:hAnsi="Times New Roman" w:cs="Times New Roman"/>
          <w:sz w:val="28"/>
          <w:szCs w:val="28"/>
        </w:rPr>
        <w:t xml:space="preserve">40. Пункты части статьи могут делиться на подпункты, обозначаемые строчными буквами алфавита с закрывающей скобкой. </w:t>
      </w:r>
      <w:r w:rsidRPr="00376912">
        <w:rPr>
          <w:rFonts w:ascii="Times New Roman" w:eastAsia="Calibri" w:hAnsi="Times New Roman" w:cs="Times New Roman"/>
          <w:sz w:val="28"/>
          <w:szCs w:val="28"/>
        </w:rPr>
        <w:t xml:space="preserve">Слово, следующее за строчной буквой со скобкой, пишется со строчной буквы. Для обозначения </w:t>
      </w:r>
      <w:r w:rsidRPr="00376912">
        <w:rPr>
          <w:rFonts w:ascii="Times New Roman" w:eastAsia="Calibri" w:hAnsi="Times New Roman" w:cs="Times New Roman"/>
          <w:sz w:val="28"/>
          <w:szCs w:val="28"/>
        </w:rPr>
        <w:lastRenderedPageBreak/>
        <w:t>подпунктов используются буквы алфавита, за исключением букв «ё», «</w:t>
      </w:r>
      <w:proofErr w:type="spellStart"/>
      <w:r w:rsidRPr="00376912">
        <w:rPr>
          <w:rFonts w:ascii="Times New Roman" w:eastAsia="Calibri" w:hAnsi="Times New Roman" w:cs="Times New Roman"/>
          <w:sz w:val="28"/>
          <w:szCs w:val="28"/>
        </w:rPr>
        <w:t>й</w:t>
      </w:r>
      <w:proofErr w:type="spellEnd"/>
      <w:r w:rsidRPr="00376912">
        <w:rPr>
          <w:rFonts w:ascii="Times New Roman" w:eastAsia="Calibri" w:hAnsi="Times New Roman" w:cs="Times New Roman"/>
          <w:sz w:val="28"/>
          <w:szCs w:val="28"/>
        </w:rPr>
        <w:t>», «</w:t>
      </w:r>
      <w:proofErr w:type="spellStart"/>
      <w:r w:rsidRPr="00376912">
        <w:rPr>
          <w:rFonts w:ascii="Times New Roman" w:eastAsia="Calibri" w:hAnsi="Times New Roman" w:cs="Times New Roman"/>
          <w:sz w:val="28"/>
          <w:szCs w:val="28"/>
        </w:rPr>
        <w:t>ъ</w:t>
      </w:r>
      <w:proofErr w:type="spellEnd"/>
      <w:r w:rsidRPr="00376912">
        <w:rPr>
          <w:rFonts w:ascii="Times New Roman" w:eastAsia="Calibri" w:hAnsi="Times New Roman" w:cs="Times New Roman"/>
          <w:sz w:val="28"/>
          <w:szCs w:val="28"/>
        </w:rPr>
        <w:t>», «</w:t>
      </w:r>
      <w:proofErr w:type="spellStart"/>
      <w:r w:rsidRPr="00376912">
        <w:rPr>
          <w:rFonts w:ascii="Times New Roman" w:eastAsia="Calibri" w:hAnsi="Times New Roman" w:cs="Times New Roman"/>
          <w:sz w:val="28"/>
          <w:szCs w:val="28"/>
        </w:rPr>
        <w:t>ы</w:t>
      </w:r>
      <w:proofErr w:type="spellEnd"/>
      <w:r w:rsidRPr="00376912">
        <w:rPr>
          <w:rFonts w:ascii="Times New Roman" w:eastAsia="Calibri" w:hAnsi="Times New Roman" w:cs="Times New Roman"/>
          <w:sz w:val="28"/>
          <w:szCs w:val="28"/>
        </w:rPr>
        <w:t>», «</w:t>
      </w:r>
      <w:proofErr w:type="spellStart"/>
      <w:r w:rsidRPr="00376912">
        <w:rPr>
          <w:rFonts w:ascii="Times New Roman" w:eastAsia="Calibri" w:hAnsi="Times New Roman" w:cs="Times New Roman"/>
          <w:sz w:val="28"/>
          <w:szCs w:val="28"/>
        </w:rPr>
        <w:t>ь</w:t>
      </w:r>
      <w:proofErr w:type="spellEnd"/>
      <w:r w:rsidRPr="00376912">
        <w:rPr>
          <w:rFonts w:ascii="Times New Roman" w:eastAsia="Calibri" w:hAnsi="Times New Roman" w:cs="Times New Roman"/>
          <w:sz w:val="28"/>
          <w:szCs w:val="28"/>
        </w:rPr>
        <w:t>». В случае необходимости обозначить буквами подпункты после подпункта «я», подпункты обозначаются следующим образом: «я</w:t>
      </w:r>
      <w:proofErr w:type="gramStart"/>
      <w:r w:rsidRPr="00376912">
        <w:rPr>
          <w:rFonts w:ascii="Times New Roman" w:eastAsia="Calibri" w:hAnsi="Times New Roman" w:cs="Times New Roman"/>
          <w:sz w:val="28"/>
          <w:szCs w:val="28"/>
          <w:vertAlign w:val="superscript"/>
        </w:rPr>
        <w:t>1</w:t>
      </w:r>
      <w:proofErr w:type="gramEnd"/>
      <w:r w:rsidRPr="00376912">
        <w:rPr>
          <w:rFonts w:ascii="Times New Roman" w:eastAsia="Calibri" w:hAnsi="Times New Roman" w:cs="Times New Roman"/>
          <w:sz w:val="28"/>
          <w:szCs w:val="28"/>
        </w:rPr>
        <w:t>», «я</w:t>
      </w:r>
      <w:r w:rsidRPr="00376912">
        <w:rPr>
          <w:rFonts w:ascii="Times New Roman" w:eastAsia="Calibri" w:hAnsi="Times New Roman" w:cs="Times New Roman"/>
          <w:sz w:val="28"/>
          <w:szCs w:val="28"/>
          <w:vertAlign w:val="superscript"/>
        </w:rPr>
        <w:t>2</w:t>
      </w:r>
      <w:r w:rsidRPr="00376912">
        <w:rPr>
          <w:rFonts w:ascii="Times New Roman" w:eastAsia="Calibri" w:hAnsi="Times New Roman" w:cs="Times New Roman"/>
          <w:sz w:val="28"/>
          <w:szCs w:val="28"/>
        </w:rPr>
        <w:t>» и так далее.</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hAnsi="Times New Roman" w:cs="Times New Roman"/>
          <w:sz w:val="28"/>
          <w:szCs w:val="28"/>
        </w:rPr>
        <w:t xml:space="preserve">41. Текст муниципального правового акта, основным структурным элементом которого является пункт (за исключением текста преамбулы), </w:t>
      </w:r>
      <w:r w:rsidRPr="00376912">
        <w:rPr>
          <w:rFonts w:ascii="Times New Roman" w:eastAsia="Calibri" w:hAnsi="Times New Roman" w:cs="Times New Roman"/>
          <w:sz w:val="28"/>
          <w:szCs w:val="28"/>
        </w:rPr>
        <w:t>оформляется в виде последовательности пунктов.</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eastAsia="Calibri" w:hAnsi="Times New Roman" w:cs="Times New Roman"/>
          <w:sz w:val="28"/>
          <w:szCs w:val="28"/>
        </w:rPr>
        <w:t xml:space="preserve">42. Пункты </w:t>
      </w:r>
      <w:r w:rsidRPr="00376912">
        <w:rPr>
          <w:rFonts w:ascii="Times New Roman" w:hAnsi="Times New Roman" w:cs="Times New Roman"/>
          <w:sz w:val="28"/>
          <w:szCs w:val="28"/>
        </w:rPr>
        <w:t>как основные структурные элемент</w:t>
      </w:r>
      <w:r w:rsidRPr="00376912">
        <w:rPr>
          <w:rFonts w:ascii="Times New Roman" w:eastAsia="Calibri" w:hAnsi="Times New Roman" w:cs="Times New Roman"/>
          <w:sz w:val="28"/>
          <w:szCs w:val="28"/>
        </w:rPr>
        <w:t>ы муниципального правового акта нумеруются арабскими цифрами с точкой и заголовков не имеют. Слово, следующее за цифрой с точкой, пишется с прописной (заглавной) буквы. Единственный пункт цифрой не обозначается.</w:t>
      </w:r>
    </w:p>
    <w:p w:rsidR="00376912" w:rsidRPr="00376912" w:rsidRDefault="00376912" w:rsidP="00376912">
      <w:pPr>
        <w:pStyle w:val="ConsPlusNormal"/>
        <w:tabs>
          <w:tab w:val="left" w:pos="851"/>
        </w:tabs>
        <w:ind w:firstLine="709"/>
        <w:jc w:val="both"/>
        <w:rPr>
          <w:rFonts w:ascii="Times New Roman" w:eastAsia="Calibri" w:hAnsi="Times New Roman" w:cs="Times New Roman"/>
          <w:sz w:val="28"/>
          <w:szCs w:val="28"/>
        </w:rPr>
      </w:pPr>
      <w:r w:rsidRPr="00376912">
        <w:rPr>
          <w:rFonts w:ascii="Times New Roman" w:eastAsia="Calibri" w:hAnsi="Times New Roman" w:cs="Times New Roman"/>
          <w:sz w:val="28"/>
          <w:szCs w:val="28"/>
        </w:rPr>
        <w:t xml:space="preserve">Пункты </w:t>
      </w:r>
      <w:r w:rsidRPr="00376912">
        <w:rPr>
          <w:rFonts w:ascii="Times New Roman" w:hAnsi="Times New Roman" w:cs="Times New Roman"/>
          <w:sz w:val="28"/>
          <w:szCs w:val="28"/>
        </w:rPr>
        <w:t>как основные структурные элемент</w:t>
      </w:r>
      <w:r w:rsidRPr="00376912">
        <w:rPr>
          <w:rFonts w:ascii="Times New Roman" w:eastAsia="Calibri" w:hAnsi="Times New Roman" w:cs="Times New Roman"/>
          <w:sz w:val="28"/>
          <w:szCs w:val="28"/>
        </w:rPr>
        <w:t>ы приложения к муниципальному правовому акту, являющегося административным регламентом, могут иметь номер, состоящий из номера главы, знака точки и номера пункта в соответствующей главе.</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43. Пункты как основные структурные элементы муниципального правового акта могут делиться на подпункты, обозначаемые арабскими цифрами с закрывающей скобкой. Слово, следующее за цифрой со скобкой, пишется со строчной буквы.</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 xml:space="preserve">44. Любой структурный элемент может состоять из одного или нескольких абзацев, </w:t>
      </w:r>
      <w:r w:rsidRPr="00376912">
        <w:rPr>
          <w:rFonts w:ascii="Times New Roman" w:hAnsi="Times New Roman"/>
          <w:kern w:val="2"/>
          <w:sz w:val="28"/>
          <w:szCs w:val="28"/>
        </w:rPr>
        <w:t xml:space="preserve">которые обособляются </w:t>
      </w:r>
      <w:r w:rsidRPr="00376912">
        <w:rPr>
          <w:rFonts w:ascii="Times New Roman" w:hAnsi="Times New Roman"/>
          <w:sz w:val="28"/>
          <w:szCs w:val="28"/>
        </w:rPr>
        <w:t>красной строкой (абзацным отступом).</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Абзацы не могут иметь обозначения с помощью знака дефиса, точки или иного аналогичного символа</w:t>
      </w:r>
      <w:r w:rsidRPr="00376912">
        <w:rPr>
          <w:rFonts w:ascii="Times New Roman" w:hAnsi="Times New Roman"/>
          <w:kern w:val="2"/>
          <w:sz w:val="28"/>
          <w:szCs w:val="28"/>
        </w:rPr>
        <w:t>.</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45. Деление основных и иных структурных элементов муниципального правового акта на другие структурные элементы должно быть единообразным в пределах текста всего муниципального правового акта, включая приложения к нему.</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46. Нумерация основных структурных элементов (статей или пунктов), муниципального правового акта (за исключением случая, предусмотренного абзацем вторым пункта 42 настоящих Правил) должна быть сквозной в пределах всего текста муниципального правового акта (приложения к муниципальному правовому акту), последовательной и начинаться с номера «1».</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47. Нумерация структурных элементов, на которые делятся основные структурные элементы муниципального правового акта, должна быть сквозной в пределах соответствующего структурного элемента муниципального правового акта более высокого по отношению к ним уровня, последовательной и начинаться с номера «1» или буквы «а».</w:t>
      </w:r>
    </w:p>
    <w:p w:rsidR="00376912" w:rsidRPr="00376912" w:rsidRDefault="00376912" w:rsidP="00376912">
      <w:pPr>
        <w:pStyle w:val="ConsPlusNormal"/>
        <w:ind w:firstLine="709"/>
        <w:jc w:val="both"/>
        <w:rPr>
          <w:rFonts w:ascii="Times New Roman" w:eastAsia="Calibri" w:hAnsi="Times New Roman" w:cs="Times New Roman"/>
          <w:sz w:val="28"/>
          <w:szCs w:val="28"/>
        </w:rPr>
      </w:pPr>
      <w:r w:rsidRPr="00376912">
        <w:rPr>
          <w:rFonts w:ascii="Times New Roman" w:eastAsia="Calibri" w:hAnsi="Times New Roman" w:cs="Times New Roman"/>
          <w:sz w:val="28"/>
          <w:szCs w:val="28"/>
        </w:rPr>
        <w:t xml:space="preserve">48. Статья, часть статьи может состоять из одного или нескольких пунктов, которые следуют за абзацем, оканчивающимся двоеточием. Пункт </w:t>
      </w:r>
      <w:r w:rsidRPr="00376912">
        <w:rPr>
          <w:rFonts w:ascii="Times New Roman" w:eastAsia="Calibri" w:hAnsi="Times New Roman" w:cs="Times New Roman"/>
          <w:sz w:val="28"/>
          <w:szCs w:val="28"/>
        </w:rPr>
        <w:lastRenderedPageBreak/>
        <w:t xml:space="preserve">может состоять из одного или нескольких подпунктов, которые следуют за абзацем, оканчивающимся двоеточием. </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 xml:space="preserve">Пункты, подпункты, следующие за абзацем, оканчивающимся двоеточием, начинаются (после обозначения нумерации) со строчной буквы. В конце очередного пункта, подпункта, </w:t>
      </w:r>
      <w:proofErr w:type="gramStart"/>
      <w:r w:rsidRPr="00376912">
        <w:rPr>
          <w:rFonts w:ascii="Times New Roman" w:hAnsi="Times New Roman"/>
          <w:sz w:val="28"/>
          <w:szCs w:val="28"/>
        </w:rPr>
        <w:t>следующих</w:t>
      </w:r>
      <w:proofErr w:type="gramEnd"/>
      <w:r w:rsidRPr="00376912">
        <w:rPr>
          <w:rFonts w:ascii="Times New Roman" w:hAnsi="Times New Roman"/>
          <w:sz w:val="28"/>
          <w:szCs w:val="28"/>
        </w:rPr>
        <w:t xml:space="preserve"> за абзацем, оканчивающимся двоеточием, ставится точка с запятой, в конце последнего пункта, подпункта – точка.</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Абзац статьи, части статьи, пункта или подпункта, оканчивающийся двоеточием, и каждый следующий за ним структурный элемент соответствующего уровня должны составлять грамматически согласованное предложение.</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49. В статье, части статьи, имеющих деление на пункты, наличие самостоятельных (не включенных в содержание какого-либо пункта) абзацев не допускается. В пункте, имеющем деление на подпункты, наличие самостоятельных (не включенных в содержание какого-либо подпункта) абзацев не допускается.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50. Деление на разделы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51. Раздел как структурный элемент используется в случае, если муниципальный правовой акт предусматривает деление на главы. Правовой акт должен содержать не менее двух разделов.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Раздел должен включать в себя не менее двух глав, за исключением разделов, содержащих общие, заключительные и переходные положения.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52. Раздел имеет порядковый номер, обозначаемый римскими цифрами, начиная с цифры «</w:t>
      </w:r>
      <w:r w:rsidRPr="00376912">
        <w:rPr>
          <w:rFonts w:ascii="Times New Roman" w:hAnsi="Times New Roman" w:cs="Times New Roman"/>
          <w:kern w:val="2"/>
          <w:sz w:val="28"/>
          <w:szCs w:val="28"/>
          <w:lang w:val="en-US"/>
        </w:rPr>
        <w:t>I</w:t>
      </w:r>
      <w:r w:rsidRPr="00376912">
        <w:rPr>
          <w:rFonts w:ascii="Times New Roman" w:hAnsi="Times New Roman" w:cs="Times New Roman"/>
          <w:kern w:val="2"/>
          <w:sz w:val="28"/>
          <w:szCs w:val="28"/>
        </w:rPr>
        <w:t>», с точкой, и индивидуализированный заголовок. Нумерация разделов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376912" w:rsidRPr="00376912" w:rsidRDefault="00376912" w:rsidP="00376912">
      <w:pPr>
        <w:pStyle w:val="ConsPlusNormal"/>
        <w:keepNext/>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Next/>
        <w:keepLines/>
        <w:jc w:val="center"/>
        <w:rPr>
          <w:rFonts w:ascii="Times New Roman" w:hAnsi="Times New Roman" w:cs="Times New Roman"/>
          <w:kern w:val="2"/>
          <w:sz w:val="28"/>
          <w:szCs w:val="28"/>
        </w:rPr>
      </w:pPr>
      <w:r w:rsidRPr="00376912">
        <w:rPr>
          <w:rFonts w:ascii="Times New Roman" w:eastAsia="Calibri" w:hAnsi="Times New Roman" w:cs="Times New Roman"/>
          <w:sz w:val="28"/>
          <w:szCs w:val="28"/>
        </w:rPr>
        <w:t>«Раздел II. СТАНДАРТ ПРЕДОСТАВЛЕНИЯ</w:t>
      </w:r>
      <w:r w:rsidRPr="00376912">
        <w:rPr>
          <w:rFonts w:ascii="Times New Roman" w:eastAsia="Calibri" w:hAnsi="Times New Roman" w:cs="Times New Roman"/>
          <w:sz w:val="28"/>
          <w:szCs w:val="28"/>
        </w:rPr>
        <w:br/>
        <w:t>МУНИЦИПАЛЬНОЙ УСЛУГИ».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53. Деление на главы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Глава как структурный элемент используется в случае, если муниципальный правовой акт предусматривает деление на статьи или пункты как его основные структурные элементы.</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Глава должна включать в себя не менее двух статей или пунктов, за исключением глав, содержащих общие, заключительные и переходные положения.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54. Глава имеет порядковый номер, обозначаемый арабскими цифрами, начиная с цифры «1», с точкой, и индивидуализированный заголовок. Нумерация глав муниципального правового акта должна быть сквозной в </w:t>
      </w:r>
      <w:r w:rsidRPr="00376912">
        <w:rPr>
          <w:rFonts w:ascii="Times New Roman" w:hAnsi="Times New Roman" w:cs="Times New Roman"/>
          <w:kern w:val="2"/>
          <w:sz w:val="28"/>
          <w:szCs w:val="28"/>
        </w:rPr>
        <w:lastRenderedPageBreak/>
        <w:t>пределах текста муниципального правового акта или текста приложения к муниципальному правовому акту.</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jc w:val="center"/>
        <w:rPr>
          <w:rFonts w:ascii="Times New Roman" w:eastAsia="Calibri" w:hAnsi="Times New Roman" w:cs="Times New Roman"/>
          <w:sz w:val="28"/>
          <w:szCs w:val="28"/>
        </w:rPr>
      </w:pPr>
      <w:r w:rsidRPr="00376912">
        <w:rPr>
          <w:rFonts w:ascii="Times New Roman" w:eastAsia="Calibri" w:hAnsi="Times New Roman" w:cs="Times New Roman"/>
          <w:sz w:val="28"/>
          <w:szCs w:val="28"/>
        </w:rPr>
        <w:t>«Глава 2. Извещение и условия проведения</w:t>
      </w:r>
      <w:r w:rsidRPr="00376912">
        <w:rPr>
          <w:rFonts w:ascii="Times New Roman" w:eastAsia="Calibri" w:hAnsi="Times New Roman" w:cs="Times New Roman"/>
          <w:sz w:val="28"/>
          <w:szCs w:val="28"/>
        </w:rPr>
        <w:br/>
        <w:t>конкурсного отбора».</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55. Не допускается включение в муниципальный правовой акт примечаний к его структурным элементам или к правовому акту в целом (за исключением примечаний к структурным элементам перечней, таблиц, математических формул). Данные правовые предписания необходимо формулировать в качестве отдельных структурных элементов или включать непосредственно в текст того структурного элемента правового акта, к которому примечание относится.</w:t>
      </w:r>
    </w:p>
    <w:p w:rsidR="00376912" w:rsidRPr="00376912" w:rsidRDefault="00376912" w:rsidP="00376912">
      <w:pPr>
        <w:keepNext/>
        <w:autoSpaceDE w:val="0"/>
        <w:autoSpaceDN w:val="0"/>
        <w:adjustRightInd w:val="0"/>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5. Требования к оформлению приложений к муниципальным правовым актам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56. При наличии в правовом акте, имеющем большую юридическую силу, глагольной конструкции предписывающего характера («утверждается», «устанавливается», «определяется» и так далее) в муниципальном правовом акте при утверждении соответствующего приложения, и в соответствующем приложении к муниципальному правовому акту (в грифе утверждения) применяются однокоренные формулировки в </w:t>
      </w:r>
      <w:proofErr w:type="gramStart"/>
      <w:r w:rsidRPr="00376912">
        <w:rPr>
          <w:rFonts w:ascii="Times New Roman" w:hAnsi="Times New Roman" w:cs="Times New Roman"/>
          <w:kern w:val="2"/>
          <w:sz w:val="28"/>
          <w:szCs w:val="28"/>
        </w:rPr>
        <w:t>соответствующих</w:t>
      </w:r>
      <w:proofErr w:type="gramEnd"/>
      <w:r w:rsidRPr="00376912">
        <w:rPr>
          <w:rFonts w:ascii="Times New Roman" w:hAnsi="Times New Roman" w:cs="Times New Roman"/>
          <w:kern w:val="2"/>
          <w:sz w:val="28"/>
          <w:szCs w:val="28"/>
        </w:rPr>
        <w:t xml:space="preserve"> роде и числе.</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Примеры: </w:t>
      </w:r>
    </w:p>
    <w:p w:rsidR="00376912" w:rsidRPr="00376912" w:rsidRDefault="00376912" w:rsidP="00376912">
      <w:pPr>
        <w:pStyle w:val="ConsPlusNormal"/>
        <w:ind w:firstLine="709"/>
        <w:jc w:val="both"/>
        <w:rPr>
          <w:rFonts w:ascii="Times New Roman" w:hAnsi="Times New Roman" w:cs="Times New Roman"/>
          <w:sz w:val="28"/>
          <w:szCs w:val="28"/>
        </w:rPr>
      </w:pPr>
      <w:r w:rsidRPr="00376912">
        <w:rPr>
          <w:rFonts w:ascii="Times New Roman" w:hAnsi="Times New Roman" w:cs="Times New Roman"/>
          <w:sz w:val="28"/>
          <w:szCs w:val="28"/>
        </w:rPr>
        <w:t>«1. Утвердить коэффициенты для определения восстановительной стоимости строений и сооружений, принадлежащих гражданам на праве собственности, на 2019 год (прилагаются).</w:t>
      </w:r>
    </w:p>
    <w:p w:rsidR="00376912" w:rsidRPr="00376912" w:rsidRDefault="00376912" w:rsidP="00376912">
      <w:pPr>
        <w:pStyle w:val="ConsPlusNormal"/>
        <w:ind w:left="5103"/>
        <w:outlineLvl w:val="0"/>
        <w:rPr>
          <w:rFonts w:ascii="Times New Roman" w:hAnsi="Times New Roman" w:cs="Times New Roman"/>
          <w:sz w:val="28"/>
          <w:szCs w:val="28"/>
        </w:rPr>
      </w:pPr>
      <w:r w:rsidRPr="00376912">
        <w:rPr>
          <w:rFonts w:ascii="Times New Roman" w:hAnsi="Times New Roman" w:cs="Times New Roman"/>
          <w:sz w:val="28"/>
          <w:szCs w:val="28"/>
        </w:rPr>
        <w:t>…</w:t>
      </w:r>
    </w:p>
    <w:p w:rsidR="00376912" w:rsidRPr="00376912" w:rsidRDefault="00376912" w:rsidP="00376912">
      <w:pPr>
        <w:pStyle w:val="ConsPlusNormal"/>
        <w:ind w:left="5103"/>
        <w:outlineLvl w:val="0"/>
        <w:rPr>
          <w:rFonts w:ascii="Times New Roman" w:hAnsi="Times New Roman" w:cs="Times New Roman"/>
          <w:sz w:val="28"/>
          <w:szCs w:val="28"/>
        </w:rPr>
      </w:pPr>
      <w:r w:rsidRPr="00376912">
        <w:rPr>
          <w:rFonts w:ascii="Times New Roman" w:hAnsi="Times New Roman" w:cs="Times New Roman"/>
          <w:sz w:val="28"/>
          <w:szCs w:val="28"/>
        </w:rPr>
        <w:t>УТВЕРЖДЕНЫ</w:t>
      </w:r>
    </w:p>
    <w:p w:rsidR="00376912" w:rsidRPr="00376912" w:rsidRDefault="00376912" w:rsidP="00376912">
      <w:pPr>
        <w:pStyle w:val="ConsPlusNormal"/>
        <w:ind w:left="5103"/>
        <w:rPr>
          <w:rFonts w:ascii="Times New Roman" w:hAnsi="Times New Roman" w:cs="Times New Roman"/>
          <w:sz w:val="28"/>
          <w:szCs w:val="28"/>
        </w:rPr>
      </w:pPr>
      <w:r w:rsidRPr="00376912">
        <w:rPr>
          <w:rFonts w:ascii="Times New Roman" w:hAnsi="Times New Roman" w:cs="Times New Roman"/>
          <w:sz w:val="28"/>
          <w:szCs w:val="28"/>
        </w:rPr>
        <w:t>постановлением администрации</w:t>
      </w:r>
    </w:p>
    <w:p w:rsidR="00376912" w:rsidRPr="00376912" w:rsidRDefault="00376912" w:rsidP="00376912">
      <w:pPr>
        <w:pStyle w:val="ConsPlusNormal"/>
        <w:ind w:left="5103"/>
        <w:rPr>
          <w:rFonts w:ascii="Times New Roman" w:hAnsi="Times New Roman" w:cs="Times New Roman"/>
          <w:sz w:val="28"/>
          <w:szCs w:val="28"/>
        </w:rPr>
      </w:pPr>
      <w:r w:rsidRPr="00376912">
        <w:rPr>
          <w:rFonts w:ascii="Times New Roman" w:hAnsi="Times New Roman" w:cs="Times New Roman"/>
          <w:sz w:val="28"/>
          <w:szCs w:val="28"/>
        </w:rPr>
        <w:t>_______ городского поселения</w:t>
      </w:r>
      <w:r w:rsidRPr="00376912">
        <w:rPr>
          <w:rFonts w:ascii="Times New Roman" w:hAnsi="Times New Roman" w:cs="Times New Roman"/>
          <w:sz w:val="28"/>
          <w:szCs w:val="28"/>
        </w:rPr>
        <w:br/>
        <w:t>от 5 мая 2018 года № 270»;</w:t>
      </w:r>
    </w:p>
    <w:p w:rsidR="00376912" w:rsidRPr="00376912" w:rsidRDefault="00376912" w:rsidP="00376912">
      <w:pPr>
        <w:pStyle w:val="ConsPlusNormal"/>
        <w:ind w:firstLine="709"/>
        <w:jc w:val="both"/>
        <w:rPr>
          <w:rFonts w:ascii="Times New Roman" w:hAnsi="Times New Roman" w:cs="Times New Roman"/>
          <w:sz w:val="28"/>
          <w:szCs w:val="28"/>
        </w:rPr>
      </w:pPr>
      <w:bookmarkStart w:id="1" w:name="Par30"/>
      <w:bookmarkEnd w:id="1"/>
    </w:p>
    <w:p w:rsidR="00376912" w:rsidRPr="00376912" w:rsidRDefault="00376912" w:rsidP="00376912">
      <w:pPr>
        <w:pStyle w:val="ConsPlusNormal"/>
        <w:ind w:firstLine="709"/>
        <w:jc w:val="both"/>
        <w:rPr>
          <w:rFonts w:ascii="Times New Roman" w:hAnsi="Times New Roman" w:cs="Times New Roman"/>
          <w:sz w:val="28"/>
          <w:szCs w:val="28"/>
        </w:rPr>
      </w:pPr>
      <w:r w:rsidRPr="00376912">
        <w:rPr>
          <w:rFonts w:ascii="Times New Roman" w:hAnsi="Times New Roman" w:cs="Times New Roman"/>
          <w:sz w:val="28"/>
          <w:szCs w:val="28"/>
        </w:rPr>
        <w:t>«1. Установить Порядок определения объема и предоставления из бюджета _______ городского поселения субсидии специализированной некоммерческой организации «Забота» (прилагается).</w:t>
      </w:r>
    </w:p>
    <w:p w:rsidR="00376912" w:rsidRPr="00376912" w:rsidRDefault="00376912" w:rsidP="00376912">
      <w:pPr>
        <w:pStyle w:val="ConsPlusNormal"/>
        <w:ind w:left="5103"/>
        <w:outlineLvl w:val="0"/>
        <w:rPr>
          <w:rFonts w:ascii="Times New Roman" w:hAnsi="Times New Roman" w:cs="Times New Roman"/>
          <w:sz w:val="28"/>
          <w:szCs w:val="28"/>
        </w:rPr>
      </w:pPr>
      <w:r w:rsidRPr="00376912">
        <w:rPr>
          <w:rFonts w:ascii="Times New Roman" w:hAnsi="Times New Roman" w:cs="Times New Roman"/>
          <w:sz w:val="28"/>
          <w:szCs w:val="28"/>
        </w:rPr>
        <w:t>…</w:t>
      </w:r>
    </w:p>
    <w:p w:rsidR="00376912" w:rsidRPr="00376912" w:rsidRDefault="00376912" w:rsidP="00376912">
      <w:pPr>
        <w:pStyle w:val="ConsPlusNormal"/>
        <w:ind w:left="5103"/>
        <w:outlineLvl w:val="0"/>
        <w:rPr>
          <w:rFonts w:ascii="Times New Roman" w:hAnsi="Times New Roman" w:cs="Times New Roman"/>
          <w:sz w:val="28"/>
          <w:szCs w:val="28"/>
        </w:rPr>
      </w:pPr>
      <w:proofErr w:type="gramStart"/>
      <w:r w:rsidRPr="00376912">
        <w:rPr>
          <w:rFonts w:ascii="Times New Roman" w:hAnsi="Times New Roman" w:cs="Times New Roman"/>
          <w:sz w:val="28"/>
          <w:szCs w:val="28"/>
        </w:rPr>
        <w:t>УСТАНОВЛЕН</w:t>
      </w:r>
      <w:proofErr w:type="gramEnd"/>
    </w:p>
    <w:p w:rsidR="00376912" w:rsidRPr="00376912" w:rsidRDefault="00376912" w:rsidP="00376912">
      <w:pPr>
        <w:pStyle w:val="ConsPlusNormal"/>
        <w:ind w:left="5103"/>
        <w:rPr>
          <w:rFonts w:ascii="Times New Roman" w:hAnsi="Times New Roman" w:cs="Times New Roman"/>
          <w:sz w:val="28"/>
          <w:szCs w:val="28"/>
        </w:rPr>
      </w:pPr>
      <w:r w:rsidRPr="00376912">
        <w:rPr>
          <w:rFonts w:ascii="Times New Roman" w:hAnsi="Times New Roman" w:cs="Times New Roman"/>
          <w:sz w:val="28"/>
          <w:szCs w:val="28"/>
        </w:rPr>
        <w:t>постановлением администрации</w:t>
      </w:r>
    </w:p>
    <w:p w:rsidR="00376912" w:rsidRPr="00376912" w:rsidRDefault="00376912" w:rsidP="00376912">
      <w:pPr>
        <w:pStyle w:val="ConsPlusNormal"/>
        <w:ind w:left="5103"/>
        <w:rPr>
          <w:rFonts w:ascii="Times New Roman" w:hAnsi="Times New Roman" w:cs="Times New Roman"/>
          <w:sz w:val="28"/>
          <w:szCs w:val="28"/>
        </w:rPr>
      </w:pPr>
      <w:r w:rsidRPr="00376912">
        <w:rPr>
          <w:rFonts w:ascii="Times New Roman" w:hAnsi="Times New Roman" w:cs="Times New Roman"/>
          <w:sz w:val="28"/>
          <w:szCs w:val="28"/>
        </w:rPr>
        <w:t>________ городского поселения</w:t>
      </w:r>
    </w:p>
    <w:p w:rsidR="00376912" w:rsidRPr="00376912" w:rsidRDefault="00376912" w:rsidP="00376912">
      <w:pPr>
        <w:pStyle w:val="ConsPlusNormal"/>
        <w:ind w:left="5103"/>
        <w:rPr>
          <w:rFonts w:ascii="Times New Roman" w:hAnsi="Times New Roman" w:cs="Times New Roman"/>
          <w:kern w:val="2"/>
          <w:sz w:val="28"/>
          <w:szCs w:val="28"/>
        </w:rPr>
      </w:pPr>
      <w:r w:rsidRPr="00376912">
        <w:rPr>
          <w:rFonts w:ascii="Times New Roman" w:hAnsi="Times New Roman" w:cs="Times New Roman"/>
          <w:sz w:val="28"/>
          <w:szCs w:val="28"/>
        </w:rPr>
        <w:t>от 3 марта 2018 года № 98»;</w:t>
      </w:r>
      <w:bookmarkStart w:id="2" w:name="Par34"/>
      <w:bookmarkEnd w:id="2"/>
    </w:p>
    <w:p w:rsidR="00376912" w:rsidRPr="00376912" w:rsidRDefault="00376912" w:rsidP="00376912">
      <w:pPr>
        <w:pStyle w:val="ConsPlusNormal"/>
        <w:ind w:firstLine="709"/>
        <w:jc w:val="both"/>
        <w:rPr>
          <w:rFonts w:ascii="Times New Roman" w:hAnsi="Times New Roman" w:cs="Times New Roman"/>
          <w:sz w:val="28"/>
          <w:szCs w:val="28"/>
        </w:rPr>
      </w:pPr>
    </w:p>
    <w:p w:rsidR="00376912" w:rsidRPr="00376912" w:rsidRDefault="00376912" w:rsidP="00376912">
      <w:pPr>
        <w:pStyle w:val="ConsPlusNormal"/>
        <w:ind w:firstLine="709"/>
        <w:jc w:val="both"/>
        <w:rPr>
          <w:rFonts w:ascii="Times New Roman" w:hAnsi="Times New Roman" w:cs="Times New Roman"/>
          <w:sz w:val="28"/>
          <w:szCs w:val="28"/>
        </w:rPr>
      </w:pPr>
      <w:r w:rsidRPr="00376912">
        <w:rPr>
          <w:rFonts w:ascii="Times New Roman" w:hAnsi="Times New Roman" w:cs="Times New Roman"/>
          <w:sz w:val="28"/>
          <w:szCs w:val="28"/>
        </w:rPr>
        <w:lastRenderedPageBreak/>
        <w:t>«1. Определить места нахождения пунктов доступа к информационно-телекоммуникационной сети «Интернет» на территории муниципального образования (прилагаются).</w:t>
      </w:r>
    </w:p>
    <w:p w:rsidR="00376912" w:rsidRPr="00376912" w:rsidRDefault="00376912" w:rsidP="00376912">
      <w:pPr>
        <w:pStyle w:val="ConsPlusNormal"/>
        <w:ind w:left="5103"/>
        <w:outlineLvl w:val="0"/>
        <w:rPr>
          <w:rFonts w:ascii="Times New Roman" w:hAnsi="Times New Roman" w:cs="Times New Roman"/>
          <w:sz w:val="28"/>
          <w:szCs w:val="28"/>
        </w:rPr>
      </w:pPr>
      <w:r w:rsidRPr="00376912">
        <w:rPr>
          <w:rFonts w:ascii="Times New Roman" w:hAnsi="Times New Roman" w:cs="Times New Roman"/>
          <w:sz w:val="28"/>
          <w:szCs w:val="28"/>
        </w:rPr>
        <w:t>…</w:t>
      </w:r>
    </w:p>
    <w:p w:rsidR="00376912" w:rsidRPr="00376912" w:rsidRDefault="00376912" w:rsidP="00376912">
      <w:pPr>
        <w:pStyle w:val="ConsPlusNormal"/>
        <w:keepNext/>
        <w:ind w:left="5103"/>
        <w:outlineLvl w:val="0"/>
        <w:rPr>
          <w:rFonts w:ascii="Times New Roman" w:hAnsi="Times New Roman" w:cs="Times New Roman"/>
          <w:sz w:val="28"/>
          <w:szCs w:val="28"/>
        </w:rPr>
      </w:pPr>
      <w:r w:rsidRPr="00376912">
        <w:rPr>
          <w:rFonts w:ascii="Times New Roman" w:hAnsi="Times New Roman" w:cs="Times New Roman"/>
          <w:sz w:val="28"/>
          <w:szCs w:val="28"/>
        </w:rPr>
        <w:t>ОПРЕДЕЛЕНЫ</w:t>
      </w:r>
    </w:p>
    <w:p w:rsidR="00376912" w:rsidRPr="00376912" w:rsidRDefault="00376912" w:rsidP="00376912">
      <w:pPr>
        <w:pStyle w:val="ConsPlusNormal"/>
        <w:keepNext/>
        <w:ind w:left="5103"/>
        <w:rPr>
          <w:rFonts w:ascii="Times New Roman" w:hAnsi="Times New Roman" w:cs="Times New Roman"/>
          <w:sz w:val="28"/>
          <w:szCs w:val="28"/>
        </w:rPr>
      </w:pPr>
      <w:r w:rsidRPr="00376912">
        <w:rPr>
          <w:rFonts w:ascii="Times New Roman" w:hAnsi="Times New Roman" w:cs="Times New Roman"/>
          <w:sz w:val="28"/>
          <w:szCs w:val="28"/>
        </w:rPr>
        <w:t>постановлением главы</w:t>
      </w:r>
    </w:p>
    <w:p w:rsidR="00376912" w:rsidRPr="00376912" w:rsidRDefault="00376912" w:rsidP="00376912">
      <w:pPr>
        <w:pStyle w:val="ConsPlusNormal"/>
        <w:keepNext/>
        <w:ind w:left="5103"/>
        <w:rPr>
          <w:rFonts w:ascii="Times New Roman" w:hAnsi="Times New Roman" w:cs="Times New Roman"/>
          <w:sz w:val="28"/>
          <w:szCs w:val="28"/>
        </w:rPr>
      </w:pPr>
      <w:r w:rsidRPr="00376912">
        <w:rPr>
          <w:rFonts w:ascii="Times New Roman" w:hAnsi="Times New Roman" w:cs="Times New Roman"/>
          <w:sz w:val="28"/>
          <w:szCs w:val="28"/>
        </w:rPr>
        <w:t>_____ сельского поселения</w:t>
      </w:r>
    </w:p>
    <w:p w:rsidR="00376912" w:rsidRPr="00376912" w:rsidRDefault="00376912" w:rsidP="00376912">
      <w:pPr>
        <w:pStyle w:val="ConsPlusNormal"/>
        <w:ind w:left="5103"/>
        <w:rPr>
          <w:rFonts w:ascii="Times New Roman" w:hAnsi="Times New Roman" w:cs="Times New Roman"/>
          <w:sz w:val="28"/>
          <w:szCs w:val="28"/>
        </w:rPr>
      </w:pPr>
      <w:r w:rsidRPr="00376912">
        <w:rPr>
          <w:rFonts w:ascii="Times New Roman" w:hAnsi="Times New Roman" w:cs="Times New Roman"/>
          <w:sz w:val="28"/>
          <w:szCs w:val="28"/>
        </w:rPr>
        <w:t>от 25 июня 2018 года № 237».</w:t>
      </w:r>
    </w:p>
    <w:p w:rsidR="00376912" w:rsidRPr="00376912" w:rsidRDefault="00376912" w:rsidP="00376912">
      <w:pPr>
        <w:pStyle w:val="ConsPlusNormal"/>
        <w:ind w:firstLine="709"/>
        <w:jc w:val="both"/>
        <w:rPr>
          <w:rFonts w:ascii="Times New Roman" w:hAnsi="Times New Roman" w:cs="Times New Roman"/>
          <w:kern w:val="2"/>
          <w:sz w:val="28"/>
          <w:szCs w:val="28"/>
        </w:rPr>
      </w:pPr>
      <w:bookmarkStart w:id="3" w:name="Par33"/>
      <w:bookmarkEnd w:id="3"/>
      <w:r w:rsidRPr="00376912">
        <w:rPr>
          <w:rFonts w:ascii="Times New Roman" w:hAnsi="Times New Roman" w:cs="Times New Roman"/>
          <w:kern w:val="2"/>
          <w:sz w:val="28"/>
          <w:szCs w:val="28"/>
        </w:rPr>
        <w:t xml:space="preserve">57. При отсутствии в нормативном правовом акте, имеющем большую юридическую силу, указанных в пункте 56 настоящих Правил формулировок, в муниципальном правовом акте ссылка на приложение к нему оформляется одним из следующих способов: «согласно приложению», «в соответствии с приложением», «(прилагается)».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случае</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если муниципальный правовой акт имеет более одного приложения, может быть указан номер приложения, обозначаемый арабскими цифрами без знака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«согласно приложению 2 к настоящему постановлению …»;</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«согласно п</w:t>
      </w:r>
      <w:r w:rsidRPr="00376912">
        <w:rPr>
          <w:rFonts w:ascii="Times New Roman" w:eastAsia="Calibri" w:hAnsi="Times New Roman" w:cs="Times New Roman"/>
          <w:iCs/>
          <w:sz w:val="28"/>
          <w:szCs w:val="28"/>
        </w:rPr>
        <w:t>орядку и условиям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(прилагаются) …».</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58. При оформлении приложения к муниципальному правовому акту указывается вид и дата и индивидуально присвоенный данному правовому акту номер муниципального правового акта, частью которого приложение является.  </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 xml:space="preserve">59. Приложение к муниципальному правовому акту должно иметь индивидуализированный заголовок, раскрывающий тему сообщаемых в приложении сведений. </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60. Графы таблицы, содержащейся в приложении к правовому акту, должны иметь заголовки, выраженные именем существительным в именительном падеже (за исключением графы, относящейся к нумерации пунктов по порядку).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Строки таблицы, содержащейся в приложении к правовому акту (за исключением строк, относящихся к заголовку таблицы), должны быть пронумерованы по порядку.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61. Правовые предписания муниципального правового акта и содержание приложения к нему должны быть согласованы между собой.</w:t>
      </w:r>
    </w:p>
    <w:p w:rsidR="00376912" w:rsidRPr="00376912" w:rsidRDefault="00376912" w:rsidP="00376912">
      <w:pPr>
        <w:keepNext/>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 xml:space="preserve">62. Приложение к правовому акту может иметь приложения. В этом случае в приложении к муниципальному правовому акту должна содержаться ссылка на приложение к приложению, оформленная одним из следующих </w:t>
      </w:r>
      <w:r w:rsidRPr="00376912">
        <w:rPr>
          <w:rFonts w:ascii="Times New Roman" w:hAnsi="Times New Roman"/>
          <w:kern w:val="2"/>
          <w:sz w:val="28"/>
          <w:szCs w:val="28"/>
        </w:rPr>
        <w:lastRenderedPageBreak/>
        <w:t xml:space="preserve">способов: «согласно приложению», «в соответствии с приложением» или «(прилагается)».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случае</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если приложение к муниципальному правовому акту имеет более одного приложения, может быть указан номер приложения, обозначаемый арабскими цифрами, без знака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«согласно приложению 2 к Положению о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«согласно </w:t>
      </w:r>
      <w:r w:rsidRPr="00376912">
        <w:rPr>
          <w:rFonts w:ascii="Times New Roman" w:eastAsia="Calibri" w:hAnsi="Times New Roman" w:cs="Times New Roman"/>
          <w:iCs/>
          <w:sz w:val="28"/>
          <w:szCs w:val="28"/>
        </w:rPr>
        <w:t>форме отчета, прилагаемой к настоящему Порядку</w:t>
      </w:r>
      <w:proofErr w:type="gramStart"/>
      <w:r w:rsidRPr="00376912">
        <w:rPr>
          <w:rFonts w:ascii="Times New Roman" w:eastAsia="Calibri" w:hAnsi="Times New Roman" w:cs="Times New Roman"/>
          <w:iCs/>
          <w:sz w:val="28"/>
          <w:szCs w:val="28"/>
        </w:rPr>
        <w:t>, …».</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63. Приложение к приложению к правовому акту должно иметь гриф утверждения, указывающий на индивидуализированный заголовок приложения, к которому оно относится.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keepNext/>
        <w:widowControl w:val="0"/>
        <w:autoSpaceDE w:val="0"/>
        <w:autoSpaceDN w:val="0"/>
        <w:adjustRightInd w:val="0"/>
        <w:spacing w:line="240" w:lineRule="auto"/>
        <w:ind w:left="5103"/>
        <w:rPr>
          <w:rFonts w:ascii="Times New Roman" w:hAnsi="Times New Roman"/>
          <w:kern w:val="2"/>
          <w:sz w:val="28"/>
          <w:szCs w:val="28"/>
        </w:rPr>
      </w:pPr>
      <w:r w:rsidRPr="00376912">
        <w:rPr>
          <w:rFonts w:ascii="Times New Roman" w:hAnsi="Times New Roman"/>
          <w:kern w:val="2"/>
          <w:sz w:val="28"/>
          <w:szCs w:val="28"/>
        </w:rPr>
        <w:t>«</w:t>
      </w:r>
      <w:proofErr w:type="gramStart"/>
      <w:r w:rsidRPr="00376912">
        <w:rPr>
          <w:rFonts w:ascii="Times New Roman" w:hAnsi="Times New Roman"/>
          <w:kern w:val="2"/>
          <w:sz w:val="28"/>
          <w:szCs w:val="28"/>
        </w:rPr>
        <w:t>УСТАНОВЛЕН</w:t>
      </w:r>
      <w:proofErr w:type="gramEnd"/>
    </w:p>
    <w:p w:rsidR="00376912" w:rsidRPr="00376912" w:rsidRDefault="00376912" w:rsidP="00376912">
      <w:pPr>
        <w:keepNext/>
        <w:widowControl w:val="0"/>
        <w:autoSpaceDE w:val="0"/>
        <w:autoSpaceDN w:val="0"/>
        <w:adjustRightInd w:val="0"/>
        <w:spacing w:line="240" w:lineRule="auto"/>
        <w:ind w:left="5103"/>
        <w:rPr>
          <w:rFonts w:ascii="Times New Roman" w:hAnsi="Times New Roman"/>
          <w:sz w:val="28"/>
          <w:szCs w:val="28"/>
        </w:rPr>
      </w:pPr>
      <w:r w:rsidRPr="00376912">
        <w:rPr>
          <w:rFonts w:ascii="Times New Roman" w:hAnsi="Times New Roman"/>
          <w:sz w:val="28"/>
          <w:szCs w:val="28"/>
        </w:rPr>
        <w:t xml:space="preserve">Положением об осуществлении мониторинга </w:t>
      </w:r>
      <w:proofErr w:type="spellStart"/>
      <w:r w:rsidRPr="00376912">
        <w:rPr>
          <w:rFonts w:ascii="Times New Roman" w:hAnsi="Times New Roman"/>
          <w:sz w:val="28"/>
          <w:szCs w:val="28"/>
        </w:rPr>
        <w:t>наркоситуации</w:t>
      </w:r>
      <w:proofErr w:type="spellEnd"/>
      <w:r w:rsidRPr="00376912">
        <w:rPr>
          <w:rFonts w:ascii="Times New Roman" w:hAnsi="Times New Roman"/>
          <w:sz w:val="28"/>
          <w:szCs w:val="28"/>
        </w:rPr>
        <w:t>»;</w:t>
      </w:r>
    </w:p>
    <w:p w:rsidR="00376912" w:rsidRPr="00376912" w:rsidRDefault="00376912" w:rsidP="00376912">
      <w:pPr>
        <w:keepNext/>
        <w:widowControl w:val="0"/>
        <w:autoSpaceDE w:val="0"/>
        <w:autoSpaceDN w:val="0"/>
        <w:adjustRightInd w:val="0"/>
        <w:spacing w:line="240" w:lineRule="auto"/>
        <w:ind w:left="5103"/>
        <w:rPr>
          <w:rFonts w:ascii="Times New Roman" w:hAnsi="Times New Roman"/>
          <w:sz w:val="28"/>
          <w:szCs w:val="28"/>
        </w:rPr>
      </w:pPr>
      <w:r w:rsidRPr="00376912">
        <w:rPr>
          <w:rFonts w:ascii="Times New Roman" w:hAnsi="Times New Roman"/>
          <w:sz w:val="28"/>
          <w:szCs w:val="28"/>
        </w:rPr>
        <w:t xml:space="preserve"> </w:t>
      </w:r>
    </w:p>
    <w:p w:rsidR="00376912" w:rsidRPr="00376912" w:rsidRDefault="00376912" w:rsidP="00376912">
      <w:pPr>
        <w:keepNext/>
        <w:widowControl w:val="0"/>
        <w:autoSpaceDE w:val="0"/>
        <w:autoSpaceDN w:val="0"/>
        <w:adjustRightInd w:val="0"/>
        <w:spacing w:line="240" w:lineRule="auto"/>
        <w:ind w:left="5103"/>
        <w:outlineLvl w:val="0"/>
        <w:rPr>
          <w:rFonts w:ascii="Times New Roman" w:hAnsi="Times New Roman"/>
          <w:sz w:val="28"/>
          <w:szCs w:val="28"/>
        </w:rPr>
      </w:pPr>
      <w:r w:rsidRPr="00376912">
        <w:rPr>
          <w:rFonts w:ascii="Times New Roman" w:hAnsi="Times New Roman"/>
          <w:sz w:val="28"/>
          <w:szCs w:val="28"/>
        </w:rPr>
        <w:t>«Приложение 1</w:t>
      </w:r>
    </w:p>
    <w:p w:rsidR="00376912" w:rsidRPr="00376912" w:rsidRDefault="00376912" w:rsidP="00376912">
      <w:pPr>
        <w:autoSpaceDE w:val="0"/>
        <w:autoSpaceDN w:val="0"/>
        <w:adjustRightInd w:val="0"/>
        <w:spacing w:line="240" w:lineRule="auto"/>
        <w:ind w:left="5103"/>
        <w:rPr>
          <w:rFonts w:ascii="Times New Roman" w:hAnsi="Times New Roman"/>
          <w:kern w:val="2"/>
          <w:sz w:val="28"/>
          <w:szCs w:val="28"/>
        </w:rPr>
      </w:pPr>
      <w:r w:rsidRPr="00376912">
        <w:rPr>
          <w:rFonts w:ascii="Times New Roman" w:hAnsi="Times New Roman"/>
          <w:sz w:val="28"/>
          <w:szCs w:val="28"/>
        </w:rPr>
        <w:t xml:space="preserve">к Положению об осуществлении мониторинга </w:t>
      </w:r>
      <w:proofErr w:type="spellStart"/>
      <w:r w:rsidRPr="00376912">
        <w:rPr>
          <w:rFonts w:ascii="Times New Roman" w:hAnsi="Times New Roman"/>
          <w:sz w:val="28"/>
          <w:szCs w:val="28"/>
        </w:rPr>
        <w:t>наркоситуации</w:t>
      </w:r>
      <w:proofErr w:type="spellEnd"/>
      <w:r w:rsidRPr="00376912">
        <w:rPr>
          <w:rFonts w:ascii="Times New Roman" w:hAnsi="Times New Roman"/>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64. Приложение к приложению к правовому акту должно иметь индивидуализированный заголовок, раскрывающий тему сообщаемых в приложении сведений. </w:t>
      </w:r>
    </w:p>
    <w:p w:rsidR="00376912" w:rsidRPr="00376912" w:rsidRDefault="00376912" w:rsidP="00376912">
      <w:pPr>
        <w:pStyle w:val="ConsPlusNormal"/>
        <w:ind w:firstLine="709"/>
        <w:jc w:val="both"/>
        <w:rPr>
          <w:rFonts w:ascii="Times New Roman" w:hAnsi="Times New Roman" w:cs="Times New Roman"/>
          <w:b/>
          <w:kern w:val="2"/>
          <w:sz w:val="28"/>
          <w:szCs w:val="28"/>
        </w:rPr>
      </w:pP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6. Требования к использованию ссылок на правовые акты</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65. Ссылки в тексте муниципального правового акта на структурные элементы этого же муниципального правового акта, а также на иные правовые акты применяются в случае, если необходимо отразить взаимную связь правовых норм или избежать повторений.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66. Ссылки в тексте муниципального правового акта могут даваться на правовые акты, имеющие большую или равную юридическую силу. При этом допускаются ссылки только на вступившие в силу (введенные в действие) правовые акты или правовые акты, которые вступят в силу в определенную дату в будущем.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Не допускаются ссылки на конкретные муниципальные правовые акты, имеющие меньшую юридическую силу. При необходимости ссылки на муниципальный правовой акт, имеющий меньшую юридическую силу, указывается вид правового акта с обозначением предмета его регулирования.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67. Ссылки в тексте правового акта на структурные элементы этого же правового акта оформляются следующим образом:</w:t>
      </w:r>
    </w:p>
    <w:p w:rsidR="00376912" w:rsidRPr="00376912" w:rsidRDefault="00376912" w:rsidP="00376912">
      <w:pPr>
        <w:pStyle w:val="ConsPlusNonformat"/>
        <w:keepLines/>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«в соответствии с подпунктом 1 пункта 1 настоящего решения …»; </w:t>
      </w:r>
    </w:p>
    <w:p w:rsidR="00376912" w:rsidRPr="00376912" w:rsidRDefault="00376912" w:rsidP="00376912">
      <w:pPr>
        <w:pStyle w:val="ConsPlusNonformat"/>
        <w:keepLines/>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«в пункте 5 приложения 1 к настоящему Административному регламенту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68. При ссылках на правовые акты используется официальное обозначение данных правовых актов, которое включает последовательно расположенные вид правового акта, дату его принятия с предшествующим словом «</w:t>
      </w:r>
      <w:proofErr w:type="gramStart"/>
      <w:r w:rsidRPr="00376912">
        <w:rPr>
          <w:rFonts w:ascii="Times New Roman" w:hAnsi="Times New Roman" w:cs="Times New Roman"/>
          <w:kern w:val="2"/>
          <w:sz w:val="28"/>
          <w:szCs w:val="28"/>
        </w:rPr>
        <w:t>от</w:t>
      </w:r>
      <w:proofErr w:type="gramEnd"/>
      <w:r w:rsidRPr="00376912">
        <w:rPr>
          <w:rFonts w:ascii="Times New Roman" w:hAnsi="Times New Roman" w:cs="Times New Roman"/>
          <w:kern w:val="2"/>
          <w:sz w:val="28"/>
          <w:szCs w:val="28"/>
        </w:rPr>
        <w:t xml:space="preserve">», </w:t>
      </w:r>
      <w:proofErr w:type="gramStart"/>
      <w:r w:rsidRPr="00376912">
        <w:rPr>
          <w:rFonts w:ascii="Times New Roman" w:hAnsi="Times New Roman" w:cs="Times New Roman"/>
          <w:kern w:val="2"/>
          <w:sz w:val="28"/>
          <w:szCs w:val="28"/>
        </w:rPr>
        <w:t>номер</w:t>
      </w:r>
      <w:proofErr w:type="gramEnd"/>
      <w:r w:rsidRPr="00376912">
        <w:rPr>
          <w:rFonts w:ascii="Times New Roman" w:hAnsi="Times New Roman" w:cs="Times New Roman"/>
          <w:kern w:val="2"/>
          <w:sz w:val="28"/>
          <w:szCs w:val="28"/>
        </w:rPr>
        <w:t xml:space="preserve"> правового акта, а также индивидуализированный заголовок правового акта (при его наличии), заключенный в кавычки.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proofErr w:type="gramStart"/>
      <w:r w:rsidRPr="00376912">
        <w:rPr>
          <w:rFonts w:ascii="Times New Roman" w:hAnsi="Times New Roman"/>
          <w:sz w:val="28"/>
          <w:szCs w:val="28"/>
        </w:rPr>
        <w:t>«В целях реализации статьи 7 Федерального закона от 21 июля 2014 года № 224-ФЗ «О внесении изменений в Градостроительный кодекс Российской Федерации и отдельные законодательные акты Российской Федерации», постановления Правительства Российской Федерации от 5 мая 2014 года №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w:t>
      </w:r>
      <w:proofErr w:type="gramEnd"/>
      <w:r w:rsidRPr="00376912">
        <w:rPr>
          <w:rFonts w:ascii="Times New Roman" w:hAnsi="Times New Roman"/>
          <w:sz w:val="28"/>
          <w:szCs w:val="28"/>
        </w:rPr>
        <w:t xml:space="preserve"> граждан Российской Федерации</w:t>
      </w:r>
      <w:proofErr w:type="gramStart"/>
      <w:r w:rsidRPr="00376912">
        <w:rPr>
          <w:rFonts w:ascii="Times New Roman" w:hAnsi="Times New Roman"/>
          <w:sz w:val="28"/>
          <w:szCs w:val="28"/>
        </w:rPr>
        <w:t>», …».</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ссылках на правовой акт, принятый (изданный) несколькими государственными органами, указываются все номера данного правового акта, присвоенные соответствующими государственными органами.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w:t>
      </w:r>
      <w:r w:rsidRPr="00376912">
        <w:rPr>
          <w:rFonts w:ascii="Times New Roman" w:eastAsia="Calibri" w:hAnsi="Times New Roman" w:cs="Times New Roman"/>
          <w:sz w:val="28"/>
          <w:szCs w:val="28"/>
        </w:rPr>
        <w:t>В соответствии с Инструкцией о порядке заполнения и представления учетных документов, утвержденной приказом Генеральной прокуратуры Российской Федерации, МВД России, МЧС России, Минюста России, ФСБ России, Минэкономразвития России, ФСКН России от 29 декабря 2005 года № 39/1070/1021/253/780/353/399 «О едином учете преступлений</w:t>
      </w:r>
      <w:proofErr w:type="gramStart"/>
      <w:r w:rsidRPr="00376912">
        <w:rPr>
          <w:rFonts w:ascii="Times New Roman" w:eastAsia="Calibri" w:hAnsi="Times New Roman" w:cs="Times New Roman"/>
          <w:sz w:val="28"/>
          <w:szCs w:val="28"/>
        </w:rPr>
        <w:t>», …».</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69. При ссылках на Конституцию Российской Федерации, Устав Иркутской области, Устав используются их наименования без указания иных реквизитов.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со статьей 73 Конституции Российской Федерации …»;</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«руководствуясь статьей 67 Устава Иркутской области …»;</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«руководствуясь статьей 40 Устава __ муниципального образования…».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ссылках на нормативный правовой акт в форме кодекса дата его подписания и номер не указываются.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со статьей 179 Бюджетного кодекса Российской Федерации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70. При неоднократных ссылках на один и тот же правовой акт при первом его упоминании применяется один из следующих способов сокращения его официального обозначения:</w:t>
      </w:r>
    </w:p>
    <w:p w:rsidR="00376912" w:rsidRPr="00376912" w:rsidRDefault="00376912" w:rsidP="00376912">
      <w:pPr>
        <w:pStyle w:val="ConsPlusNormal"/>
        <w:ind w:firstLine="709"/>
        <w:jc w:val="both"/>
        <w:rPr>
          <w:rFonts w:ascii="Times New Roman" w:hAnsi="Times New Roman" w:cs="Times New Roman"/>
          <w:sz w:val="28"/>
          <w:szCs w:val="28"/>
        </w:rPr>
      </w:pPr>
      <w:r w:rsidRPr="00376912">
        <w:rPr>
          <w:rFonts w:ascii="Times New Roman" w:hAnsi="Times New Roman" w:cs="Times New Roman"/>
          <w:sz w:val="28"/>
          <w:szCs w:val="28"/>
        </w:rPr>
        <w:t xml:space="preserve">«В соответствии со статьями 18, 20 Федерального закона от 14 ноября 2002 года № 161-ФЗ «О государственных и муниципальных унитарных предприятиях» </w:t>
      </w:r>
      <w:r w:rsidRPr="00376912">
        <w:rPr>
          <w:rFonts w:ascii="Times New Roman" w:hAnsi="Times New Roman" w:cs="Times New Roman"/>
          <w:kern w:val="2"/>
          <w:sz w:val="28"/>
          <w:szCs w:val="28"/>
        </w:rPr>
        <w:t xml:space="preserve">(далее – Федеральный закон «О </w:t>
      </w:r>
      <w:r w:rsidRPr="00376912">
        <w:rPr>
          <w:rFonts w:ascii="Times New Roman" w:hAnsi="Times New Roman" w:cs="Times New Roman"/>
          <w:sz w:val="28"/>
          <w:szCs w:val="28"/>
        </w:rPr>
        <w:t>государственных и муниципальных унитарных предприятиях</w:t>
      </w:r>
      <w:r w:rsidRPr="00376912">
        <w:rPr>
          <w:rFonts w:ascii="Times New Roman" w:hAnsi="Times New Roman" w:cs="Times New Roman"/>
          <w:kern w:val="2"/>
          <w:sz w:val="28"/>
          <w:szCs w:val="28"/>
        </w:rPr>
        <w:t>») …»;</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sz w:val="28"/>
          <w:szCs w:val="28"/>
        </w:rPr>
        <w:lastRenderedPageBreak/>
        <w:t xml:space="preserve">«В соответствии со статьями 18, 20 Федерального закона от 14 ноября 2002 года № 161-ФЗ «О государственных и муниципальных унитарных предприятиях» </w:t>
      </w:r>
      <w:r w:rsidRPr="00376912">
        <w:rPr>
          <w:rFonts w:ascii="Times New Roman" w:hAnsi="Times New Roman" w:cs="Times New Roman"/>
          <w:kern w:val="2"/>
          <w:sz w:val="28"/>
          <w:szCs w:val="28"/>
        </w:rPr>
        <w:t>(далее – Федеральный закон) …»;</w:t>
      </w:r>
    </w:p>
    <w:p w:rsidR="00376912" w:rsidRPr="00376912" w:rsidRDefault="00376912" w:rsidP="00376912">
      <w:pPr>
        <w:autoSpaceDE w:val="0"/>
        <w:autoSpaceDN w:val="0"/>
        <w:adjustRightInd w:val="0"/>
        <w:spacing w:line="240" w:lineRule="auto"/>
        <w:ind w:firstLine="709"/>
        <w:jc w:val="both"/>
        <w:rPr>
          <w:rFonts w:ascii="Times New Roman" w:hAnsi="Times New Roman"/>
          <w:b/>
          <w:kern w:val="2"/>
          <w:sz w:val="28"/>
          <w:szCs w:val="28"/>
        </w:rPr>
      </w:pPr>
      <w:r w:rsidRPr="00376912">
        <w:rPr>
          <w:rFonts w:ascii="Times New Roman" w:hAnsi="Times New Roman"/>
          <w:sz w:val="28"/>
          <w:szCs w:val="28"/>
        </w:rPr>
        <w:t xml:space="preserve">«В соответствии с постановлением Правительства Российской Федерации от 24 июня 2015 года № 623 «Об утверждении Правил предоставления и распределения субсидий из федерального бюджета бюджетам субъектов Российской Федерации на </w:t>
      </w:r>
      <w:proofErr w:type="spellStart"/>
      <w:r w:rsidRPr="00376912">
        <w:rPr>
          <w:rFonts w:ascii="Times New Roman" w:hAnsi="Times New Roman"/>
          <w:sz w:val="28"/>
          <w:szCs w:val="28"/>
        </w:rPr>
        <w:t>грантовую</w:t>
      </w:r>
      <w:proofErr w:type="spellEnd"/>
      <w:r w:rsidRPr="00376912">
        <w:rPr>
          <w:rFonts w:ascii="Times New Roman" w:hAnsi="Times New Roman"/>
          <w:sz w:val="28"/>
          <w:szCs w:val="28"/>
        </w:rPr>
        <w:t xml:space="preserve"> поддержку сельскохозяйственных потребительских кооперативов для развития материально-технической базы» (далее – постановление Правительства Российской Федерации № 623)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71. При оформлении ссылки в тексте правового акта указывается основной структурный элемент правового акта, при этом более крупные структурные элементы правового акта (часть, раздел, подраздел, глава, параграф и другие) не указываются.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необходимости ссылки не на весь основной структурный элемент правового акта (статью, пункт), а только на его часть, сначала указывается наименьший структурный элемент данной статьи (пункта).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«В соответствии с абзацем вторым пункта 3 статьи 139 Бюджетного кодекса Российской Федерации</w:t>
      </w:r>
      <w:proofErr w:type="gramStart"/>
      <w:r w:rsidRPr="00376912">
        <w:rPr>
          <w:rFonts w:ascii="Times New Roman" w:hAnsi="Times New Roman"/>
          <w:sz w:val="28"/>
          <w:szCs w:val="28"/>
        </w:rPr>
        <w:t>, …».</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Если правовой акт, на который делается ссылка, не </w:t>
      </w:r>
      <w:proofErr w:type="gramStart"/>
      <w:r w:rsidRPr="00376912">
        <w:rPr>
          <w:rFonts w:ascii="Times New Roman" w:hAnsi="Times New Roman" w:cs="Times New Roman"/>
          <w:kern w:val="2"/>
          <w:sz w:val="28"/>
          <w:szCs w:val="28"/>
        </w:rPr>
        <w:t>имеет деления на структурные элементы ссылка дается</w:t>
      </w:r>
      <w:proofErr w:type="gramEnd"/>
      <w:r w:rsidRPr="00376912">
        <w:rPr>
          <w:rFonts w:ascii="Times New Roman" w:hAnsi="Times New Roman" w:cs="Times New Roman"/>
          <w:kern w:val="2"/>
          <w:sz w:val="28"/>
          <w:szCs w:val="28"/>
        </w:rPr>
        <w:t xml:space="preserve"> на соответствующий правовой акт в целом.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72. Обозначения абзацев при ссылках на них указываются словами.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«абзац второй части 1 статьи 1»;</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 абзацем первым части 1 статьи 1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этом первым считается тот абзац, с которого начинается структурный элемент, в составе которого он находится.</w:t>
      </w:r>
    </w:p>
    <w:p w:rsidR="00376912" w:rsidRPr="00376912" w:rsidRDefault="00376912" w:rsidP="00376912">
      <w:pPr>
        <w:pStyle w:val="ConsPlusNonformat"/>
        <w:keepNext/>
        <w:widowControl/>
        <w:ind w:firstLine="709"/>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nformat"/>
        <w:keepNext/>
        <w:keepLines/>
        <w:widowControl/>
        <w:ind w:firstLine="709"/>
        <w:rPr>
          <w:rFonts w:ascii="Times New Roman" w:hAnsi="Times New Roman" w:cs="Times New Roman"/>
          <w:kern w:val="2"/>
          <w:sz w:val="28"/>
          <w:szCs w:val="28"/>
        </w:rPr>
      </w:pPr>
      <w:r w:rsidRPr="00376912">
        <w:rPr>
          <w:rFonts w:ascii="Times New Roman" w:hAnsi="Times New Roman" w:cs="Times New Roman"/>
          <w:kern w:val="2"/>
          <w:sz w:val="28"/>
          <w:szCs w:val="28"/>
        </w:rPr>
        <w:t>«Статья 33. Полномочия Думы муниципального образования</w:t>
      </w:r>
    </w:p>
    <w:p w:rsidR="00376912" w:rsidRPr="00376912" w:rsidRDefault="00376912" w:rsidP="00376912">
      <w:pPr>
        <w:pStyle w:val="ConsPlusNonformat"/>
        <w:keepNext/>
        <w:keepLines/>
        <w:widowControl/>
        <w:ind w:firstLine="709"/>
        <w:rPr>
          <w:rFonts w:ascii="Times New Roman" w:hAnsi="Times New Roman" w:cs="Times New Roman"/>
          <w:kern w:val="2"/>
          <w:sz w:val="28"/>
          <w:szCs w:val="28"/>
        </w:rPr>
      </w:pPr>
      <w:r w:rsidRPr="00376912">
        <w:rPr>
          <w:rFonts w:ascii="Times New Roman" w:hAnsi="Times New Roman" w:cs="Times New Roman"/>
          <w:kern w:val="2"/>
          <w:sz w:val="28"/>
          <w:szCs w:val="28"/>
        </w:rPr>
        <w:t>1. ............:                                                          (абзац первый части 1)</w:t>
      </w:r>
    </w:p>
    <w:p w:rsidR="00376912" w:rsidRPr="00376912" w:rsidRDefault="00376912" w:rsidP="00376912">
      <w:pPr>
        <w:pStyle w:val="ConsPlusNonformat"/>
        <w:keepNext/>
        <w:keepLines/>
        <w:widowControl/>
        <w:ind w:firstLine="709"/>
        <w:rPr>
          <w:rFonts w:ascii="Times New Roman" w:hAnsi="Times New Roman" w:cs="Times New Roman"/>
          <w:kern w:val="2"/>
          <w:sz w:val="28"/>
          <w:szCs w:val="28"/>
        </w:rPr>
      </w:pPr>
      <w:r w:rsidRPr="00376912">
        <w:rPr>
          <w:rFonts w:ascii="Times New Roman" w:hAnsi="Times New Roman" w:cs="Times New Roman"/>
          <w:kern w:val="2"/>
          <w:sz w:val="28"/>
          <w:szCs w:val="28"/>
        </w:rPr>
        <w:t>1) ...............;                                                       (абзац второй части 1)</w:t>
      </w:r>
    </w:p>
    <w:p w:rsidR="00376912" w:rsidRPr="00376912" w:rsidRDefault="00376912" w:rsidP="00376912">
      <w:pPr>
        <w:pStyle w:val="ConsPlusNonformat"/>
        <w:keepNext/>
        <w:keepLines/>
        <w:widowControl/>
        <w:ind w:firstLine="709"/>
        <w:rPr>
          <w:rFonts w:ascii="Times New Roman" w:hAnsi="Times New Roman" w:cs="Times New Roman"/>
          <w:kern w:val="2"/>
          <w:sz w:val="28"/>
          <w:szCs w:val="28"/>
        </w:rPr>
      </w:pPr>
      <w:r w:rsidRPr="00376912">
        <w:rPr>
          <w:rFonts w:ascii="Times New Roman" w:hAnsi="Times New Roman" w:cs="Times New Roman"/>
          <w:kern w:val="2"/>
          <w:sz w:val="28"/>
          <w:szCs w:val="28"/>
        </w:rPr>
        <w:t>2) ...............;                                                       (абзац третий части 1)</w:t>
      </w:r>
    </w:p>
    <w:p w:rsidR="00376912" w:rsidRPr="00376912" w:rsidRDefault="00376912" w:rsidP="00376912">
      <w:pPr>
        <w:pStyle w:val="ConsPlusNonformat"/>
        <w:keepNext/>
        <w:keepLines/>
        <w:widowControl/>
        <w:ind w:firstLine="709"/>
        <w:rPr>
          <w:rFonts w:ascii="Times New Roman" w:hAnsi="Times New Roman" w:cs="Times New Roman"/>
          <w:kern w:val="2"/>
          <w:sz w:val="28"/>
          <w:szCs w:val="28"/>
        </w:rPr>
      </w:pPr>
      <w:r w:rsidRPr="00376912">
        <w:rPr>
          <w:rFonts w:ascii="Times New Roman" w:hAnsi="Times New Roman" w:cs="Times New Roman"/>
          <w:kern w:val="2"/>
          <w:sz w:val="28"/>
          <w:szCs w:val="28"/>
        </w:rPr>
        <w:t>3) ................                                                       (абзац четвертый части 1)</w:t>
      </w:r>
    </w:p>
    <w:p w:rsidR="00376912" w:rsidRPr="00376912" w:rsidRDefault="00376912" w:rsidP="00376912">
      <w:pPr>
        <w:pStyle w:val="ConsPlusNonformat"/>
        <w:keepLines/>
        <w:widowControl/>
        <w:ind w:firstLine="709"/>
        <w:rPr>
          <w:rFonts w:ascii="Times New Roman" w:hAnsi="Times New Roman" w:cs="Times New Roman"/>
          <w:kern w:val="2"/>
          <w:sz w:val="28"/>
          <w:szCs w:val="28"/>
        </w:rPr>
      </w:pPr>
      <w:r w:rsidRPr="00376912">
        <w:rPr>
          <w:rFonts w:ascii="Times New Roman" w:hAnsi="Times New Roman" w:cs="Times New Roman"/>
          <w:kern w:val="2"/>
          <w:sz w:val="28"/>
          <w:szCs w:val="28"/>
        </w:rPr>
        <w:t>2. .............                                                          (часть 2)».</w:t>
      </w:r>
    </w:p>
    <w:p w:rsidR="00376912" w:rsidRPr="00376912" w:rsidRDefault="00376912" w:rsidP="00376912">
      <w:pPr>
        <w:autoSpaceDE w:val="0"/>
        <w:autoSpaceDN w:val="0"/>
        <w:adjustRightInd w:val="0"/>
        <w:spacing w:line="240" w:lineRule="auto"/>
        <w:ind w:firstLine="709"/>
        <w:jc w:val="both"/>
        <w:rPr>
          <w:rFonts w:ascii="Times New Roman" w:hAnsi="Times New Roman"/>
          <w:b/>
          <w:kern w:val="2"/>
          <w:sz w:val="28"/>
          <w:szCs w:val="28"/>
        </w:rPr>
      </w:pPr>
      <w:r w:rsidRPr="00376912">
        <w:rPr>
          <w:rFonts w:ascii="Times New Roman" w:hAnsi="Times New Roman"/>
          <w:kern w:val="2"/>
          <w:sz w:val="28"/>
          <w:szCs w:val="28"/>
        </w:rPr>
        <w:t>В случае сложной структуры статьи, части статьи, пункта или иного структурного элемента правового акта подсчет абзацев может вестись от начала статьи, части статьи, пункта, иного структурного элемента независимо от их структурных элементов.</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Пример:</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«Статья 10. Порядок рассмотрения требований кредиторов</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lastRenderedPageBreak/>
        <w:t xml:space="preserve">    1. Требования кредиторов </w:t>
      </w:r>
      <w:proofErr w:type="spellStart"/>
      <w:r w:rsidRPr="00376912">
        <w:rPr>
          <w:rFonts w:ascii="Times New Roman" w:hAnsi="Times New Roman"/>
          <w:kern w:val="2"/>
          <w:sz w:val="28"/>
          <w:szCs w:val="28"/>
        </w:rPr>
        <w:t>рассматри</w:t>
      </w:r>
      <w:proofErr w:type="spellEnd"/>
      <w:r w:rsidRPr="00376912">
        <w:rPr>
          <w:rFonts w:ascii="Times New Roman" w:hAnsi="Times New Roman"/>
          <w:kern w:val="2"/>
          <w:sz w:val="28"/>
          <w:szCs w:val="28"/>
        </w:rPr>
        <w:t>-</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proofErr w:type="spellStart"/>
      <w:r w:rsidRPr="00376912">
        <w:rPr>
          <w:rFonts w:ascii="Times New Roman" w:hAnsi="Times New Roman"/>
          <w:kern w:val="2"/>
          <w:sz w:val="28"/>
          <w:szCs w:val="28"/>
        </w:rPr>
        <w:t>ваются</w:t>
      </w:r>
      <w:proofErr w:type="spellEnd"/>
      <w:r w:rsidRPr="00376912">
        <w:rPr>
          <w:rFonts w:ascii="Times New Roman" w:hAnsi="Times New Roman"/>
          <w:kern w:val="2"/>
          <w:sz w:val="28"/>
          <w:szCs w:val="28"/>
        </w:rPr>
        <w:t xml:space="preserve"> в заседании арбитражного суда</w:t>
      </w:r>
      <w:proofErr w:type="gramStart"/>
      <w:r w:rsidRPr="00376912">
        <w:rPr>
          <w:rFonts w:ascii="Times New Roman" w:hAnsi="Times New Roman"/>
          <w:kern w:val="2"/>
          <w:sz w:val="28"/>
          <w:szCs w:val="28"/>
        </w:rPr>
        <w:t>.</w:t>
      </w:r>
      <w:proofErr w:type="gramEnd"/>
      <w:r w:rsidRPr="00376912">
        <w:rPr>
          <w:rFonts w:ascii="Times New Roman" w:hAnsi="Times New Roman"/>
          <w:kern w:val="2"/>
          <w:sz w:val="28"/>
          <w:szCs w:val="28"/>
        </w:rPr>
        <w:t xml:space="preserve">                (</w:t>
      </w:r>
      <w:proofErr w:type="gramStart"/>
      <w:r w:rsidRPr="00376912">
        <w:rPr>
          <w:rFonts w:ascii="Times New Roman" w:hAnsi="Times New Roman"/>
          <w:kern w:val="2"/>
          <w:sz w:val="28"/>
          <w:szCs w:val="28"/>
        </w:rPr>
        <w:t>ч</w:t>
      </w:r>
      <w:proofErr w:type="gramEnd"/>
      <w:r w:rsidRPr="00376912">
        <w:rPr>
          <w:rFonts w:ascii="Times New Roman" w:hAnsi="Times New Roman"/>
          <w:kern w:val="2"/>
          <w:sz w:val="28"/>
          <w:szCs w:val="28"/>
        </w:rPr>
        <w:t>асть 1)</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 xml:space="preserve">    2. К решению об обращении к </w:t>
      </w:r>
      <w:proofErr w:type="spellStart"/>
      <w:r w:rsidRPr="00376912">
        <w:rPr>
          <w:rFonts w:ascii="Times New Roman" w:hAnsi="Times New Roman"/>
          <w:kern w:val="2"/>
          <w:sz w:val="28"/>
          <w:szCs w:val="28"/>
        </w:rPr>
        <w:t>собр</w:t>
      </w:r>
      <w:proofErr w:type="gramStart"/>
      <w:r w:rsidRPr="00376912">
        <w:rPr>
          <w:rFonts w:ascii="Times New Roman" w:hAnsi="Times New Roman"/>
          <w:kern w:val="2"/>
          <w:sz w:val="28"/>
          <w:szCs w:val="28"/>
        </w:rPr>
        <w:t>а</w:t>
      </w:r>
      <w:proofErr w:type="spellEnd"/>
      <w:r w:rsidRPr="00376912">
        <w:rPr>
          <w:rFonts w:ascii="Times New Roman" w:hAnsi="Times New Roman"/>
          <w:kern w:val="2"/>
          <w:sz w:val="28"/>
          <w:szCs w:val="28"/>
        </w:rPr>
        <w:t>-</w:t>
      </w:r>
      <w:proofErr w:type="gramEnd"/>
      <w:r w:rsidRPr="00376912">
        <w:rPr>
          <w:rFonts w:ascii="Times New Roman" w:hAnsi="Times New Roman"/>
          <w:kern w:val="2"/>
          <w:sz w:val="28"/>
          <w:szCs w:val="28"/>
        </w:rPr>
        <w:t xml:space="preserve">                (абзац первый части 2)</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proofErr w:type="spellStart"/>
      <w:r w:rsidRPr="00376912">
        <w:rPr>
          <w:rFonts w:ascii="Times New Roman" w:hAnsi="Times New Roman"/>
          <w:kern w:val="2"/>
          <w:sz w:val="28"/>
          <w:szCs w:val="28"/>
        </w:rPr>
        <w:t>нию</w:t>
      </w:r>
      <w:proofErr w:type="spellEnd"/>
      <w:r w:rsidRPr="00376912">
        <w:rPr>
          <w:rFonts w:ascii="Times New Roman" w:hAnsi="Times New Roman"/>
          <w:kern w:val="2"/>
          <w:sz w:val="28"/>
          <w:szCs w:val="28"/>
        </w:rPr>
        <w:t xml:space="preserve"> кредиторов прилагаются:  </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1) план финансового оздоровления;                       (абзац второй части 2)</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2) график погашения задолженности;                    (абзац третий части 2)</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3) иные предусмотренные настоящим                    (абзац четвертый</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законом документы</w:t>
      </w:r>
      <w:proofErr w:type="gramStart"/>
      <w:r w:rsidRPr="00376912">
        <w:rPr>
          <w:rFonts w:ascii="Times New Roman" w:hAnsi="Times New Roman"/>
          <w:kern w:val="2"/>
          <w:sz w:val="28"/>
          <w:szCs w:val="28"/>
        </w:rPr>
        <w:t>.</w:t>
      </w:r>
      <w:proofErr w:type="gramEnd"/>
      <w:r w:rsidRPr="00376912">
        <w:rPr>
          <w:rFonts w:ascii="Times New Roman" w:hAnsi="Times New Roman"/>
          <w:kern w:val="2"/>
          <w:sz w:val="28"/>
          <w:szCs w:val="28"/>
        </w:rPr>
        <w:t xml:space="preserve">                                                   </w:t>
      </w:r>
      <w:proofErr w:type="gramStart"/>
      <w:r w:rsidRPr="00376912">
        <w:rPr>
          <w:rFonts w:ascii="Times New Roman" w:hAnsi="Times New Roman"/>
          <w:kern w:val="2"/>
          <w:sz w:val="28"/>
          <w:szCs w:val="28"/>
        </w:rPr>
        <w:t>ч</w:t>
      </w:r>
      <w:proofErr w:type="gramEnd"/>
      <w:r w:rsidRPr="00376912">
        <w:rPr>
          <w:rFonts w:ascii="Times New Roman" w:hAnsi="Times New Roman"/>
          <w:kern w:val="2"/>
          <w:sz w:val="28"/>
          <w:szCs w:val="28"/>
        </w:rPr>
        <w:t>асти 2)</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 xml:space="preserve">    </w:t>
      </w:r>
      <w:proofErr w:type="gramStart"/>
      <w:r w:rsidRPr="00376912">
        <w:rPr>
          <w:rFonts w:ascii="Times New Roman" w:hAnsi="Times New Roman"/>
          <w:kern w:val="2"/>
          <w:sz w:val="28"/>
          <w:szCs w:val="28"/>
        </w:rPr>
        <w:t>Предусмотренные</w:t>
      </w:r>
      <w:proofErr w:type="gramEnd"/>
      <w:r w:rsidRPr="00376912">
        <w:rPr>
          <w:rFonts w:ascii="Times New Roman" w:hAnsi="Times New Roman"/>
          <w:kern w:val="2"/>
          <w:sz w:val="28"/>
          <w:szCs w:val="28"/>
        </w:rPr>
        <w:t xml:space="preserve"> настоящим пунктом              </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документы должны быть представлены</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 xml:space="preserve">арбитражному суду в </w:t>
      </w:r>
      <w:proofErr w:type="gramStart"/>
      <w:r w:rsidRPr="00376912">
        <w:rPr>
          <w:rFonts w:ascii="Times New Roman" w:hAnsi="Times New Roman"/>
          <w:kern w:val="2"/>
          <w:sz w:val="28"/>
          <w:szCs w:val="28"/>
        </w:rPr>
        <w:t>установленный</w:t>
      </w:r>
      <w:proofErr w:type="gramEnd"/>
      <w:r w:rsidRPr="00376912">
        <w:rPr>
          <w:rFonts w:ascii="Times New Roman" w:hAnsi="Times New Roman"/>
          <w:kern w:val="2"/>
          <w:sz w:val="28"/>
          <w:szCs w:val="28"/>
        </w:rPr>
        <w:t xml:space="preserve"> им</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срок</w:t>
      </w:r>
      <w:proofErr w:type="gramStart"/>
      <w:r w:rsidRPr="00376912">
        <w:rPr>
          <w:rFonts w:ascii="Times New Roman" w:hAnsi="Times New Roman"/>
          <w:kern w:val="2"/>
          <w:sz w:val="28"/>
          <w:szCs w:val="28"/>
        </w:rPr>
        <w:t>.</w:t>
      </w:r>
      <w:proofErr w:type="gramEnd"/>
      <w:r w:rsidRPr="00376912">
        <w:rPr>
          <w:rFonts w:ascii="Times New Roman" w:hAnsi="Times New Roman"/>
          <w:kern w:val="2"/>
          <w:sz w:val="28"/>
          <w:szCs w:val="28"/>
        </w:rPr>
        <w:t xml:space="preserve">                                                                           (</w:t>
      </w:r>
      <w:proofErr w:type="gramStart"/>
      <w:r w:rsidRPr="00376912">
        <w:rPr>
          <w:rFonts w:ascii="Times New Roman" w:hAnsi="Times New Roman"/>
          <w:kern w:val="2"/>
          <w:sz w:val="28"/>
          <w:szCs w:val="28"/>
        </w:rPr>
        <w:t>а</w:t>
      </w:r>
      <w:proofErr w:type="gramEnd"/>
      <w:r w:rsidRPr="00376912">
        <w:rPr>
          <w:rFonts w:ascii="Times New Roman" w:hAnsi="Times New Roman"/>
          <w:kern w:val="2"/>
          <w:sz w:val="28"/>
          <w:szCs w:val="28"/>
        </w:rPr>
        <w:t>бзац пятый части 2)</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 xml:space="preserve">    3. Суд вправе запросить у должника                   </w:t>
      </w:r>
    </w:p>
    <w:p w:rsidR="00376912" w:rsidRPr="00376912" w:rsidRDefault="00376912" w:rsidP="00376912">
      <w:pPr>
        <w:pStyle w:val="ConsPlusNonformat"/>
        <w:keepNext/>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иные документы, необходимые для </w:t>
      </w:r>
      <w:proofErr w:type="spellStart"/>
      <w:r w:rsidRPr="00376912">
        <w:rPr>
          <w:rFonts w:ascii="Times New Roman" w:hAnsi="Times New Roman" w:cs="Times New Roman"/>
          <w:kern w:val="2"/>
          <w:sz w:val="28"/>
          <w:szCs w:val="28"/>
        </w:rPr>
        <w:t>установ</w:t>
      </w:r>
      <w:proofErr w:type="spellEnd"/>
      <w:r w:rsidRPr="00376912">
        <w:rPr>
          <w:rFonts w:ascii="Times New Roman" w:hAnsi="Times New Roman" w:cs="Times New Roman"/>
          <w:kern w:val="2"/>
          <w:sz w:val="28"/>
          <w:szCs w:val="28"/>
        </w:rPr>
        <w:t>-</w:t>
      </w:r>
    </w:p>
    <w:p w:rsidR="00376912" w:rsidRPr="00376912" w:rsidRDefault="00376912" w:rsidP="00376912">
      <w:pPr>
        <w:pStyle w:val="ConsPlusNonformat"/>
        <w:widowControl/>
        <w:ind w:firstLine="709"/>
        <w:jc w:val="both"/>
        <w:rPr>
          <w:rFonts w:ascii="Times New Roman" w:hAnsi="Times New Roman" w:cs="Times New Roman"/>
          <w:kern w:val="2"/>
          <w:sz w:val="28"/>
          <w:szCs w:val="28"/>
        </w:rPr>
      </w:pPr>
      <w:proofErr w:type="spellStart"/>
      <w:r w:rsidRPr="00376912">
        <w:rPr>
          <w:rFonts w:ascii="Times New Roman" w:hAnsi="Times New Roman" w:cs="Times New Roman"/>
          <w:kern w:val="2"/>
          <w:sz w:val="28"/>
          <w:szCs w:val="28"/>
        </w:rPr>
        <w:t>ления</w:t>
      </w:r>
      <w:proofErr w:type="spellEnd"/>
      <w:r w:rsidRPr="00376912">
        <w:rPr>
          <w:rFonts w:ascii="Times New Roman" w:hAnsi="Times New Roman" w:cs="Times New Roman"/>
          <w:kern w:val="2"/>
          <w:sz w:val="28"/>
          <w:szCs w:val="28"/>
        </w:rPr>
        <w:t xml:space="preserve"> очередности требований кредиторов</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w:t>
      </w:r>
      <w:proofErr w:type="gramStart"/>
      <w:r w:rsidRPr="00376912">
        <w:rPr>
          <w:rFonts w:ascii="Times New Roman" w:hAnsi="Times New Roman" w:cs="Times New Roman"/>
          <w:kern w:val="2"/>
          <w:sz w:val="28"/>
          <w:szCs w:val="28"/>
        </w:rPr>
        <w:t>ч</w:t>
      </w:r>
      <w:proofErr w:type="gramEnd"/>
      <w:r w:rsidRPr="00376912">
        <w:rPr>
          <w:rFonts w:ascii="Times New Roman" w:hAnsi="Times New Roman" w:cs="Times New Roman"/>
          <w:kern w:val="2"/>
          <w:sz w:val="28"/>
          <w:szCs w:val="28"/>
        </w:rPr>
        <w:t>асть 3)».</w:t>
      </w:r>
    </w:p>
    <w:p w:rsidR="00376912" w:rsidRPr="00376912" w:rsidRDefault="00376912" w:rsidP="00376912">
      <w:pPr>
        <w:pStyle w:val="ConsPlusNonformat"/>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73. При необходимости ссылки в приложении к муниципальному правовому акту на данный муниципальный правовой акт в целом применяется следующая формулировка: «в соответствии с настоящим … (указывается вид муниципального правового акта)».</w:t>
      </w:r>
    </w:p>
    <w:p w:rsidR="00376912" w:rsidRPr="00376912" w:rsidRDefault="00376912" w:rsidP="00376912">
      <w:pPr>
        <w:pStyle w:val="ConsPlusNonformat"/>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 </w:t>
      </w:r>
    </w:p>
    <w:p w:rsidR="00376912" w:rsidRPr="00376912" w:rsidRDefault="00376912" w:rsidP="00376912">
      <w:pPr>
        <w:pStyle w:val="ConsPlusNonformat"/>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 настоящим постановлением …».</w:t>
      </w:r>
    </w:p>
    <w:p w:rsidR="00376912" w:rsidRPr="00376912" w:rsidRDefault="00376912" w:rsidP="00376912">
      <w:pPr>
        <w:pStyle w:val="ConsPlusNonformat"/>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необходимости ссылки в приложении к муниципальному правовому акту на другое приложение к этому же муниципальному правовому акту применяется следующая формулировка: «в соответствии с … (указывается индивидуализированный заголовок приложения к правовому акту), утвержденным настоящим … (указывается вид муниципального правового акта).</w:t>
      </w:r>
    </w:p>
    <w:p w:rsidR="00376912" w:rsidRPr="00376912" w:rsidRDefault="00376912" w:rsidP="00376912">
      <w:pPr>
        <w:pStyle w:val="ConsPlusNonformat"/>
        <w:keepNext/>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nformat"/>
        <w:widowContro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соответствии с Положением о комиссии, утвержденным настоящим постановлением …».</w:t>
      </w:r>
    </w:p>
    <w:p w:rsidR="00376912" w:rsidRPr="00376912" w:rsidRDefault="00376912" w:rsidP="00376912">
      <w:pPr>
        <w:pStyle w:val="ConsPlusNonformat"/>
        <w:widowControl/>
        <w:jc w:val="both"/>
        <w:rPr>
          <w:rFonts w:ascii="Times New Roman" w:hAnsi="Times New Roman" w:cs="Times New Roman"/>
          <w:kern w:val="2"/>
          <w:sz w:val="28"/>
          <w:szCs w:val="28"/>
        </w:rPr>
      </w:pPr>
    </w:p>
    <w:p w:rsidR="00376912" w:rsidRPr="00376912" w:rsidRDefault="00376912" w:rsidP="00376912">
      <w:pPr>
        <w:pStyle w:val="ConsPlusNonformat"/>
        <w:widowControl/>
        <w:jc w:val="center"/>
        <w:rPr>
          <w:rFonts w:ascii="Times New Roman" w:hAnsi="Times New Roman" w:cs="Times New Roman"/>
          <w:kern w:val="2"/>
          <w:sz w:val="28"/>
          <w:szCs w:val="28"/>
        </w:rPr>
      </w:pPr>
      <w:r w:rsidRPr="00376912">
        <w:rPr>
          <w:rFonts w:ascii="Times New Roman" w:hAnsi="Times New Roman" w:cs="Times New Roman"/>
          <w:kern w:val="2"/>
          <w:sz w:val="28"/>
          <w:szCs w:val="28"/>
        </w:rPr>
        <w:t>Глава 7. Требования к указанию источников официального опубликования муниципальных правовых актов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74. Источники официального опубликования указываются в тексте муниципального правового акта в случаях, предусмотренных федеральными нормативными правовыми актами, нормативными правовыми актами </w:t>
      </w:r>
      <w:r w:rsidRPr="00376912">
        <w:rPr>
          <w:rFonts w:ascii="Times New Roman" w:hAnsi="Times New Roman" w:cs="Times New Roman"/>
          <w:kern w:val="2"/>
          <w:sz w:val="28"/>
          <w:szCs w:val="28"/>
        </w:rPr>
        <w:lastRenderedPageBreak/>
        <w:t>Иркутской области, настоящими Правилами и иными муниципальными нормативными правовыми актами.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75. При указании источника официального опубликования правового акта, опубликованного в нескольких номерах периодического печатного издания, в качестве источника официального опубликования указываются даты всех номеров этого периодического печатного издания, в которых был опубликован текст муниципального правового акта.</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«(Муниципальный вестник, 2017, 5 декабря, 12 декабря)».</w:t>
      </w:r>
    </w:p>
    <w:p w:rsidR="00376912" w:rsidRDefault="00376912" w:rsidP="00376912">
      <w:pPr>
        <w:keepNext/>
        <w:spacing w:line="240" w:lineRule="auto"/>
        <w:jc w:val="center"/>
        <w:rPr>
          <w:rFonts w:ascii="Times New Roman" w:hAnsi="Times New Roman"/>
          <w:kern w:val="2"/>
          <w:sz w:val="28"/>
          <w:szCs w:val="28"/>
        </w:rPr>
      </w:pP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8. Требования к изложению заключительных</w:t>
      </w:r>
      <w:r w:rsidRPr="00376912">
        <w:rPr>
          <w:rFonts w:ascii="Times New Roman" w:hAnsi="Times New Roman"/>
          <w:kern w:val="2"/>
          <w:sz w:val="28"/>
          <w:szCs w:val="28"/>
        </w:rPr>
        <w:br/>
        <w:t>и переходных положений муниципальных правовых актов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76. Заключительными положениями муниципальных правовых актов являются положения: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 определяющие порядок вступления муниципального правового акта в силу, в том числе при необходимости – особенности вступления в силу его отдельных структурных элементов;</w:t>
      </w:r>
    </w:p>
    <w:p w:rsidR="00376912" w:rsidRPr="00376912" w:rsidRDefault="00376912" w:rsidP="00376912">
      <w:pPr>
        <w:pStyle w:val="ConsPlusNormal"/>
        <w:ind w:firstLine="709"/>
        <w:jc w:val="both"/>
        <w:rPr>
          <w:rFonts w:ascii="Times New Roman" w:hAnsi="Times New Roman" w:cs="Times New Roman"/>
          <w:kern w:val="2"/>
          <w:sz w:val="28"/>
          <w:szCs w:val="28"/>
        </w:rPr>
      </w:pPr>
      <w:proofErr w:type="gramStart"/>
      <w:r w:rsidRPr="00376912">
        <w:rPr>
          <w:rFonts w:ascii="Times New Roman" w:hAnsi="Times New Roman" w:cs="Times New Roman"/>
          <w:kern w:val="2"/>
          <w:sz w:val="28"/>
          <w:szCs w:val="28"/>
        </w:rPr>
        <w:t>2) определяющие порядок официального опубликования муниципального правового акта;</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3) распространяющие действие муниципального правового акта на правоотношения, возникающие (возникшие) с даты, отличной от даты вступления данного муниципального правового акта (его соответствующих структурных единиц) в силу;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4) отменяющие муниципальные правовые акты или признающие их структурные элементы утратившими силу.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77. Переходными положениями муниципальных правовых актов являются положения: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 разрешающие вопрос о сохранении и (или) регулировании общественных отношений, сложившихся на дату вступления муниципального правового акта в силу, в том числе особенности применения к указанным отношениям иных муниципальных правовых актов;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 предназначенные для регулирования особенностей совершения действий, впервые совершаемых в соответствии с муниципальным правовым актом, или совершаемых в течение определенного периода после вступления в силу муниципального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3) возлагающие на органы местного самоуправления и (или) должностных лиц обязанности или предоставляющие им право издать правовые акты или совершить иные действия, в том числе к определенному сроку, возлагающие на организации и граждан обязанности или предоставляющие им права в связи с вступлением в силу муниципального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4) рекомендательного характера, адресованные органам местного самоуправления муниципальных образований Иркутской области, должностным лицам.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78. К заключительным и переходным положениям не относятся: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 положения, предусматривающие финансирование или иные формы обеспечения деятельности органа, должностного лица;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 положения, устанавливающие или указывающие на возможность установления ответственности за совершение тех или иных деяний;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3) иные положения, не носящие временного характера и не связанные иным образом с вступлением муниципального правового акта в силу.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79. Заключительные и переходные положения помещаются в конце постановляющей или распорядительной части муниципального правового акта (до приложений к муниципальному правовому акту). </w:t>
      </w:r>
    </w:p>
    <w:p w:rsid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наличии в муниципальном правовом акте и заключительных, и переходных положений первыми помещаются заключительные положения, затем – переходные положения.</w:t>
      </w:r>
    </w:p>
    <w:p w:rsidR="00376912" w:rsidRPr="00376912" w:rsidRDefault="00376912" w:rsidP="00376912">
      <w:pPr>
        <w:pStyle w:val="ConsPlusNormal"/>
        <w:ind w:firstLine="709"/>
        <w:jc w:val="both"/>
        <w:rPr>
          <w:rFonts w:ascii="Times New Roman" w:hAnsi="Times New Roman" w:cs="Times New Roman"/>
          <w:kern w:val="2"/>
          <w:sz w:val="28"/>
          <w:szCs w:val="28"/>
        </w:rPr>
      </w:pP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9. Требования к изложению правовых предписаний</w:t>
      </w:r>
      <w:r w:rsidRPr="00376912">
        <w:rPr>
          <w:rFonts w:ascii="Times New Roman" w:hAnsi="Times New Roman"/>
          <w:kern w:val="2"/>
          <w:sz w:val="28"/>
          <w:szCs w:val="28"/>
        </w:rPr>
        <w:br/>
        <w:t>о вступлении муниципальных правовых актов в силу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80. Муниципальные правовые акты вступают в силу в порядке, установленном Уставом Харайгунского муниципального образования, федеральным законодательством.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81. Правовое предписание о порядке вступления муниципального правового акта в силу помещается в отдельной статье (отдельном пункте). При этом используются следующие способы изложения правовых предписаний, а также аналогичные им способы (в том числе в их сочетании):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 вступление муниципального правового акта в силу определяется путем указания на наступление определенной календарной даты, которая обязательно должна относиться к будущему.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«Настоящее решение вступает в силу с 1 января 2020 года</w:t>
      </w:r>
      <w:proofErr w:type="gramStart"/>
      <w:r w:rsidRPr="00376912">
        <w:rPr>
          <w:rFonts w:ascii="Times New Roman" w:hAnsi="Times New Roman" w:cs="Times New Roman"/>
          <w:kern w:val="2"/>
          <w:sz w:val="28"/>
          <w:szCs w:val="28"/>
        </w:rPr>
        <w:t>.»;</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 вступление муниципального правового акта в силу определяется путем указания на событие, которое произойдет в будущем, или на срок, связанный с таким событием.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«Настоящее постановление вступает в силу со дня его официального опубликования</w:t>
      </w:r>
      <w:proofErr w:type="gramStart"/>
      <w:r w:rsidRPr="00376912">
        <w:rPr>
          <w:rFonts w:ascii="Times New Roman" w:hAnsi="Times New Roman" w:cs="Times New Roman"/>
          <w:kern w:val="2"/>
          <w:sz w:val="28"/>
          <w:szCs w:val="28"/>
        </w:rPr>
        <w:t>.»;</w:t>
      </w:r>
      <w:proofErr w:type="gramEnd"/>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«Настоящее распоряжение вступает в силу через десять календарных дней после дня его официального опубликования</w:t>
      </w:r>
      <w:proofErr w:type="gramStart"/>
      <w:r w:rsidRPr="00376912">
        <w:rPr>
          <w:rFonts w:ascii="Times New Roman" w:hAnsi="Times New Roman" w:cs="Times New Roman"/>
          <w:kern w:val="2"/>
          <w:sz w:val="28"/>
          <w:szCs w:val="28"/>
        </w:rPr>
        <w:t>.».</w:t>
      </w:r>
      <w:proofErr w:type="gramEnd"/>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82. При необходимости установления порядка вступления в силу отдельных правовых предписаний муниципального правового акта, отличающегося от порядка вступления в силу муниципального правового акта в целом, следует предусмотреть соответствующее специальное правовое предписание.</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 </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 xml:space="preserve">«Настоящее постановление вступает в силу через десять календарных дней после дня его </w:t>
      </w:r>
      <w:r w:rsidRPr="00376912">
        <w:rPr>
          <w:rFonts w:ascii="Times New Roman" w:hAnsi="Times New Roman"/>
          <w:kern w:val="2"/>
          <w:sz w:val="28"/>
          <w:szCs w:val="28"/>
        </w:rPr>
        <w:t>официального опубликования</w:t>
      </w:r>
      <w:r w:rsidRPr="00376912">
        <w:rPr>
          <w:rFonts w:ascii="Times New Roman" w:hAnsi="Times New Roman"/>
          <w:sz w:val="28"/>
          <w:szCs w:val="28"/>
        </w:rPr>
        <w:t xml:space="preserve">, за исключением подпункта </w:t>
      </w:r>
      <w:r w:rsidRPr="00376912">
        <w:rPr>
          <w:rFonts w:ascii="Times New Roman" w:hAnsi="Times New Roman"/>
          <w:sz w:val="28"/>
          <w:szCs w:val="28"/>
        </w:rPr>
        <w:lastRenderedPageBreak/>
        <w:t>«б» пункта 10 Порядка, утвержденного настоящим постановлением, в части использования типовых уставов.</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Пункт «б» пункта 10 Порядка, утвержденного настоящим постановлением, в части использования типовых уставов вступает в силу с 1 января 2019 года</w:t>
      </w:r>
      <w:proofErr w:type="gramStart"/>
      <w:r w:rsidRPr="00376912">
        <w:rPr>
          <w:rFonts w:ascii="Times New Roman" w:hAnsi="Times New Roman"/>
          <w:sz w:val="28"/>
          <w:szCs w:val="28"/>
        </w:rPr>
        <w:t>.».</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83. Не допускается в муниципальном правовом акте предусматривать предписание о вступлении в силу с даты, которая заведомо наступит или может наступить до даты официального опубликования муниципального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84. В случае необходимости придания муниципальному правовому акту обратной силы следует предусмотреть соответствующее специальное правовое предписание.</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«Настоящее решение вступает в силу через десять календарных дней после дня его официального опубликования и распространяется на правоотношения, возникшие с 1 января 2018 года</w:t>
      </w:r>
      <w:proofErr w:type="gramStart"/>
      <w:r w:rsidRPr="00376912">
        <w:rPr>
          <w:rFonts w:ascii="Times New Roman" w:hAnsi="Times New Roman" w:cs="Times New Roman"/>
          <w:kern w:val="2"/>
          <w:sz w:val="28"/>
          <w:szCs w:val="28"/>
        </w:rPr>
        <w:t>.».</w:t>
      </w:r>
      <w:proofErr w:type="gramEnd"/>
    </w:p>
    <w:p w:rsidR="00376912" w:rsidRPr="00376912" w:rsidRDefault="00376912" w:rsidP="00376912">
      <w:pPr>
        <w:pStyle w:val="ConsPlusNormal"/>
        <w:keepLines/>
        <w:jc w:val="both"/>
        <w:rPr>
          <w:rFonts w:ascii="Times New Roman" w:hAnsi="Times New Roman" w:cs="Times New Roman"/>
          <w:b/>
          <w:kern w:val="2"/>
          <w:sz w:val="28"/>
          <w:szCs w:val="28"/>
        </w:rPr>
      </w:pP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10. Требования к оформлению муниципальных правовых актов</w:t>
      </w: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о внесении изменений в муниципальные правовые акты</w:t>
      </w:r>
    </w:p>
    <w:p w:rsidR="00376912" w:rsidRPr="00376912" w:rsidRDefault="00376912" w:rsidP="00376912">
      <w:pPr>
        <w:keepNext/>
        <w:spacing w:line="240" w:lineRule="auto"/>
        <w:jc w:val="center"/>
        <w:rPr>
          <w:rFonts w:ascii="Times New Roman" w:hAnsi="Times New Roman"/>
          <w:b/>
          <w:kern w:val="2"/>
          <w:sz w:val="28"/>
          <w:szCs w:val="28"/>
        </w:rPr>
      </w:pP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85. Изменения в муниципальные правовые акты вносятся путем принятия (издания) муниципальных правовых актов того же вида тем же органом местного самоуправления или должностным лицом местного самоуправления, каким издан изменяемый муниципальный правовой акт, если иное не предусмотрено федеральными нормативными правовыми актами.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86. Не допускается внесение изменений в муниципальный правовой акт путем внесения изменений в изменяющий его муниципальный правовой акт.</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87. Не допускается размещение правовых предписаний о внесении изменений (за исключением положений, влекущих отмену муниципальных правовых актов, признание их отдельных положений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в правовой акт, предназначенный для установления правового регулирования.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Если правовые предписания</w:t>
      </w:r>
      <w:r w:rsidRPr="00376912">
        <w:rPr>
          <w:rFonts w:ascii="Times New Roman" w:hAnsi="Times New Roman" w:cs="Times New Roman"/>
          <w:b/>
          <w:kern w:val="2"/>
          <w:sz w:val="28"/>
          <w:szCs w:val="28"/>
        </w:rPr>
        <w:t xml:space="preserve"> </w:t>
      </w:r>
      <w:r w:rsidRPr="00376912">
        <w:rPr>
          <w:rFonts w:ascii="Times New Roman" w:hAnsi="Times New Roman" w:cs="Times New Roman"/>
          <w:kern w:val="2"/>
          <w:sz w:val="28"/>
          <w:szCs w:val="28"/>
        </w:rPr>
        <w:t xml:space="preserve">влекут отмену, признание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отдельных положений нескольких (более пяти) муниципальных правовых актов или имеют значительный объем, их следует оформлять в виде самостоятельного муниципального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88. </w:t>
      </w:r>
      <w:proofErr w:type="gramStart"/>
      <w:r w:rsidRPr="00376912">
        <w:rPr>
          <w:rFonts w:ascii="Times New Roman" w:hAnsi="Times New Roman" w:cs="Times New Roman"/>
          <w:kern w:val="2"/>
          <w:sz w:val="28"/>
          <w:szCs w:val="28"/>
        </w:rPr>
        <w:t>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муниципальный правовой акт или формулируются переходные положения в ином муниципальном правовом акте, изданном по тому же вопросу.</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89. Индивидуализированный заголовок муниципального правового акта о внесении изменений в иной (изменяемый) муниципальный правовой акт формулируется одним из следующих способов: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 «О внесении изменений в подпункт… пункта… постановления главы муниципального образования …» – если правовой акт предусматривает внесение изменений в один обозначенный в индивидуализированном заголовке муниципального правового акта структурный элемент иного муниципального правового акта. При внесении одного изменения в индивидуализированном заголовке муниципального правового акта о внесении изменений слово «изменение» указывается в единственном числе.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w:t>
      </w:r>
    </w:p>
    <w:p w:rsidR="00376912" w:rsidRPr="00376912" w:rsidRDefault="00376912" w:rsidP="00376912">
      <w:pPr>
        <w:pStyle w:val="ConsPlusNormal"/>
        <w:keepNext/>
        <w:keepLines/>
        <w:tabs>
          <w:tab w:val="left" w:pos="6781"/>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Next/>
        <w:keepLines/>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w:t>
      </w:r>
      <w:r w:rsidRPr="00376912">
        <w:rPr>
          <w:rFonts w:ascii="Times New Roman" w:hAnsi="Times New Roman" w:cs="Times New Roman"/>
          <w:b/>
          <w:kern w:val="2"/>
          <w:sz w:val="28"/>
          <w:szCs w:val="28"/>
        </w:rPr>
        <w:t>О внесении изменения в подпункт «а» пункта 1 постановления главы муниципального образования  от 27 июня 2012 года № 260</w:t>
      </w:r>
      <w:r w:rsidRPr="00376912">
        <w:rPr>
          <w:rFonts w:ascii="Times New Roman" w:hAnsi="Times New Roman" w:cs="Times New Roman"/>
          <w:kern w:val="2"/>
          <w:sz w:val="28"/>
          <w:szCs w:val="28"/>
        </w:rPr>
        <w:t>»</w:t>
      </w:r>
      <w:r w:rsidRPr="00376912">
        <w:rPr>
          <w:rFonts w:ascii="Times New Roman" w:hAnsi="Times New Roman" w:cs="Times New Roman"/>
          <w:b/>
          <w:kern w:val="2"/>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 «О внесении изменений в постановление главы муниципального образования …» – если муниципальный правовой акт предусматривает внесение изменений в два или более структурных элемента иного муниципального правового акта.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w:t>
      </w:r>
    </w:p>
    <w:p w:rsidR="00376912" w:rsidRPr="00376912" w:rsidRDefault="00376912" w:rsidP="00376912">
      <w:pPr>
        <w:pStyle w:val="ConsPlusNormal"/>
        <w:keepNext/>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Next/>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w:t>
      </w:r>
      <w:r w:rsidRPr="00376912">
        <w:rPr>
          <w:rFonts w:ascii="Times New Roman" w:hAnsi="Times New Roman" w:cs="Times New Roman"/>
          <w:b/>
          <w:kern w:val="2"/>
          <w:sz w:val="28"/>
          <w:szCs w:val="28"/>
        </w:rPr>
        <w:t>О внесении изменений в постановление главы муниципального образования от 3 декабря 2012 года № 188</w:t>
      </w:r>
      <w:r w:rsidRPr="00376912">
        <w:rPr>
          <w:rFonts w:ascii="Times New Roman" w:hAnsi="Times New Roman" w:cs="Times New Roman"/>
          <w:kern w:val="2"/>
          <w:sz w:val="28"/>
          <w:szCs w:val="28"/>
        </w:rPr>
        <w:t>»;</w:t>
      </w:r>
    </w:p>
    <w:p w:rsid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3) «О внесении изменений в отдельные постановления главы муниципального образования» – если муниципальный правовой акт предусматривает внесение изменений в два или более иных муниципальных правовых акта, относящихся к одному виду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w:t>
      </w:r>
      <w:r>
        <w:rPr>
          <w:rFonts w:ascii="Times New Roman" w:hAnsi="Times New Roman" w:cs="Times New Roman"/>
          <w:kern w:val="2"/>
          <w:sz w:val="28"/>
          <w:szCs w:val="28"/>
        </w:rPr>
        <w:t xml:space="preserve">                             </w:t>
      </w:r>
    </w:p>
    <w:p w:rsidR="00376912" w:rsidRDefault="00376912" w:rsidP="00376912">
      <w:pPr>
        <w:pStyle w:val="ConsPlusNormal"/>
        <w:ind w:firstLine="709"/>
        <w:jc w:val="both"/>
        <w:rPr>
          <w:rFonts w:ascii="Times New Roman" w:hAnsi="Times New Roman" w:cs="Times New Roman"/>
          <w:kern w:val="2"/>
          <w:sz w:val="28"/>
          <w:szCs w:val="28"/>
        </w:rPr>
      </w:pP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Примеры:</w:t>
      </w:r>
      <w:r>
        <w:rPr>
          <w:rFonts w:ascii="Times New Roman" w:hAnsi="Times New Roman" w:cs="Times New Roman"/>
          <w:kern w:val="2"/>
          <w:sz w:val="28"/>
          <w:szCs w:val="28"/>
        </w:rPr>
        <w:t xml:space="preserve"> </w:t>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Pr>
          <w:rFonts w:ascii="Times New Roman" w:hAnsi="Times New Roman" w:cs="Times New Roman"/>
          <w:kern w:val="2"/>
          <w:sz w:val="28"/>
          <w:szCs w:val="28"/>
        </w:rPr>
        <w:tab/>
      </w:r>
      <w:r w:rsidRPr="00376912">
        <w:rPr>
          <w:rFonts w:ascii="Times New Roman" w:hAnsi="Times New Roman" w:cs="Times New Roman"/>
          <w:kern w:val="2"/>
          <w:sz w:val="28"/>
          <w:szCs w:val="28"/>
        </w:rPr>
        <w:t>«</w:t>
      </w:r>
      <w:r w:rsidRPr="00376912">
        <w:rPr>
          <w:rFonts w:ascii="Times New Roman" w:hAnsi="Times New Roman" w:cs="Times New Roman"/>
          <w:b/>
          <w:kern w:val="2"/>
          <w:sz w:val="28"/>
          <w:szCs w:val="28"/>
        </w:rPr>
        <w:t>О внесении изменений в отдельные постановления главы муниципального образования»;</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lastRenderedPageBreak/>
        <w:t>«</w:t>
      </w:r>
      <w:r w:rsidRPr="00376912">
        <w:rPr>
          <w:rFonts w:ascii="Times New Roman" w:hAnsi="Times New Roman"/>
          <w:b/>
          <w:sz w:val="28"/>
          <w:szCs w:val="28"/>
        </w:rPr>
        <w:t>О внесении изменений в отдельные постановления главы муниципального образования в части отмены обязательности печати хозяйственных обществ</w:t>
      </w:r>
      <w:r w:rsidRPr="00376912">
        <w:rPr>
          <w:rFonts w:ascii="Times New Roman" w:hAnsi="Times New Roman"/>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4) «О внесении изменений в отдельные правовые акты ____ муниципального образования» – если муниципальный правовой акт предусматривает внесение изменений в два или более муниципальных правовых акта, относящихся к разным видам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5) «О внесении изменений в Положение о …» – если муниципальный правовой акт предусматривает внесение нескольких изменений в одно приложение к муниципальному правовому акту, содержащее </w:t>
      </w:r>
      <w:proofErr w:type="gramStart"/>
      <w:r w:rsidRPr="00376912">
        <w:rPr>
          <w:rFonts w:ascii="Times New Roman" w:hAnsi="Times New Roman" w:cs="Times New Roman"/>
          <w:kern w:val="2"/>
          <w:sz w:val="28"/>
          <w:szCs w:val="28"/>
        </w:rPr>
        <w:t>соответствующие</w:t>
      </w:r>
      <w:proofErr w:type="gramEnd"/>
      <w:r w:rsidRPr="00376912">
        <w:rPr>
          <w:rFonts w:ascii="Times New Roman" w:hAnsi="Times New Roman" w:cs="Times New Roman"/>
          <w:kern w:val="2"/>
          <w:sz w:val="28"/>
          <w:szCs w:val="28"/>
        </w:rPr>
        <w:t xml:space="preserve"> положение, порядок, </w:t>
      </w:r>
      <w:r w:rsidRPr="00376912">
        <w:rPr>
          <w:rFonts w:ascii="Times New Roman" w:eastAsia="Calibri" w:hAnsi="Times New Roman" w:cs="Times New Roman"/>
          <w:sz w:val="28"/>
          <w:szCs w:val="28"/>
        </w:rPr>
        <w:t>административный регламент, программу, концепцию, стратегию, перечень и так далее</w:t>
      </w:r>
      <w:r w:rsidRPr="00376912">
        <w:rPr>
          <w:rFonts w:ascii="Times New Roman" w:hAnsi="Times New Roman" w:cs="Times New Roman"/>
          <w:kern w:val="2"/>
          <w:sz w:val="28"/>
          <w:szCs w:val="28"/>
        </w:rPr>
        <w:t xml:space="preserve">.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 </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 </w:t>
      </w:r>
    </w:p>
    <w:p w:rsidR="00376912" w:rsidRPr="00376912" w:rsidRDefault="00376912" w:rsidP="00376912">
      <w:pPr>
        <w:pStyle w:val="ConsPlusNormal"/>
        <w:ind w:firstLine="709"/>
        <w:jc w:val="both"/>
        <w:rPr>
          <w:rFonts w:ascii="Times New Roman" w:hAnsi="Times New Roman" w:cs="Times New Roman"/>
          <w:b/>
          <w:sz w:val="28"/>
          <w:szCs w:val="28"/>
        </w:rPr>
      </w:pPr>
      <w:r w:rsidRPr="00376912">
        <w:rPr>
          <w:rFonts w:ascii="Times New Roman" w:hAnsi="Times New Roman" w:cs="Times New Roman"/>
          <w:kern w:val="2"/>
          <w:sz w:val="28"/>
          <w:szCs w:val="28"/>
        </w:rPr>
        <w:t>«</w:t>
      </w:r>
      <w:proofErr w:type="gramStart"/>
      <w:r w:rsidRPr="00376912">
        <w:rPr>
          <w:rFonts w:ascii="Times New Roman" w:hAnsi="Times New Roman" w:cs="Times New Roman"/>
          <w:b/>
          <w:kern w:val="2"/>
          <w:sz w:val="28"/>
          <w:szCs w:val="28"/>
        </w:rPr>
        <w:t xml:space="preserve">О внесении изменений в </w:t>
      </w:r>
      <w:r w:rsidRPr="00376912">
        <w:rPr>
          <w:rFonts w:ascii="Times New Roman" w:hAnsi="Times New Roman" w:cs="Times New Roman"/>
          <w:b/>
          <w:sz w:val="28"/>
          <w:szCs w:val="28"/>
        </w:rPr>
        <w:t>Положение о предоставлении субсидий из местного бюджета в целях</w:t>
      </w:r>
      <w:proofErr w:type="gramEnd"/>
      <w:r w:rsidRPr="00376912">
        <w:rPr>
          <w:rFonts w:ascii="Times New Roman" w:hAnsi="Times New Roman" w:cs="Times New Roman"/>
          <w:b/>
          <w:sz w:val="28"/>
          <w:szCs w:val="28"/>
        </w:rPr>
        <w:t xml:space="preserve"> финансового обеспечения (возмещения) затрат на уплату процентов по кредитам (лизинговым платежам), полученным в российских кредитных (лизинговых) учреждениях на реализацию инвестиционных проектов промышленной сферы на территории муниципального образования»;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eastAsia="Calibri" w:hAnsi="Times New Roman" w:cs="Times New Roman"/>
          <w:sz w:val="28"/>
          <w:szCs w:val="28"/>
        </w:rPr>
        <w:t xml:space="preserve">6) </w:t>
      </w:r>
      <w:r w:rsidRPr="00376912">
        <w:rPr>
          <w:rFonts w:ascii="Times New Roman" w:hAnsi="Times New Roman" w:cs="Times New Roman"/>
          <w:kern w:val="2"/>
          <w:sz w:val="28"/>
          <w:szCs w:val="28"/>
        </w:rPr>
        <w:t>«О внесении изменения в пункт … Положения о …» – если муниципальный правовой акт предусматривает внесение изменения в один обозначенный в индивидуализированном заголовке муниципального правового акта структурный элемент приложения к муниципальному правовому акту.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eastAsia="Calibri" w:hAnsi="Times New Roman" w:cs="Times New Roman"/>
          <w:sz w:val="28"/>
          <w:szCs w:val="28"/>
        </w:rPr>
        <w:t>«</w:t>
      </w:r>
      <w:r w:rsidRPr="00376912">
        <w:rPr>
          <w:rFonts w:ascii="Times New Roman" w:eastAsia="Calibri" w:hAnsi="Times New Roman" w:cs="Times New Roman"/>
          <w:b/>
          <w:sz w:val="28"/>
          <w:szCs w:val="28"/>
        </w:rPr>
        <w:t>О внесении изменения в пункт 7 Положения о порядке рассмотрения обращений граждан».</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90. Если </w:t>
      </w:r>
      <w:proofErr w:type="gramStart"/>
      <w:r w:rsidRPr="00376912">
        <w:rPr>
          <w:rFonts w:ascii="Times New Roman" w:hAnsi="Times New Roman" w:cs="Times New Roman"/>
          <w:kern w:val="2"/>
          <w:sz w:val="28"/>
          <w:szCs w:val="28"/>
        </w:rPr>
        <w:t>в муниципальном правовом акте о внесении изменений одновременно со статьями о внесении изменений в иные муниципальные правовые акты</w:t>
      </w:r>
      <w:proofErr w:type="gramEnd"/>
      <w:r w:rsidRPr="00376912">
        <w:rPr>
          <w:rFonts w:ascii="Times New Roman" w:hAnsi="Times New Roman" w:cs="Times New Roman"/>
          <w:kern w:val="2"/>
          <w:sz w:val="28"/>
          <w:szCs w:val="28"/>
        </w:rPr>
        <w:t xml:space="preserve"> содержится положение с перечнем муниципальных правовых актов (их отдельных положений), подлежащих отмене, признанию </w:t>
      </w:r>
      <w:r w:rsidRPr="00376912">
        <w:rPr>
          <w:rFonts w:ascii="Times New Roman" w:hAnsi="Times New Roman" w:cs="Times New Roman"/>
          <w:kern w:val="2"/>
          <w:sz w:val="28"/>
          <w:szCs w:val="28"/>
        </w:rPr>
        <w:lastRenderedPageBreak/>
        <w:t>утратившими силу, то это обстоятельство должно быть отражено в индивидуализированном заголовке муниципального правового акта о внесении изменений.</w:t>
      </w:r>
    </w:p>
    <w:p w:rsidR="00376912" w:rsidRPr="00376912" w:rsidRDefault="00376912" w:rsidP="00376912">
      <w:pPr>
        <w:pStyle w:val="ConsPlusNormal"/>
        <w:keepNext/>
        <w:tabs>
          <w:tab w:val="left" w:pos="3567"/>
        </w:tab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ind w:firstLine="709"/>
        <w:jc w:val="both"/>
        <w:rPr>
          <w:rFonts w:ascii="Times New Roman" w:eastAsia="Calibri" w:hAnsi="Times New Roman" w:cs="Times New Roman"/>
          <w:b/>
          <w:sz w:val="28"/>
          <w:szCs w:val="28"/>
        </w:rPr>
      </w:pPr>
      <w:r w:rsidRPr="00376912">
        <w:rPr>
          <w:rFonts w:ascii="Times New Roman" w:eastAsia="Calibri" w:hAnsi="Times New Roman" w:cs="Times New Roman"/>
          <w:sz w:val="28"/>
          <w:szCs w:val="28"/>
        </w:rPr>
        <w:t>«</w:t>
      </w:r>
      <w:r w:rsidRPr="00376912">
        <w:rPr>
          <w:rFonts w:ascii="Times New Roman" w:eastAsia="Calibri" w:hAnsi="Times New Roman" w:cs="Times New Roman"/>
          <w:b/>
          <w:sz w:val="28"/>
          <w:szCs w:val="28"/>
        </w:rPr>
        <w:t>О внесении изменений в отдельные правовые акты ___________ муниципального образования и об отмене отдельных правовых актов _____ муниципального образования»</w:t>
      </w:r>
      <w:r w:rsidRPr="00376912">
        <w:rPr>
          <w:rFonts w:ascii="Times New Roman" w:eastAsia="Calibri" w:hAnsi="Times New Roman" w:cs="Times New Roman"/>
          <w:sz w:val="28"/>
          <w:szCs w:val="28"/>
        </w:rPr>
        <w:t>;</w:t>
      </w:r>
    </w:p>
    <w:p w:rsidR="00376912" w:rsidRPr="00376912" w:rsidRDefault="00376912" w:rsidP="00376912">
      <w:pPr>
        <w:pStyle w:val="ConsPlusNormal"/>
        <w:ind w:firstLine="709"/>
        <w:jc w:val="both"/>
        <w:rPr>
          <w:rFonts w:ascii="Times New Roman" w:eastAsia="Calibri" w:hAnsi="Times New Roman" w:cs="Times New Roman"/>
          <w:b/>
          <w:sz w:val="28"/>
          <w:szCs w:val="28"/>
        </w:rPr>
      </w:pPr>
      <w:r w:rsidRPr="00376912">
        <w:rPr>
          <w:rFonts w:ascii="Times New Roman" w:eastAsia="Calibri" w:hAnsi="Times New Roman" w:cs="Times New Roman"/>
          <w:sz w:val="28"/>
          <w:szCs w:val="28"/>
        </w:rPr>
        <w:t>«</w:t>
      </w:r>
      <w:r w:rsidRPr="00376912">
        <w:rPr>
          <w:rFonts w:ascii="Times New Roman" w:eastAsia="Calibri" w:hAnsi="Times New Roman" w:cs="Times New Roman"/>
          <w:b/>
          <w:sz w:val="28"/>
          <w:szCs w:val="28"/>
        </w:rPr>
        <w:t xml:space="preserve">О внесении изменений в отдельные правовые акты ___________ муниципального образования и признании </w:t>
      </w:r>
      <w:proofErr w:type="gramStart"/>
      <w:r w:rsidRPr="00376912">
        <w:rPr>
          <w:rFonts w:ascii="Times New Roman" w:eastAsia="Calibri" w:hAnsi="Times New Roman" w:cs="Times New Roman"/>
          <w:b/>
          <w:sz w:val="28"/>
          <w:szCs w:val="28"/>
        </w:rPr>
        <w:t>утратившими</w:t>
      </w:r>
      <w:proofErr w:type="gramEnd"/>
      <w:r w:rsidRPr="00376912">
        <w:rPr>
          <w:rFonts w:ascii="Times New Roman" w:eastAsia="Calibri" w:hAnsi="Times New Roman" w:cs="Times New Roman"/>
          <w:b/>
          <w:sz w:val="28"/>
          <w:szCs w:val="28"/>
        </w:rPr>
        <w:t xml:space="preserve"> силу положений отдельных правовых актов _____ муниципального образования».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91. В муниципальном правовом акте о внесении изменений в несколько правовых актов внесение изменений в каждый муниципальный правовой акт оформляется в виде самостоятельной статьи (самостоятельного пункта), содержащей (содержащего) все правовые предписания о внесении изменений в соответствующий муниципальный правовой акт. Указанные статьи (пункты) располагаются в хронологической последовательности принятия (издания) муниципальных правовых актов, которые подлежат изменению. В пределах одной и той же даты принятия (издания) муниципальные правовые акты располагаются в соответствии с их номерами в возрастающем порядке.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92. </w:t>
      </w:r>
      <w:proofErr w:type="gramStart"/>
      <w:r w:rsidRPr="00376912">
        <w:rPr>
          <w:rFonts w:ascii="Times New Roman" w:hAnsi="Times New Roman" w:cs="Times New Roman"/>
          <w:kern w:val="2"/>
          <w:sz w:val="28"/>
          <w:szCs w:val="28"/>
        </w:rPr>
        <w:t xml:space="preserve">Муниципальный правовой акт о внесении изменений должен содержать официальное обозначение правового акта, который подлежит изменению (вид, дата принятия (издания), номер правового акта, индивидуализированный заголовок (при его наличии). </w:t>
      </w:r>
      <w:proofErr w:type="gramEnd"/>
    </w:p>
    <w:p w:rsidR="00376912" w:rsidRPr="00376912" w:rsidRDefault="00376912" w:rsidP="00376912">
      <w:pPr>
        <w:pStyle w:val="ConsPlusNonformat"/>
        <w:keepNext/>
        <w:widowControl/>
        <w:ind w:firstLine="709"/>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«1. Внести в решение Думы _____ муниципального образования от 18 сентября 2015 года № 261/40 «_____» следующие изменения: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93. При внесении изменений только в одну статью (один пункт) муниципального правового акта постановляющая фраза о внесении изменений формулируется следующим образом:</w:t>
      </w:r>
    </w:p>
    <w:p w:rsidR="00376912" w:rsidRPr="00376912" w:rsidRDefault="00376912" w:rsidP="00376912">
      <w:pPr>
        <w:spacing w:line="240" w:lineRule="auto"/>
        <w:ind w:firstLine="709"/>
        <w:jc w:val="both"/>
        <w:rPr>
          <w:rFonts w:ascii="Times New Roman" w:hAnsi="Times New Roman"/>
          <w:kern w:val="2"/>
          <w:sz w:val="28"/>
          <w:szCs w:val="28"/>
        </w:rPr>
      </w:pPr>
      <w:r w:rsidRPr="00376912">
        <w:rPr>
          <w:rFonts w:ascii="Times New Roman" w:hAnsi="Times New Roman"/>
          <w:sz w:val="28"/>
          <w:szCs w:val="28"/>
        </w:rPr>
        <w:t>«5. Внести в пункт 7 Положения о порядке рассмотрения обращений граждан, утвержденного постановлением администрации ____ муниципального образования от 30 марта 2012 года № 130, изменение, дополнив абзац четвертый после слов «в письменном виде» словами «или в форме электронного документа».».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94. При внесении изменений в более чем одну статью (один пункт) муниципального правового акта постановляющая фраза о внесении изменений формулируется следующим образом:</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«1. Внести в Устав _____ муниципального образования следующие изменения:</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1) в статье 5:</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в абзаце первом слово «муниципальной» исключить;</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lastRenderedPageBreak/>
        <w:t>в абзаце втором слово «муниципальной» исключить;</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2) в подпункте «б» статьи 42 слова «или администрации» исключить;</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3) статью 64 признать утратившей силу</w:t>
      </w:r>
      <w:proofErr w:type="gramStart"/>
      <w:r w:rsidRPr="00376912">
        <w:rPr>
          <w:rFonts w:ascii="Times New Roman" w:hAnsi="Times New Roman"/>
          <w:sz w:val="28"/>
          <w:szCs w:val="28"/>
        </w:rPr>
        <w:t>.».</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95. В статье (пункте) о внесении изменений правовые предписания располагаются в последовательности, соответствующей последовательности структурных элементов муниципального правового акта, который подлежит изменению.</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96. Если в пункт муниципального правового акта вносится несколько изменений, они группируются между собой следующим образом:</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«1. Внести в Положение о порядке и условиях обеспечения детей путевками в организации, обеспечивающие отдых и оздоровление детей, и проезда к месту отдыха и оздоровления детей и обратно, утвержденное решением Думы _____ муниципального образования от 27 марта 2017 года № 95/3, следующие изменения:</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1) в пункте 1 после слов «трудной жизненной ситуации» дополнить словами «(за исключением детей-сирот и детей, оставшихся без попечения родителей, находящихся в государственных образовательных организациях, учредителем которых выступает администрация муниципального образования, детей-инвалидов и детей, страдающих хроническими заболеваниями, обеспеченных в текущем году путевками, приобретенными администрацией муниципального образования)»;</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2) в пункте 4:</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абзац первый изложить в следующей редакции:</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«4. Заявитель с заявлением представляет следующие документы (далее – документы)</w:t>
      </w:r>
      <w:proofErr w:type="gramStart"/>
      <w:r w:rsidRPr="00376912">
        <w:rPr>
          <w:rFonts w:ascii="Times New Roman" w:hAnsi="Times New Roman"/>
          <w:sz w:val="28"/>
          <w:szCs w:val="28"/>
        </w:rPr>
        <w:t>:»</w:t>
      </w:r>
      <w:proofErr w:type="gramEnd"/>
      <w:r w:rsidRPr="00376912">
        <w:rPr>
          <w:rFonts w:ascii="Times New Roman" w:hAnsi="Times New Roman"/>
          <w:sz w:val="28"/>
          <w:szCs w:val="28"/>
        </w:rPr>
        <w:t>;</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в абзаце пятом слова «учреждения здравоохранения» заменить словами «медицинской организации»;</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дополнить абзацем следующего содержания:</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«5.1) справка медицинской организации (медицинское заключение) об отсутствии у ребенка медицинских противопоказаний к направлению в организации, обеспечивающие отдых и оздоровление детей (за исключением детей с ограниченными возможностями здоровья)</w:t>
      </w:r>
      <w:proofErr w:type="gramStart"/>
      <w:r w:rsidRPr="00376912">
        <w:rPr>
          <w:rFonts w:ascii="Times New Roman" w:hAnsi="Times New Roman"/>
          <w:sz w:val="28"/>
          <w:szCs w:val="28"/>
        </w:rPr>
        <w:t>.»</w:t>
      </w:r>
      <w:proofErr w:type="gramEnd"/>
      <w:r w:rsidRPr="00376912">
        <w:rPr>
          <w:rFonts w:ascii="Times New Roman" w:hAnsi="Times New Roman"/>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97. В случае</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если в муниципальный правовой акт вносятся дополнения между существующими структурными элементами муниципального правового акта (например, муниципальный правовой акт дополняется новой главой, статьей, пунктом или подпунктом пункта), то новые структурные элементы необходимо обозначать дополнительными цифровыми индексами, начиная с 1, помещаемыми за обозначением (номером) непосредственно </w:t>
      </w:r>
      <w:r w:rsidRPr="00376912">
        <w:rPr>
          <w:rFonts w:ascii="Times New Roman" w:hAnsi="Times New Roman" w:cs="Times New Roman"/>
          <w:kern w:val="2"/>
          <w:sz w:val="28"/>
          <w:szCs w:val="28"/>
        </w:rPr>
        <w:lastRenderedPageBreak/>
        <w:t>предшествующего структурного элемента соответствующего уровня (например, глава 5</w:t>
      </w:r>
      <w:r w:rsidRPr="00376912">
        <w:rPr>
          <w:rFonts w:ascii="Times New Roman" w:hAnsi="Times New Roman" w:cs="Times New Roman"/>
          <w:kern w:val="2"/>
          <w:sz w:val="28"/>
          <w:szCs w:val="28"/>
          <w:vertAlign w:val="superscript"/>
        </w:rPr>
        <w:t>1</w:t>
      </w:r>
      <w:r w:rsidRPr="00376912">
        <w:rPr>
          <w:rFonts w:ascii="Times New Roman" w:hAnsi="Times New Roman" w:cs="Times New Roman"/>
          <w:kern w:val="2"/>
          <w:sz w:val="28"/>
          <w:szCs w:val="28"/>
        </w:rPr>
        <w:t>, статья 42</w:t>
      </w:r>
      <w:r w:rsidRPr="00376912">
        <w:rPr>
          <w:rFonts w:ascii="Times New Roman" w:hAnsi="Times New Roman" w:cs="Times New Roman"/>
          <w:kern w:val="2"/>
          <w:sz w:val="28"/>
          <w:szCs w:val="28"/>
          <w:vertAlign w:val="superscript"/>
        </w:rPr>
        <w:t>1</w:t>
      </w:r>
      <w:r w:rsidRPr="00376912">
        <w:rPr>
          <w:rFonts w:ascii="Times New Roman" w:hAnsi="Times New Roman" w:cs="Times New Roman"/>
          <w:kern w:val="2"/>
          <w:sz w:val="28"/>
          <w:szCs w:val="28"/>
        </w:rPr>
        <w:t>, пункты 7</w:t>
      </w:r>
      <w:r w:rsidRPr="00376912">
        <w:rPr>
          <w:rFonts w:ascii="Times New Roman" w:hAnsi="Times New Roman" w:cs="Times New Roman"/>
          <w:kern w:val="2"/>
          <w:sz w:val="28"/>
          <w:szCs w:val="28"/>
          <w:vertAlign w:val="superscript"/>
        </w:rPr>
        <w:t>1</w:t>
      </w:r>
      <w:r w:rsidRPr="00376912">
        <w:rPr>
          <w:rFonts w:ascii="Times New Roman" w:hAnsi="Times New Roman" w:cs="Times New Roman"/>
          <w:kern w:val="2"/>
          <w:sz w:val="28"/>
          <w:szCs w:val="28"/>
        </w:rPr>
        <w:t>, 7</w:t>
      </w:r>
      <w:r w:rsidRPr="00376912">
        <w:rPr>
          <w:rFonts w:ascii="Times New Roman" w:hAnsi="Times New Roman" w:cs="Times New Roman"/>
          <w:kern w:val="2"/>
          <w:sz w:val="28"/>
          <w:szCs w:val="28"/>
          <w:vertAlign w:val="superscript"/>
        </w:rPr>
        <w:t>2</w:t>
      </w:r>
      <w:r w:rsidRPr="00376912">
        <w:rPr>
          <w:rFonts w:ascii="Times New Roman" w:hAnsi="Times New Roman" w:cs="Times New Roman"/>
          <w:kern w:val="2"/>
          <w:sz w:val="28"/>
          <w:szCs w:val="28"/>
        </w:rPr>
        <w:t>, подпункты 9</w:t>
      </w:r>
      <w:r w:rsidRPr="00376912">
        <w:rPr>
          <w:rFonts w:ascii="Times New Roman" w:hAnsi="Times New Roman" w:cs="Times New Roman"/>
          <w:kern w:val="2"/>
          <w:sz w:val="28"/>
          <w:szCs w:val="28"/>
          <w:vertAlign w:val="superscript"/>
        </w:rPr>
        <w:t>1</w:t>
      </w:r>
      <w:r w:rsidRPr="00376912">
        <w:rPr>
          <w:rFonts w:ascii="Times New Roman" w:hAnsi="Times New Roman" w:cs="Times New Roman"/>
          <w:kern w:val="2"/>
          <w:sz w:val="28"/>
          <w:szCs w:val="28"/>
        </w:rPr>
        <w:t>, 9</w:t>
      </w:r>
      <w:r w:rsidRPr="00376912">
        <w:rPr>
          <w:rFonts w:ascii="Times New Roman" w:hAnsi="Times New Roman" w:cs="Times New Roman"/>
          <w:kern w:val="2"/>
          <w:sz w:val="28"/>
          <w:szCs w:val="28"/>
          <w:vertAlign w:val="superscript"/>
        </w:rPr>
        <w:t>2</w:t>
      </w:r>
      <w:r w:rsidRPr="00376912">
        <w:rPr>
          <w:rFonts w:ascii="Times New Roman" w:hAnsi="Times New Roman" w:cs="Times New Roman"/>
          <w:kern w:val="2"/>
          <w:sz w:val="28"/>
          <w:szCs w:val="28"/>
        </w:rPr>
        <w:t xml:space="preserve">).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Дополнительные цифровые индексы помещаются более мелким шрифтом со сдвигом </w:t>
      </w:r>
      <w:proofErr w:type="gramStart"/>
      <w:r w:rsidRPr="00376912">
        <w:rPr>
          <w:rFonts w:ascii="Times New Roman" w:hAnsi="Times New Roman" w:cs="Times New Roman"/>
          <w:kern w:val="2"/>
          <w:sz w:val="28"/>
          <w:szCs w:val="28"/>
        </w:rPr>
        <w:t>вверх относительно</w:t>
      </w:r>
      <w:proofErr w:type="gramEnd"/>
      <w:r w:rsidRPr="00376912">
        <w:rPr>
          <w:rFonts w:ascii="Times New Roman" w:hAnsi="Times New Roman" w:cs="Times New Roman"/>
          <w:kern w:val="2"/>
          <w:sz w:val="28"/>
          <w:szCs w:val="28"/>
        </w:rPr>
        <w:t xml:space="preserve"> основного уровня строки, а в случае отсутствия технической возможности для этого – тем же шрифтом, но через разделительную точку.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Примеры: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«пункт 7</w:t>
      </w:r>
      <w:r w:rsidRPr="00376912">
        <w:rPr>
          <w:rFonts w:ascii="Times New Roman" w:hAnsi="Times New Roman" w:cs="Times New Roman"/>
          <w:kern w:val="2"/>
          <w:sz w:val="28"/>
          <w:szCs w:val="28"/>
          <w:vertAlign w:val="superscript"/>
        </w:rPr>
        <w:t>1</w:t>
      </w:r>
      <w:r w:rsidRPr="00376912">
        <w:rPr>
          <w:rFonts w:ascii="Times New Roman" w:hAnsi="Times New Roman" w:cs="Times New Roman"/>
          <w:kern w:val="2"/>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«пункт 7.1».</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98. В случае</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если в муниципальный правовой акт вносятся дополнения между его структурными элементами, которые имеют нумерацию с дополнительными цифровыми индексами, то добавляемые к номеру предшествующего структурного элемента дополнительные цифровые индексы помещаются с предшествующим дефисом.</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 последовательности нумерации пунктов правового акта после неоднократных дополнений муниципального правового акта новыми пунктами:</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w:t>
      </w:r>
      <w:r w:rsidRPr="00376912">
        <w:rPr>
          <w:rFonts w:ascii="Times New Roman" w:hAnsi="Times New Roman" w:cs="Times New Roman"/>
          <w:kern w:val="2"/>
          <w:sz w:val="28"/>
          <w:szCs w:val="28"/>
          <w:vertAlign w:val="superscript"/>
        </w:rPr>
        <w:t>1</w:t>
      </w:r>
      <w:r w:rsidRPr="00376912">
        <w:rPr>
          <w:rFonts w:ascii="Times New Roman" w:hAnsi="Times New Roman" w:cs="Times New Roman"/>
          <w:kern w:val="2"/>
          <w:sz w:val="28"/>
          <w:szCs w:val="28"/>
        </w:rPr>
        <w:t>.</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w:t>
      </w:r>
      <w:r w:rsidRPr="00376912">
        <w:rPr>
          <w:rFonts w:ascii="Times New Roman" w:hAnsi="Times New Roman" w:cs="Times New Roman"/>
          <w:kern w:val="2"/>
          <w:sz w:val="28"/>
          <w:szCs w:val="28"/>
          <w:vertAlign w:val="superscript"/>
        </w:rPr>
        <w:t>2</w:t>
      </w:r>
      <w:r w:rsidRPr="00376912">
        <w:rPr>
          <w:rFonts w:ascii="Times New Roman" w:hAnsi="Times New Roman" w:cs="Times New Roman"/>
          <w:kern w:val="2"/>
          <w:sz w:val="28"/>
          <w:szCs w:val="28"/>
        </w:rPr>
        <w:t>.</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w:t>
      </w:r>
      <w:r w:rsidRPr="00376912">
        <w:rPr>
          <w:rFonts w:ascii="Times New Roman" w:hAnsi="Times New Roman" w:cs="Times New Roman"/>
          <w:kern w:val="2"/>
          <w:sz w:val="28"/>
          <w:szCs w:val="28"/>
          <w:vertAlign w:val="superscript"/>
        </w:rPr>
        <w:t>3</w:t>
      </w:r>
      <w:r w:rsidRPr="00376912">
        <w:rPr>
          <w:rFonts w:ascii="Times New Roman" w:hAnsi="Times New Roman" w:cs="Times New Roman"/>
          <w:kern w:val="2"/>
          <w:sz w:val="28"/>
          <w:szCs w:val="28"/>
        </w:rPr>
        <w:t>.</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w:t>
      </w:r>
      <w:r w:rsidRPr="00376912">
        <w:rPr>
          <w:rFonts w:ascii="Times New Roman" w:hAnsi="Times New Roman" w:cs="Times New Roman"/>
          <w:kern w:val="2"/>
          <w:sz w:val="28"/>
          <w:szCs w:val="28"/>
          <w:vertAlign w:val="superscript"/>
        </w:rPr>
        <w:t>3-1</w:t>
      </w:r>
      <w:r w:rsidRPr="00376912">
        <w:rPr>
          <w:rFonts w:ascii="Times New Roman" w:hAnsi="Times New Roman" w:cs="Times New Roman"/>
          <w:kern w:val="2"/>
          <w:sz w:val="28"/>
          <w:szCs w:val="28"/>
        </w:rPr>
        <w:t>.</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w:t>
      </w:r>
      <w:r w:rsidRPr="00376912">
        <w:rPr>
          <w:rFonts w:ascii="Times New Roman" w:hAnsi="Times New Roman" w:cs="Times New Roman"/>
          <w:kern w:val="2"/>
          <w:sz w:val="28"/>
          <w:szCs w:val="28"/>
          <w:vertAlign w:val="superscript"/>
        </w:rPr>
        <w:t>3-2</w:t>
      </w:r>
      <w:r w:rsidRPr="00376912">
        <w:rPr>
          <w:rFonts w:ascii="Times New Roman" w:hAnsi="Times New Roman" w:cs="Times New Roman"/>
          <w:kern w:val="2"/>
          <w:sz w:val="28"/>
          <w:szCs w:val="28"/>
        </w:rPr>
        <w:t>.</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w:t>
      </w:r>
      <w:r w:rsidRPr="00376912">
        <w:rPr>
          <w:rFonts w:ascii="Times New Roman" w:hAnsi="Times New Roman" w:cs="Times New Roman"/>
          <w:kern w:val="2"/>
          <w:sz w:val="28"/>
          <w:szCs w:val="28"/>
          <w:vertAlign w:val="superscript"/>
        </w:rPr>
        <w:t>4</w:t>
      </w:r>
      <w:r w:rsidRPr="00376912">
        <w:rPr>
          <w:rFonts w:ascii="Times New Roman" w:hAnsi="Times New Roman" w:cs="Times New Roman"/>
          <w:kern w:val="2"/>
          <w:sz w:val="28"/>
          <w:szCs w:val="28"/>
        </w:rPr>
        <w:t>.</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27.»</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или в случае отсутствия технической возможности поместить дополнительные цифры более мелким шрифтом со сдвигом </w:t>
      </w:r>
      <w:proofErr w:type="gramStart"/>
      <w:r w:rsidRPr="00376912">
        <w:rPr>
          <w:rFonts w:ascii="Times New Roman" w:hAnsi="Times New Roman" w:cs="Times New Roman"/>
          <w:kern w:val="2"/>
          <w:sz w:val="28"/>
          <w:szCs w:val="28"/>
        </w:rPr>
        <w:t>вверх относительно</w:t>
      </w:r>
      <w:proofErr w:type="gramEnd"/>
      <w:r w:rsidRPr="00376912">
        <w:rPr>
          <w:rFonts w:ascii="Times New Roman" w:hAnsi="Times New Roman" w:cs="Times New Roman"/>
          <w:kern w:val="2"/>
          <w:sz w:val="28"/>
          <w:szCs w:val="28"/>
        </w:rPr>
        <w:t xml:space="preserve"> основного уровня строки:</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26.1.</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26.2.</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26.3.</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26.3-1.</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26.3-2.</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26.4.</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27.».</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99. При дополнении муниципального правового акта главой, статьей, пунктом (как основным структурным элементом муниципального правового акта), которые будут находиться на стыке соответственно раздела, главы, указывается точное месторасположение </w:t>
      </w:r>
      <w:proofErr w:type="gramStart"/>
      <w:r w:rsidRPr="00376912">
        <w:rPr>
          <w:rFonts w:ascii="Times New Roman" w:hAnsi="Times New Roman" w:cs="Times New Roman"/>
          <w:kern w:val="2"/>
          <w:sz w:val="28"/>
          <w:szCs w:val="28"/>
        </w:rPr>
        <w:t>дополняемых</w:t>
      </w:r>
      <w:proofErr w:type="gramEnd"/>
      <w:r w:rsidRPr="00376912">
        <w:rPr>
          <w:rFonts w:ascii="Times New Roman" w:hAnsi="Times New Roman" w:cs="Times New Roman"/>
          <w:kern w:val="2"/>
          <w:sz w:val="28"/>
          <w:szCs w:val="28"/>
        </w:rPr>
        <w:t xml:space="preserve"> главы, статьи, пункта со ссылкой на соответствующий раздел, главу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 (глава 8 заканчивается пунктом 43, затем следует пункт 44, находящийся в главе 9):</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«дополнить главу 8 пунктом 43</w:t>
      </w:r>
      <w:r w:rsidRPr="00376912">
        <w:rPr>
          <w:rFonts w:ascii="Times New Roman" w:hAnsi="Times New Roman" w:cs="Times New Roman"/>
          <w:kern w:val="2"/>
          <w:sz w:val="28"/>
          <w:szCs w:val="28"/>
          <w:vertAlign w:val="superscript"/>
        </w:rPr>
        <w:t>1</w:t>
      </w:r>
      <w:r w:rsidRPr="00376912">
        <w:rPr>
          <w:rFonts w:ascii="Times New Roman" w:hAnsi="Times New Roman" w:cs="Times New Roman"/>
          <w:kern w:val="2"/>
          <w:sz w:val="28"/>
          <w:szCs w:val="28"/>
        </w:rPr>
        <w:t xml:space="preserve"> следующего содержания: </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43</w:t>
      </w:r>
      <w:r w:rsidRPr="00376912">
        <w:rPr>
          <w:rFonts w:ascii="Times New Roman" w:hAnsi="Times New Roman" w:cs="Times New Roman"/>
          <w:kern w:val="2"/>
          <w:sz w:val="28"/>
          <w:szCs w:val="28"/>
          <w:vertAlign w:val="superscript"/>
        </w:rPr>
        <w:t>1</w:t>
      </w:r>
      <w:r w:rsidRPr="00376912">
        <w:rPr>
          <w:rFonts w:ascii="Times New Roman" w:hAnsi="Times New Roman" w:cs="Times New Roman"/>
          <w:kern w:val="2"/>
          <w:sz w:val="28"/>
          <w:szCs w:val="28"/>
        </w:rPr>
        <w:t>.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100. В случае</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если в муниципальный правовой акт вносятся изменения, предусматривающие его дополнение структурным элементом, который помещается в конце муниципального правового акта, то необходимо продолжать имеющуюся нумерацию разделов, глав, статей и пунктов (как основных структурных элементов муниципального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случае</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если в муниципальный правовой акт вносятся изменения, предусматривающие дополнение статьи, части статьи, пункта, подпункта структурным элементом, который помещается в конце соответствующих статьи, части статьи, пункта или подпункта, то необходимо продолжать имеющуюся нумерацию соответствующих структурных элементов статьи, части статьи, пункта или подпункта.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101. В целях сохранения структуры статьи, части статьи, пункта или подпункта: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 дополнение абзацами может производиться только </w:t>
      </w:r>
      <w:proofErr w:type="gramStart"/>
      <w:r w:rsidRPr="00376912">
        <w:rPr>
          <w:rFonts w:ascii="Times New Roman" w:hAnsi="Times New Roman" w:cs="Times New Roman"/>
          <w:kern w:val="2"/>
          <w:sz w:val="28"/>
          <w:szCs w:val="28"/>
        </w:rPr>
        <w:t>в конец соответствующего</w:t>
      </w:r>
      <w:proofErr w:type="gramEnd"/>
      <w:r w:rsidRPr="00376912">
        <w:rPr>
          <w:rFonts w:ascii="Times New Roman" w:hAnsi="Times New Roman" w:cs="Times New Roman"/>
          <w:kern w:val="2"/>
          <w:sz w:val="28"/>
          <w:szCs w:val="28"/>
        </w:rPr>
        <w:t xml:space="preserve"> структурного элемента;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2) при необходимости включить новый абзац между уже имеющимися абзацами дается новая редакция того структурного элемента муниципального правового акта, к которому относится абзац.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102. При внесении изменений в муниципальный правовой акт присвоение новой нумерации структурных элементов муниципального правового акта не допускается.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103. В случае необходимости дополнения единственной части статьи, не обозначенной цифрой, новой частью статьи либо единственного пункта, не обозначенного цифрой, новым пунктом, изменения вносятся путем изложения статьи, пункта в новой редакции или формулируются следующим образом: </w:t>
      </w:r>
    </w:p>
    <w:p w:rsidR="00376912" w:rsidRPr="00376912" w:rsidRDefault="00376912" w:rsidP="00376912">
      <w:pPr>
        <w:keepNext/>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«Внести в статью 7 Устава _____ муниципального образования … следующие изменения:</w:t>
      </w:r>
    </w:p>
    <w:p w:rsidR="00376912" w:rsidRPr="00376912" w:rsidRDefault="00376912" w:rsidP="00376912">
      <w:pPr>
        <w:keepNext/>
        <w:spacing w:line="240" w:lineRule="auto"/>
        <w:ind w:firstLine="709"/>
        <w:jc w:val="both"/>
        <w:rPr>
          <w:rFonts w:ascii="Times New Roman" w:hAnsi="Times New Roman"/>
          <w:kern w:val="2"/>
          <w:sz w:val="28"/>
          <w:szCs w:val="28"/>
        </w:rPr>
      </w:pPr>
      <w:r w:rsidRPr="00376912">
        <w:rPr>
          <w:rFonts w:ascii="Times New Roman" w:hAnsi="Times New Roman"/>
          <w:kern w:val="2"/>
          <w:sz w:val="28"/>
          <w:szCs w:val="28"/>
        </w:rPr>
        <w:t>1) в абзаце первом слова «…» заменить словами «1. … »;</w:t>
      </w:r>
    </w:p>
    <w:p w:rsidR="00376912" w:rsidRPr="00376912" w:rsidRDefault="00376912" w:rsidP="00376912">
      <w:pPr>
        <w:pStyle w:val="ConsPlusTitle"/>
        <w:keepNext/>
        <w:ind w:firstLine="709"/>
        <w:jc w:val="both"/>
        <w:rPr>
          <w:rFonts w:ascii="Times New Roman" w:hAnsi="Times New Roman" w:cs="Times New Roman"/>
          <w:b w:val="0"/>
          <w:kern w:val="2"/>
          <w:sz w:val="28"/>
          <w:szCs w:val="28"/>
        </w:rPr>
      </w:pPr>
      <w:r w:rsidRPr="00376912">
        <w:rPr>
          <w:rFonts w:ascii="Times New Roman" w:hAnsi="Times New Roman" w:cs="Times New Roman"/>
          <w:b w:val="0"/>
          <w:kern w:val="2"/>
          <w:sz w:val="28"/>
          <w:szCs w:val="28"/>
        </w:rPr>
        <w:t>2) дополнить частью 2 следующего содержания:</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104. Изложение муниципального правового акта в целом в новой редакции не допускается. В этом случае принимается новый муниципальный правовой акт, а ранее действующий муниципальный правовой акт подлежит отмене (признанию </w:t>
      </w:r>
      <w:proofErr w:type="gramStart"/>
      <w:r w:rsidRPr="00376912">
        <w:rPr>
          <w:rFonts w:ascii="Times New Roman" w:hAnsi="Times New Roman" w:cs="Times New Roman"/>
          <w:kern w:val="2"/>
          <w:sz w:val="28"/>
          <w:szCs w:val="28"/>
        </w:rPr>
        <w:t>утратившим</w:t>
      </w:r>
      <w:proofErr w:type="gramEnd"/>
      <w:r w:rsidRPr="00376912">
        <w:rPr>
          <w:rFonts w:ascii="Times New Roman" w:hAnsi="Times New Roman" w:cs="Times New Roman"/>
          <w:kern w:val="2"/>
          <w:sz w:val="28"/>
          <w:szCs w:val="28"/>
        </w:rPr>
        <w:t xml:space="preserve"> силу).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Структурный элемент муниципального правового акта излагается в новой редакции в случаях, если необходимо внести существенные изменения в данный структурный </w:t>
      </w:r>
      <w:proofErr w:type="gramStart"/>
      <w:r w:rsidRPr="00376912">
        <w:rPr>
          <w:rFonts w:ascii="Times New Roman" w:hAnsi="Times New Roman" w:cs="Times New Roman"/>
          <w:kern w:val="2"/>
          <w:sz w:val="28"/>
          <w:szCs w:val="28"/>
        </w:rPr>
        <w:t>элемент</w:t>
      </w:r>
      <w:proofErr w:type="gramEnd"/>
      <w:r w:rsidRPr="00376912">
        <w:rPr>
          <w:rFonts w:ascii="Times New Roman" w:hAnsi="Times New Roman" w:cs="Times New Roman"/>
          <w:kern w:val="2"/>
          <w:sz w:val="28"/>
          <w:szCs w:val="28"/>
        </w:rPr>
        <w:t xml:space="preserve"> либо в текст данного структурного элемента муниципального правового акта неоднократно вносились изменения.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Изложение структурного элемента муниципального правового акта в новой редакции не является основанием для признания утратившими силу всех промежуточных редакций данного структурного элемента.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 xml:space="preserve">105. </w:t>
      </w:r>
      <w:proofErr w:type="gramStart"/>
      <w:r w:rsidRPr="00376912">
        <w:rPr>
          <w:rFonts w:ascii="Times New Roman" w:hAnsi="Times New Roman" w:cs="Times New Roman"/>
          <w:kern w:val="2"/>
          <w:sz w:val="28"/>
          <w:szCs w:val="28"/>
        </w:rPr>
        <w:t>При необходимости внесения изменений в приложение к муниципальному правовому акту путем изложения его в новой редакции текст новой редакции приложения к муниципальному правовому акту</w:t>
      </w:r>
      <w:proofErr w:type="gramEnd"/>
      <w:r w:rsidRPr="00376912">
        <w:rPr>
          <w:rFonts w:ascii="Times New Roman" w:hAnsi="Times New Roman" w:cs="Times New Roman"/>
          <w:kern w:val="2"/>
          <w:sz w:val="28"/>
          <w:szCs w:val="28"/>
        </w:rPr>
        <w:t xml:space="preserve"> помещается в качестве приложения к муниципальному правовому акту о внесении изменений.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106. В муниципальном правовом акте о внесении изменений указывается структурный элемент, в который вносятся изменения, а также характер изменений (словами «дополнить </w:t>
      </w:r>
      <w:r w:rsidRPr="00376912">
        <w:rPr>
          <w:rFonts w:ascii="Times New Roman" w:hAnsi="Times New Roman" w:cs="Times New Roman"/>
          <w:i/>
          <w:kern w:val="2"/>
          <w:sz w:val="28"/>
          <w:szCs w:val="28"/>
        </w:rPr>
        <w:t>(статьей, пунктом и так далее)</w:t>
      </w:r>
      <w:r w:rsidRPr="00376912">
        <w:rPr>
          <w:rFonts w:ascii="Times New Roman" w:hAnsi="Times New Roman" w:cs="Times New Roman"/>
          <w:kern w:val="2"/>
          <w:sz w:val="28"/>
          <w:szCs w:val="28"/>
        </w:rPr>
        <w:t xml:space="preserve"> следующего содержания», «изложить в следующей редакции», «заменить», «исключить» и так далее). Предписания о внесении изменений оформляются с употреблением в кавычках помимо слов и (или) цифр, подлежащих замене, дополнению или исключению, также относящихся к таким словам и (или) цифрам знаков препинания.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«пункт 6 дополнить подпунктом 5 следующего содержания:</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«5) управление в сфере лесного хозяйства»</w:t>
      </w:r>
      <w:proofErr w:type="gramStart"/>
      <w:r w:rsidRPr="00376912">
        <w:rPr>
          <w:rFonts w:ascii="Times New Roman" w:hAnsi="Times New Roman"/>
          <w:sz w:val="28"/>
          <w:szCs w:val="28"/>
        </w:rPr>
        <w:t>;»</w:t>
      </w:r>
      <w:proofErr w:type="gramEnd"/>
      <w:r w:rsidRPr="00376912">
        <w:rPr>
          <w:rFonts w:ascii="Times New Roman" w:hAnsi="Times New Roman"/>
          <w:sz w:val="28"/>
          <w:szCs w:val="28"/>
        </w:rPr>
        <w:t>;</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«пункты 6, 7 изложить в следующей редакции: </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«6. …»; </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 xml:space="preserve">«в </w:t>
      </w:r>
      <w:hyperlink r:id="rId9" w:history="1">
        <w:r w:rsidRPr="00376912">
          <w:rPr>
            <w:rStyle w:val="af6"/>
            <w:sz w:val="28"/>
            <w:szCs w:val="28"/>
          </w:rPr>
          <w:t>пункте 3</w:t>
        </w:r>
      </w:hyperlink>
      <w:r w:rsidRPr="00376912">
        <w:rPr>
          <w:rFonts w:ascii="Times New Roman" w:hAnsi="Times New Roman"/>
          <w:sz w:val="28"/>
          <w:szCs w:val="28"/>
        </w:rPr>
        <w:t xml:space="preserve"> слова «80 единиц» заменить словами «72 единицы»;</w:t>
      </w:r>
    </w:p>
    <w:p w:rsidR="00376912" w:rsidRPr="00376912" w:rsidRDefault="00376912" w:rsidP="00376912">
      <w:pPr>
        <w:autoSpaceDE w:val="0"/>
        <w:autoSpaceDN w:val="0"/>
        <w:adjustRightInd w:val="0"/>
        <w:spacing w:line="240" w:lineRule="auto"/>
        <w:ind w:firstLine="709"/>
        <w:jc w:val="both"/>
        <w:rPr>
          <w:rFonts w:ascii="Times New Roman" w:hAnsi="Times New Roman"/>
          <w:sz w:val="28"/>
          <w:szCs w:val="28"/>
        </w:rPr>
      </w:pPr>
      <w:r w:rsidRPr="00376912">
        <w:rPr>
          <w:rFonts w:ascii="Times New Roman" w:hAnsi="Times New Roman"/>
          <w:sz w:val="28"/>
          <w:szCs w:val="28"/>
        </w:rPr>
        <w:t xml:space="preserve">«в </w:t>
      </w:r>
      <w:hyperlink r:id="rId10" w:history="1">
        <w:r w:rsidRPr="00376912">
          <w:rPr>
            <w:rStyle w:val="af6"/>
            <w:sz w:val="28"/>
            <w:szCs w:val="28"/>
          </w:rPr>
          <w:t>подпункте 4</w:t>
        </w:r>
      </w:hyperlink>
      <w:r w:rsidRPr="00376912">
        <w:rPr>
          <w:rFonts w:ascii="Times New Roman" w:hAnsi="Times New Roman"/>
          <w:sz w:val="28"/>
          <w:szCs w:val="28"/>
        </w:rPr>
        <w:t xml:space="preserve"> слова «, пива и напитков, изготавливаемых на его основе</w:t>
      </w:r>
      <w:proofErr w:type="gramStart"/>
      <w:r w:rsidRPr="00376912">
        <w:rPr>
          <w:rFonts w:ascii="Times New Roman" w:hAnsi="Times New Roman"/>
          <w:sz w:val="28"/>
          <w:szCs w:val="28"/>
        </w:rPr>
        <w:t>,»</w:t>
      </w:r>
      <w:proofErr w:type="gramEnd"/>
      <w:r w:rsidRPr="00376912">
        <w:rPr>
          <w:rFonts w:ascii="Times New Roman" w:hAnsi="Times New Roman"/>
          <w:sz w:val="28"/>
          <w:szCs w:val="28"/>
        </w:rPr>
        <w:t xml:space="preserve"> исключить».</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107. В случае</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если структурная единица пункта дополняется словами и данное дополнение должно находиться в конце данной структурной единицы, применяется следующая формулировка:</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«подпункт 3 пункта 2 дополнить словами «…»</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 этом знак препинания, употребленный в конце дополняемой структурной единицы, сохраняется без специального указания на него.</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108. В случае</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 xml:space="preserve"> если структурная единица муниципального правового акта включает несколько предложений и необходимо дополнить его предложением, которое будет расположено между существующими предложениями, применяется формулировка «дополнить новым </w:t>
      </w:r>
      <w:r w:rsidRPr="00376912">
        <w:rPr>
          <w:rFonts w:ascii="Times New Roman" w:hAnsi="Times New Roman" w:cs="Times New Roman"/>
          <w:i/>
          <w:kern w:val="2"/>
          <w:sz w:val="28"/>
          <w:szCs w:val="28"/>
        </w:rPr>
        <w:t>(номер словами)</w:t>
      </w:r>
      <w:r w:rsidRPr="00376912">
        <w:rPr>
          <w:rFonts w:ascii="Times New Roman" w:hAnsi="Times New Roman" w:cs="Times New Roman"/>
          <w:kern w:val="2"/>
          <w:sz w:val="28"/>
          <w:szCs w:val="28"/>
        </w:rPr>
        <w:t xml:space="preserve"> предложением».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«Подпункт 1 пункта 10 дополнить новым третьим предложением в следующей редакции: «Срок направления уведомления устанавливается правовым актом главы _____ муниципального образования.».».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109. При необходимости заменить только цифровые обозначения или цифровые обозначения с относящимися к ним знаками препинания употребляется термин «цифры».</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«цифры «14, 15, 125» заменить цифрами «15, 16, 126».».</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lastRenderedPageBreak/>
        <w:t xml:space="preserve">При необходимости заменить одновременно слова и цифры употребляется термин «слова». </w:t>
      </w:r>
    </w:p>
    <w:p w:rsidR="00376912" w:rsidRPr="00376912" w:rsidRDefault="00376912" w:rsidP="00376912">
      <w:pPr>
        <w:pStyle w:val="ConsPlusNormal"/>
        <w:keepNext/>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Next/>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«слова «в 50 раз» заменить словами «в 100 раз»</w:t>
      </w:r>
      <w:proofErr w:type="gramStart"/>
      <w:r w:rsidRPr="00376912">
        <w:rPr>
          <w:rFonts w:ascii="Times New Roman" w:hAnsi="Times New Roman" w:cs="Times New Roman"/>
          <w:kern w:val="2"/>
          <w:sz w:val="28"/>
          <w:szCs w:val="28"/>
        </w:rPr>
        <w:t>.»</w:t>
      </w:r>
      <w:proofErr w:type="gramEnd"/>
      <w:r w:rsidRPr="00376912">
        <w:rPr>
          <w:rFonts w:ascii="Times New Roman" w:hAnsi="Times New Roman" w:cs="Times New Roman"/>
          <w:kern w:val="2"/>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110. </w:t>
      </w:r>
      <w:proofErr w:type="gramStart"/>
      <w:r w:rsidRPr="00376912">
        <w:rPr>
          <w:rFonts w:ascii="Times New Roman" w:hAnsi="Times New Roman" w:cs="Times New Roman"/>
          <w:kern w:val="2"/>
          <w:sz w:val="28"/>
          <w:szCs w:val="28"/>
        </w:rPr>
        <w:t xml:space="preserve">При необходимости замены в одном и том же структурном элементе муниципального правового акта слова или слов в нескольких случаях и при этом заменяемое слово или слова употреблены в разных числах и падежах либо в одном и том же числе, но в разных падежах, а другие изменения в данный структурный элемент не вносятся, то применяются следующие формулировки: «слова «… </w:t>
      </w:r>
      <w:r w:rsidRPr="00376912">
        <w:rPr>
          <w:rFonts w:ascii="Times New Roman" w:hAnsi="Times New Roman" w:cs="Times New Roman"/>
          <w:i/>
          <w:kern w:val="2"/>
          <w:sz w:val="28"/>
          <w:szCs w:val="28"/>
        </w:rPr>
        <w:t>(слова указываются в</w:t>
      </w:r>
      <w:proofErr w:type="gramEnd"/>
      <w:r w:rsidRPr="00376912">
        <w:rPr>
          <w:rFonts w:ascii="Times New Roman" w:hAnsi="Times New Roman" w:cs="Times New Roman"/>
          <w:i/>
          <w:kern w:val="2"/>
          <w:sz w:val="28"/>
          <w:szCs w:val="28"/>
        </w:rPr>
        <w:t xml:space="preserve"> </w:t>
      </w:r>
      <w:proofErr w:type="gramStart"/>
      <w:r w:rsidRPr="00376912">
        <w:rPr>
          <w:rFonts w:ascii="Times New Roman" w:hAnsi="Times New Roman" w:cs="Times New Roman"/>
          <w:i/>
          <w:kern w:val="2"/>
          <w:sz w:val="28"/>
          <w:szCs w:val="28"/>
        </w:rPr>
        <w:t>именительном падеже и в единственном числе)</w:t>
      </w:r>
      <w:r w:rsidRPr="00376912">
        <w:rPr>
          <w:rFonts w:ascii="Times New Roman" w:hAnsi="Times New Roman" w:cs="Times New Roman"/>
          <w:kern w:val="2"/>
          <w:sz w:val="28"/>
          <w:szCs w:val="28"/>
        </w:rPr>
        <w:t xml:space="preserve"> …» в соответствующих числе и падеже заменить словами «… </w:t>
      </w:r>
      <w:r w:rsidRPr="00376912">
        <w:rPr>
          <w:rFonts w:ascii="Times New Roman" w:hAnsi="Times New Roman" w:cs="Times New Roman"/>
          <w:i/>
          <w:kern w:val="2"/>
          <w:sz w:val="28"/>
          <w:szCs w:val="28"/>
        </w:rPr>
        <w:t>(слова указываются в именительном падеже и в единственном числе)</w:t>
      </w:r>
      <w:r w:rsidRPr="00376912">
        <w:rPr>
          <w:rFonts w:ascii="Times New Roman" w:hAnsi="Times New Roman" w:cs="Times New Roman"/>
          <w:kern w:val="2"/>
          <w:sz w:val="28"/>
          <w:szCs w:val="28"/>
        </w:rPr>
        <w:t xml:space="preserve"> …» в соответствующих числе и падеже.». </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В иных случаях внесение изменений в обобщенной форме, а также замена слов и словосочетаний с использованием формулировки «по тексту», не допускается.</w:t>
      </w:r>
    </w:p>
    <w:p w:rsidR="00376912" w:rsidRPr="00376912" w:rsidRDefault="00376912" w:rsidP="00376912">
      <w:pPr>
        <w:keepNext/>
        <w:spacing w:line="240" w:lineRule="auto"/>
        <w:jc w:val="center"/>
        <w:rPr>
          <w:rFonts w:ascii="Times New Roman" w:hAnsi="Times New Roman"/>
          <w:b/>
          <w:kern w:val="2"/>
          <w:sz w:val="28"/>
          <w:szCs w:val="28"/>
        </w:rPr>
      </w:pP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11. Требования к оформлению муниципальных правовых актов</w:t>
      </w:r>
      <w:r w:rsidRPr="00376912">
        <w:rPr>
          <w:rFonts w:ascii="Times New Roman" w:hAnsi="Times New Roman"/>
          <w:kern w:val="2"/>
          <w:sz w:val="28"/>
          <w:szCs w:val="28"/>
        </w:rPr>
        <w:br/>
        <w:t xml:space="preserve">о признании </w:t>
      </w:r>
      <w:proofErr w:type="gramStart"/>
      <w:r w:rsidRPr="00376912">
        <w:rPr>
          <w:rFonts w:ascii="Times New Roman" w:hAnsi="Times New Roman"/>
          <w:kern w:val="2"/>
          <w:sz w:val="28"/>
          <w:szCs w:val="28"/>
        </w:rPr>
        <w:t>утратившими</w:t>
      </w:r>
      <w:proofErr w:type="gramEnd"/>
      <w:r w:rsidRPr="00376912">
        <w:rPr>
          <w:rFonts w:ascii="Times New Roman" w:hAnsi="Times New Roman"/>
          <w:kern w:val="2"/>
          <w:sz w:val="28"/>
          <w:szCs w:val="28"/>
        </w:rPr>
        <w:t xml:space="preserve"> силу (об отмене) муниципальных</w:t>
      </w:r>
      <w:r w:rsidRPr="00376912">
        <w:rPr>
          <w:rFonts w:ascii="Times New Roman" w:hAnsi="Times New Roman"/>
          <w:kern w:val="2"/>
          <w:sz w:val="28"/>
          <w:szCs w:val="28"/>
        </w:rPr>
        <w:br/>
        <w:t>правовых актов, о признании утратившими силу отдельных</w:t>
      </w:r>
      <w:r w:rsidRPr="00376912">
        <w:rPr>
          <w:rFonts w:ascii="Times New Roman" w:hAnsi="Times New Roman"/>
          <w:kern w:val="2"/>
          <w:sz w:val="28"/>
          <w:szCs w:val="28"/>
        </w:rPr>
        <w:br/>
        <w:t>положений муниципальных правовых актов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111. Индивидуализированный заголовок муниципального правового акта о признании утратившим силу или отмене иного муниципального правового акта  (далее – отмена), о признании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отдельных положений иного муниципального правового акта формулируется следующим образом: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  «Об отмене решения Думы _____ муниципального образования …» или «О признании </w:t>
      </w:r>
      <w:proofErr w:type="gramStart"/>
      <w:r w:rsidRPr="00376912">
        <w:rPr>
          <w:rFonts w:ascii="Times New Roman" w:hAnsi="Times New Roman" w:cs="Times New Roman"/>
          <w:kern w:val="2"/>
          <w:sz w:val="28"/>
          <w:szCs w:val="28"/>
        </w:rPr>
        <w:t>утратившим</w:t>
      </w:r>
      <w:proofErr w:type="gramEnd"/>
      <w:r w:rsidRPr="00376912">
        <w:rPr>
          <w:rFonts w:ascii="Times New Roman" w:hAnsi="Times New Roman" w:cs="Times New Roman"/>
          <w:kern w:val="2"/>
          <w:sz w:val="28"/>
          <w:szCs w:val="28"/>
        </w:rPr>
        <w:t xml:space="preserve"> силу решения Думы _____ муниципального образования …» – если муниципальный правовой акт предусматривает отмену одного муниципального правового акта в целом. В индивидуализированном заголовке муниципального правового акта об отмене иного муниципального правового акта указываются дата принятия (издания) и номер отменяемого муниципального правового акта. Индивидуализированный заголовок (при  его наличии) отменяемого муниципального правового акта указывается в тексте муниципального правового акта об отмене иного муниципального правового акта.</w:t>
      </w:r>
    </w:p>
    <w:p w:rsidR="00376912" w:rsidRPr="00376912" w:rsidRDefault="00376912" w:rsidP="00376912">
      <w:pPr>
        <w:pStyle w:val="ConsPlusNormal"/>
        <w:keepNext/>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keepLines/>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w:t>
      </w:r>
      <w:r w:rsidRPr="00376912">
        <w:rPr>
          <w:rFonts w:ascii="Times New Roman" w:hAnsi="Times New Roman" w:cs="Times New Roman"/>
          <w:b/>
          <w:kern w:val="2"/>
          <w:sz w:val="28"/>
          <w:szCs w:val="28"/>
        </w:rPr>
        <w:t>Об отмене решения Думы _____ муниципального образования от 11 марта 2014 года № 164</w:t>
      </w:r>
      <w:r w:rsidRPr="00376912">
        <w:rPr>
          <w:rFonts w:ascii="Times New Roman" w:hAnsi="Times New Roman" w:cs="Times New Roman"/>
          <w:kern w:val="2"/>
          <w:sz w:val="28"/>
          <w:szCs w:val="28"/>
        </w:rPr>
        <w:t>»;</w:t>
      </w:r>
    </w:p>
    <w:p w:rsidR="00376912" w:rsidRPr="00376912" w:rsidRDefault="00376912" w:rsidP="00376912">
      <w:pPr>
        <w:pStyle w:val="ConsPlusNormal"/>
        <w:keepLines/>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w:t>
      </w:r>
      <w:r w:rsidRPr="00376912">
        <w:rPr>
          <w:rFonts w:ascii="Times New Roman" w:hAnsi="Times New Roman" w:cs="Times New Roman"/>
          <w:b/>
          <w:kern w:val="2"/>
          <w:sz w:val="28"/>
          <w:szCs w:val="28"/>
        </w:rPr>
        <w:t xml:space="preserve">О признании </w:t>
      </w:r>
      <w:proofErr w:type="gramStart"/>
      <w:r w:rsidRPr="00376912">
        <w:rPr>
          <w:rFonts w:ascii="Times New Roman" w:hAnsi="Times New Roman" w:cs="Times New Roman"/>
          <w:b/>
          <w:kern w:val="2"/>
          <w:sz w:val="28"/>
          <w:szCs w:val="28"/>
        </w:rPr>
        <w:t>утратившим</w:t>
      </w:r>
      <w:proofErr w:type="gramEnd"/>
      <w:r w:rsidRPr="00376912">
        <w:rPr>
          <w:rFonts w:ascii="Times New Roman" w:hAnsi="Times New Roman" w:cs="Times New Roman"/>
          <w:b/>
          <w:kern w:val="2"/>
          <w:sz w:val="28"/>
          <w:szCs w:val="28"/>
        </w:rPr>
        <w:t xml:space="preserve"> силу решения Думы _____ муниципального образования от 11 марта 2014 года № 164</w:t>
      </w:r>
      <w:r w:rsidRPr="00376912">
        <w:rPr>
          <w:rFonts w:ascii="Times New Roman" w:hAnsi="Times New Roman" w:cs="Times New Roman"/>
          <w:kern w:val="2"/>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2) «О признании </w:t>
      </w:r>
      <w:proofErr w:type="gramStart"/>
      <w:r w:rsidRPr="00376912">
        <w:rPr>
          <w:rFonts w:ascii="Times New Roman" w:hAnsi="Times New Roman" w:cs="Times New Roman"/>
          <w:kern w:val="2"/>
          <w:sz w:val="28"/>
          <w:szCs w:val="28"/>
        </w:rPr>
        <w:t>утратившим</w:t>
      </w:r>
      <w:proofErr w:type="gramEnd"/>
      <w:r w:rsidRPr="00376912">
        <w:rPr>
          <w:rFonts w:ascii="Times New Roman" w:hAnsi="Times New Roman" w:cs="Times New Roman"/>
          <w:kern w:val="2"/>
          <w:sz w:val="28"/>
          <w:szCs w:val="28"/>
        </w:rPr>
        <w:t xml:space="preserve"> силу подпункта… пункта… решения Думы _____ муниципального образования …» – если муниципальный правовой акт предусматривает признание утратившим силу одного </w:t>
      </w:r>
      <w:r w:rsidRPr="00376912">
        <w:rPr>
          <w:rFonts w:ascii="Times New Roman" w:hAnsi="Times New Roman" w:cs="Times New Roman"/>
          <w:kern w:val="2"/>
          <w:sz w:val="28"/>
          <w:szCs w:val="28"/>
        </w:rPr>
        <w:lastRenderedPageBreak/>
        <w:t>структурного элемента иного муниципального правового акта. В индивидуализированном заголовке муниципального правового акта о признании утратившим силу структурного элемента иного муниципального правового акта указываются дата принятия (издания) и номер муниципального правового акта, структурный элемент которого признается утратившим силу. Индивидуализированный заголовок (при его наличии) муниципального правового акта, структурный элемент которого признается утратившим силу, указывается в тексте муниципального правового акта о признании утратившим силу.</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w:t>
      </w:r>
      <w:r w:rsidRPr="00376912">
        <w:rPr>
          <w:rFonts w:ascii="Times New Roman" w:hAnsi="Times New Roman"/>
          <w:b/>
          <w:sz w:val="28"/>
          <w:szCs w:val="28"/>
        </w:rPr>
        <w:t xml:space="preserve">О признании </w:t>
      </w:r>
      <w:proofErr w:type="gramStart"/>
      <w:r w:rsidRPr="00376912">
        <w:rPr>
          <w:rFonts w:ascii="Times New Roman" w:hAnsi="Times New Roman"/>
          <w:b/>
          <w:sz w:val="28"/>
          <w:szCs w:val="28"/>
        </w:rPr>
        <w:t>утратившим</w:t>
      </w:r>
      <w:proofErr w:type="gramEnd"/>
      <w:r w:rsidRPr="00376912">
        <w:rPr>
          <w:rFonts w:ascii="Times New Roman" w:hAnsi="Times New Roman"/>
          <w:b/>
          <w:sz w:val="28"/>
          <w:szCs w:val="28"/>
        </w:rPr>
        <w:t xml:space="preserve"> силу подпункта 5 пункта 1 </w:t>
      </w:r>
      <w:r w:rsidRPr="00376912">
        <w:rPr>
          <w:rFonts w:ascii="Times New Roman" w:hAnsi="Times New Roman"/>
          <w:b/>
          <w:kern w:val="2"/>
          <w:sz w:val="28"/>
          <w:szCs w:val="28"/>
        </w:rPr>
        <w:t>решения Думы _____ муниципального образования</w:t>
      </w:r>
      <w:r w:rsidRPr="00376912">
        <w:rPr>
          <w:rFonts w:ascii="Times New Roman" w:hAnsi="Times New Roman"/>
          <w:b/>
          <w:sz w:val="28"/>
          <w:szCs w:val="28"/>
        </w:rPr>
        <w:t xml:space="preserve"> от 17 сентября 2013 года № 361</w:t>
      </w:r>
      <w:r w:rsidRPr="00376912">
        <w:rPr>
          <w:rFonts w:ascii="Times New Roman" w:hAnsi="Times New Roman"/>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3) «О признании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отдельных положений решения Думы _____ муниципального образования …» – если муниципальный правовой акт предусматривает признание утратившими силу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признании </w:t>
      </w:r>
      <w:proofErr w:type="gramStart"/>
      <w:r w:rsidRPr="00376912">
        <w:rPr>
          <w:rFonts w:ascii="Times New Roman" w:hAnsi="Times New Roman" w:cs="Times New Roman"/>
          <w:kern w:val="2"/>
          <w:sz w:val="28"/>
          <w:szCs w:val="28"/>
        </w:rPr>
        <w:t>утратившим</w:t>
      </w:r>
      <w:proofErr w:type="gramEnd"/>
      <w:r w:rsidRPr="00376912">
        <w:rPr>
          <w:rFonts w:ascii="Times New Roman" w:hAnsi="Times New Roman" w:cs="Times New Roman"/>
          <w:kern w:val="2"/>
          <w:sz w:val="28"/>
          <w:szCs w:val="28"/>
        </w:rPr>
        <w:t xml:space="preserve"> силу структурного элемента иного муниципального правового акта указываются дата принятия (издания) и номер муниципального правового акта, структурные элементы которого признаются утратившими силу. Индивидуализированный заголовок (при его наличии) муниципального правового акта, структурные элементы которого признаются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указывается в тексте муниципального правового акта о признании утратившим силу.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 </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w:t>
      </w:r>
      <w:r w:rsidRPr="00376912">
        <w:rPr>
          <w:rFonts w:ascii="Times New Roman" w:hAnsi="Times New Roman"/>
          <w:b/>
          <w:sz w:val="28"/>
          <w:szCs w:val="28"/>
        </w:rPr>
        <w:t xml:space="preserve">О признании </w:t>
      </w:r>
      <w:proofErr w:type="gramStart"/>
      <w:r w:rsidRPr="00376912">
        <w:rPr>
          <w:rFonts w:ascii="Times New Roman" w:hAnsi="Times New Roman"/>
          <w:b/>
          <w:sz w:val="28"/>
          <w:szCs w:val="28"/>
        </w:rPr>
        <w:t>утратившими</w:t>
      </w:r>
      <w:proofErr w:type="gramEnd"/>
      <w:r w:rsidRPr="00376912">
        <w:rPr>
          <w:rFonts w:ascii="Times New Roman" w:hAnsi="Times New Roman"/>
          <w:b/>
          <w:sz w:val="28"/>
          <w:szCs w:val="28"/>
        </w:rPr>
        <w:t xml:space="preserve"> силу отдельных положений </w:t>
      </w:r>
      <w:r w:rsidRPr="00376912">
        <w:rPr>
          <w:rFonts w:ascii="Times New Roman" w:hAnsi="Times New Roman"/>
          <w:b/>
          <w:kern w:val="2"/>
          <w:sz w:val="28"/>
          <w:szCs w:val="28"/>
        </w:rPr>
        <w:t>решения Думы _____ муниципального образования</w:t>
      </w:r>
      <w:r w:rsidRPr="00376912">
        <w:rPr>
          <w:rFonts w:ascii="Times New Roman" w:hAnsi="Times New Roman"/>
          <w:b/>
          <w:sz w:val="28"/>
          <w:szCs w:val="28"/>
        </w:rPr>
        <w:t xml:space="preserve"> от 10 сентября 2014 года № 2</w:t>
      </w:r>
      <w:r w:rsidRPr="00376912">
        <w:rPr>
          <w:rFonts w:ascii="Times New Roman" w:hAnsi="Times New Roman"/>
          <w:sz w:val="28"/>
          <w:szCs w:val="28"/>
        </w:rPr>
        <w:t>»;</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 xml:space="preserve">4) «Об отмене отдельных решений Думы _____ муниципального образования» или «О признании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отдельных решений Думы _____ муниципального образования» – если муниципальный правовой акт предусматривает отмену двух и более муниципальных правовых актов, относящихся к одному виду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Дата принятия (издания) каждого муниципального правового акта, подлежащего отмене, его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b/>
          <w:kern w:val="2"/>
          <w:sz w:val="28"/>
          <w:szCs w:val="28"/>
        </w:rPr>
        <w:lastRenderedPageBreak/>
        <w:t>«Об отмене отдельных решений Думы _____ муниципального образования по вопросам противодействия коррупции в _______ муниципальном образовании»;</w:t>
      </w:r>
    </w:p>
    <w:p w:rsidR="00376912" w:rsidRPr="00376912" w:rsidRDefault="00376912" w:rsidP="00376912">
      <w:pPr>
        <w:pStyle w:val="ConsPlusNormal"/>
        <w:ind w:firstLine="709"/>
        <w:jc w:val="both"/>
        <w:rPr>
          <w:rFonts w:ascii="Times New Roman" w:eastAsia="Calibri" w:hAnsi="Times New Roman" w:cs="Times New Roman"/>
          <w:b/>
          <w:sz w:val="28"/>
          <w:szCs w:val="28"/>
        </w:rPr>
      </w:pPr>
      <w:r w:rsidRPr="00376912">
        <w:rPr>
          <w:rFonts w:ascii="Times New Roman" w:hAnsi="Times New Roman" w:cs="Times New Roman"/>
          <w:b/>
          <w:kern w:val="2"/>
          <w:sz w:val="28"/>
          <w:szCs w:val="28"/>
        </w:rPr>
        <w:t xml:space="preserve">«О признании </w:t>
      </w:r>
      <w:proofErr w:type="gramStart"/>
      <w:r w:rsidRPr="00376912">
        <w:rPr>
          <w:rFonts w:ascii="Times New Roman" w:hAnsi="Times New Roman" w:cs="Times New Roman"/>
          <w:b/>
          <w:kern w:val="2"/>
          <w:sz w:val="28"/>
          <w:szCs w:val="28"/>
        </w:rPr>
        <w:t>утратившими</w:t>
      </w:r>
      <w:proofErr w:type="gramEnd"/>
      <w:r w:rsidRPr="00376912">
        <w:rPr>
          <w:rFonts w:ascii="Times New Roman" w:hAnsi="Times New Roman" w:cs="Times New Roman"/>
          <w:b/>
          <w:kern w:val="2"/>
          <w:sz w:val="28"/>
          <w:szCs w:val="28"/>
        </w:rPr>
        <w:t xml:space="preserve"> силу отдельных решений Думы _____ муниципального образования по вопросам противодействия коррупции в _______ муниципальном образовании»;</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 xml:space="preserve">5) «Об отмене отдельных правовых актов администрации _____ муниципального образования» или «О признании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отдельных правовых актов администрации _____ муниципального образования» – если муниципальный правовой акт предусматривает отмену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Вид каждого отменяемого муниципального правового акта, дата его принятия (издания),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w:t>
      </w:r>
    </w:p>
    <w:p w:rsidR="00376912" w:rsidRPr="00376912" w:rsidRDefault="00376912" w:rsidP="00376912">
      <w:pPr>
        <w:pStyle w:val="ConsPlusNormal"/>
        <w:keepNext/>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Примеры:</w:t>
      </w:r>
    </w:p>
    <w:p w:rsidR="00376912" w:rsidRPr="00376912" w:rsidRDefault="00376912" w:rsidP="00376912">
      <w:pPr>
        <w:pStyle w:val="ConsPlusNormal"/>
        <w:ind w:firstLine="709"/>
        <w:jc w:val="both"/>
        <w:rPr>
          <w:rFonts w:ascii="Times New Roman" w:eastAsia="Calibri" w:hAnsi="Times New Roman" w:cs="Times New Roman"/>
          <w:sz w:val="28"/>
          <w:szCs w:val="28"/>
        </w:rPr>
      </w:pPr>
      <w:r w:rsidRPr="00376912">
        <w:rPr>
          <w:rFonts w:ascii="Times New Roman" w:eastAsia="Calibri" w:hAnsi="Times New Roman" w:cs="Times New Roman"/>
          <w:sz w:val="28"/>
          <w:szCs w:val="28"/>
        </w:rPr>
        <w:t>«</w:t>
      </w:r>
      <w:r w:rsidRPr="00376912">
        <w:rPr>
          <w:rFonts w:ascii="Times New Roman" w:eastAsia="Calibri" w:hAnsi="Times New Roman" w:cs="Times New Roman"/>
          <w:b/>
          <w:sz w:val="28"/>
          <w:szCs w:val="28"/>
        </w:rPr>
        <w:t>Об отмене отдельных правовых актов администрации _____ муниципального образования</w:t>
      </w:r>
      <w:r w:rsidRPr="00376912">
        <w:rPr>
          <w:rFonts w:ascii="Times New Roman" w:eastAsia="Calibri" w:hAnsi="Times New Roman" w:cs="Times New Roman"/>
          <w:sz w:val="28"/>
          <w:szCs w:val="28"/>
        </w:rPr>
        <w:t xml:space="preserve"> </w:t>
      </w:r>
      <w:r w:rsidRPr="00376912">
        <w:rPr>
          <w:rFonts w:ascii="Times New Roman" w:hAnsi="Times New Roman" w:cs="Times New Roman"/>
          <w:b/>
          <w:kern w:val="2"/>
          <w:sz w:val="28"/>
          <w:szCs w:val="28"/>
        </w:rPr>
        <w:t>по вопросам благоустройства в _______ муниципальном образовании</w:t>
      </w:r>
      <w:r w:rsidRPr="00376912">
        <w:rPr>
          <w:rFonts w:ascii="Times New Roman" w:eastAsia="Calibri" w:hAnsi="Times New Roman" w:cs="Times New Roman"/>
          <w:sz w:val="28"/>
          <w:szCs w:val="28"/>
        </w:rPr>
        <w:t>»;</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eastAsia="Calibri" w:hAnsi="Times New Roman" w:cs="Times New Roman"/>
          <w:sz w:val="28"/>
          <w:szCs w:val="28"/>
        </w:rPr>
        <w:t>«</w:t>
      </w:r>
      <w:r w:rsidRPr="00376912">
        <w:rPr>
          <w:rFonts w:ascii="Times New Roman" w:eastAsia="Calibri" w:hAnsi="Times New Roman" w:cs="Times New Roman"/>
          <w:b/>
          <w:sz w:val="28"/>
          <w:szCs w:val="28"/>
        </w:rPr>
        <w:t xml:space="preserve">О признании </w:t>
      </w:r>
      <w:proofErr w:type="gramStart"/>
      <w:r w:rsidRPr="00376912">
        <w:rPr>
          <w:rFonts w:ascii="Times New Roman" w:eastAsia="Calibri" w:hAnsi="Times New Roman" w:cs="Times New Roman"/>
          <w:b/>
          <w:sz w:val="28"/>
          <w:szCs w:val="28"/>
        </w:rPr>
        <w:t>утратившими</w:t>
      </w:r>
      <w:proofErr w:type="gramEnd"/>
      <w:r w:rsidRPr="00376912">
        <w:rPr>
          <w:rFonts w:ascii="Times New Roman" w:eastAsia="Calibri" w:hAnsi="Times New Roman" w:cs="Times New Roman"/>
          <w:b/>
          <w:sz w:val="28"/>
          <w:szCs w:val="28"/>
        </w:rPr>
        <w:t xml:space="preserve"> силу отдельных правовых актов администрации _____ муниципального образования</w:t>
      </w:r>
      <w:r w:rsidRPr="00376912">
        <w:rPr>
          <w:rFonts w:ascii="Times New Roman" w:eastAsia="Calibri" w:hAnsi="Times New Roman" w:cs="Times New Roman"/>
          <w:sz w:val="28"/>
          <w:szCs w:val="28"/>
        </w:rPr>
        <w:t xml:space="preserve"> </w:t>
      </w:r>
      <w:r w:rsidRPr="00376912">
        <w:rPr>
          <w:rFonts w:ascii="Times New Roman" w:hAnsi="Times New Roman" w:cs="Times New Roman"/>
          <w:b/>
          <w:kern w:val="2"/>
          <w:sz w:val="28"/>
          <w:szCs w:val="28"/>
        </w:rPr>
        <w:t>по вопросам благоустройства в _______ муниципальном образовании</w:t>
      </w:r>
      <w:r w:rsidRPr="00376912">
        <w:rPr>
          <w:rFonts w:ascii="Times New Roman" w:eastAsia="Calibri" w:hAnsi="Times New Roman" w:cs="Times New Roman"/>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112. Отмена муниципального правового акта должна сопровождаться отменой муниципальных правовых актов, которыми в него внесены изменения (признанием утратившими силу их отдельных положений). Признание утратившими силу структурных элементов муниципального правового акта должно сопровождаться отменой муниципальных правовых актов (признанием утратившими силу их отдельных положений), вносивших изменения в эти структурные элементы или дополнивших этими структурными элементами первоначальный текст муниципального правового акта.</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113. Правовые предписания об отмене нескольких муниципальных правовых актов (о признании утратившими силу их структурных элементов) излагаются в виде перечня муниципальных правовых актов, подлежащих отмене  или структурные элементы которых признаются утратившими силу. Указанный перечень составляется в хронологической последовательности принятия (издания) муниципальных правовых актов, подлежащих отмене (признанию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их отдельных положений). В пределах одной и той же даты принятия (издания) муниципальные правовые акты </w:t>
      </w:r>
      <w:r w:rsidRPr="00376912">
        <w:rPr>
          <w:rFonts w:ascii="Times New Roman" w:hAnsi="Times New Roman" w:cs="Times New Roman"/>
          <w:kern w:val="2"/>
          <w:sz w:val="28"/>
          <w:szCs w:val="28"/>
        </w:rPr>
        <w:lastRenderedPageBreak/>
        <w:t xml:space="preserve">располагаются в перечне в соответствии с их номерами в возрастающем порядке.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В перечень муниципальных правовых актов, подлежащих отмене (признанию утратившими силу), включаются не только муниципальные правовые акты, которые действовали до принятия нового муниципального правового акта, но также муниципальные правовые акты по </w:t>
      </w:r>
      <w:proofErr w:type="gramStart"/>
      <w:r w:rsidRPr="00376912">
        <w:rPr>
          <w:rFonts w:ascii="Times New Roman" w:hAnsi="Times New Roman" w:cs="Times New Roman"/>
          <w:kern w:val="2"/>
          <w:sz w:val="28"/>
          <w:szCs w:val="28"/>
        </w:rPr>
        <w:t>тому</w:t>
      </w:r>
      <w:proofErr w:type="gramEnd"/>
      <w:r w:rsidRPr="00376912">
        <w:rPr>
          <w:rFonts w:ascii="Times New Roman" w:hAnsi="Times New Roman" w:cs="Times New Roman"/>
          <w:kern w:val="2"/>
          <w:sz w:val="28"/>
          <w:szCs w:val="28"/>
        </w:rPr>
        <w:t xml:space="preserve"> же вопросу, которые ранее фактически утратили силу либо поглощены последующими муниципальными правовыми актами, но не были отменены (признаны утратившими силу) в установленном порядке.</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114. Перечень, предусмотренный пунктом 113 настоящих Правил, может быть изложен:</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 в отдельном муниципальном правовом акте;</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2) в самостоятельной статье (самостоятельном пункте) муниципального  правового акта, устанавливающего новое правовое регулирование;</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3) в самостоятельной статье (самостоятельном пункте) муниципального правового акта о внесении изменений в муниципальные правовые акты и отмене муниципальных правовых актов (признании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их отдельных положений).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115. При необходимости установить разные даты, с которых муниципальные правовые акты отменяются (их отдельные положения признаются утратившими силу), перечень, предусмотренный пунктом 113 настоящих Правил, подразделяется на структурные элементы, формируемые в соответствии с датой (сроком) отмены муниципальных правовых актов (утраты отдельными положениями муниципальных правовых актов силы).</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116. При включении каждого муниципального правового акта в перечень, предусмотренный пунктом 113 настоящих Правил, указывается вид правового акта, дата его принятия (издания), номер и индивидуализированный заголовок (при его наличии).</w:t>
      </w:r>
    </w:p>
    <w:p w:rsidR="00376912" w:rsidRPr="00376912" w:rsidRDefault="00376912" w:rsidP="00376912">
      <w:pPr>
        <w:pStyle w:val="ConsPlusNormal"/>
        <w:ind w:firstLine="709"/>
        <w:jc w:val="both"/>
        <w:rPr>
          <w:rFonts w:ascii="Times New Roman" w:hAnsi="Times New Roman" w:cs="Times New Roman"/>
          <w:kern w:val="2"/>
          <w:sz w:val="28"/>
          <w:szCs w:val="28"/>
        </w:rPr>
      </w:pPr>
      <w:proofErr w:type="gramStart"/>
      <w:r w:rsidRPr="00376912">
        <w:rPr>
          <w:rFonts w:ascii="Times New Roman" w:hAnsi="Times New Roman" w:cs="Times New Roman"/>
          <w:kern w:val="2"/>
          <w:sz w:val="28"/>
          <w:szCs w:val="28"/>
        </w:rPr>
        <w:t>Если подлежащие признанию утратившим силу статья (пункт) муниципального правового акта или структурная единица статьи (пункта) муниципального правового акта содержит указание на приложение, которое должно утратить силу, то в перечень, предусмотренный пунктом 113 настоящих Правил, включается данные статья (пункт) или их структурная единица, а приложение отдельно не указывается, но оно также считается утратившим силу.</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117. В перечень, предусмотренный пунктом 113 настоящих Правил, не включаются муниципальные правовые акты или их отдельные правовые предписания временного характера, срок действия которых истек.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118. </w:t>
      </w:r>
      <w:proofErr w:type="gramStart"/>
      <w:r w:rsidRPr="00376912">
        <w:rPr>
          <w:rFonts w:ascii="Times New Roman" w:hAnsi="Times New Roman" w:cs="Times New Roman"/>
          <w:kern w:val="2"/>
          <w:sz w:val="28"/>
          <w:szCs w:val="28"/>
        </w:rPr>
        <w:t>При признании утратившим силу положения муниципального правового акта, в котором остались одна статья (один пункт) или один структурный элемент статьи (пункта), после того как остальные утратили силу (независимо от того, имеются ли в муниципальном правовом акте помимо указанных статьи (пункта) также заключительные и (или) переходные положения), необходимо отменить муниципальный правовой акт полностью.</w:t>
      </w:r>
      <w:proofErr w:type="gramEnd"/>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lastRenderedPageBreak/>
        <w:t xml:space="preserve">119. Не допускается исключение структурного элемента муниципального правового акта, структурного элемента его статьи (пункта) вместо признания его </w:t>
      </w:r>
      <w:proofErr w:type="gramStart"/>
      <w:r w:rsidRPr="00376912">
        <w:rPr>
          <w:rFonts w:ascii="Times New Roman" w:hAnsi="Times New Roman" w:cs="Times New Roman"/>
          <w:kern w:val="2"/>
          <w:sz w:val="28"/>
          <w:szCs w:val="28"/>
        </w:rPr>
        <w:t>утратившим</w:t>
      </w:r>
      <w:proofErr w:type="gramEnd"/>
      <w:r w:rsidRPr="00376912">
        <w:rPr>
          <w:rFonts w:ascii="Times New Roman" w:hAnsi="Times New Roman" w:cs="Times New Roman"/>
          <w:kern w:val="2"/>
          <w:sz w:val="28"/>
          <w:szCs w:val="28"/>
        </w:rPr>
        <w:t xml:space="preserve"> силу.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120. Не допускается изменение нумерации структурных элементов муниципального правового акта при признании </w:t>
      </w:r>
      <w:proofErr w:type="gramStart"/>
      <w:r w:rsidRPr="00376912">
        <w:rPr>
          <w:rFonts w:ascii="Times New Roman" w:hAnsi="Times New Roman" w:cs="Times New Roman"/>
          <w:kern w:val="2"/>
          <w:sz w:val="28"/>
          <w:szCs w:val="28"/>
        </w:rPr>
        <w:t>утратившими</w:t>
      </w:r>
      <w:proofErr w:type="gramEnd"/>
      <w:r w:rsidRPr="00376912">
        <w:rPr>
          <w:rFonts w:ascii="Times New Roman" w:hAnsi="Times New Roman" w:cs="Times New Roman"/>
          <w:kern w:val="2"/>
          <w:sz w:val="28"/>
          <w:szCs w:val="28"/>
        </w:rPr>
        <w:t xml:space="preserve"> силу иных его структурных элементов.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Утративший силу абзац учитывается при подсчете абзацев при последующем внесении изменений в данный структурный элемент или оформлении ссылки на соответствующий абзац.</w:t>
      </w:r>
    </w:p>
    <w:p w:rsidR="00376912" w:rsidRPr="00376912" w:rsidRDefault="00376912" w:rsidP="00376912">
      <w:pPr>
        <w:pStyle w:val="ConsPlusNormal"/>
        <w:ind w:firstLine="709"/>
        <w:jc w:val="both"/>
        <w:rPr>
          <w:rFonts w:ascii="Times New Roman" w:hAnsi="Times New Roman" w:cs="Times New Roman"/>
          <w:kern w:val="2"/>
          <w:sz w:val="28"/>
          <w:szCs w:val="28"/>
        </w:rPr>
      </w:pPr>
    </w:p>
    <w:p w:rsidR="00376912" w:rsidRPr="00376912" w:rsidRDefault="00376912" w:rsidP="00376912">
      <w:pPr>
        <w:keepNext/>
        <w:spacing w:line="240" w:lineRule="auto"/>
        <w:jc w:val="center"/>
        <w:rPr>
          <w:rFonts w:ascii="Times New Roman" w:hAnsi="Times New Roman"/>
          <w:kern w:val="2"/>
          <w:sz w:val="28"/>
          <w:szCs w:val="28"/>
        </w:rPr>
      </w:pPr>
      <w:r w:rsidRPr="00376912">
        <w:rPr>
          <w:rFonts w:ascii="Times New Roman" w:hAnsi="Times New Roman"/>
          <w:kern w:val="2"/>
          <w:sz w:val="28"/>
          <w:szCs w:val="28"/>
        </w:rPr>
        <w:t>Глава 12. Требования к оформлению муниципальных правовых актов</w:t>
      </w:r>
      <w:r w:rsidRPr="00376912">
        <w:rPr>
          <w:rFonts w:ascii="Times New Roman" w:hAnsi="Times New Roman"/>
          <w:kern w:val="2"/>
          <w:sz w:val="28"/>
          <w:szCs w:val="28"/>
        </w:rPr>
        <w:br/>
        <w:t>о приостановлении и возобновлении действия муниципальных правовых актов или отдельных положений муниципальных правовых актов</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121. Индивидуализированный заголовок муниципального правового акта о приостановлении действия иного муниципального правового акта или отдельных положений иного муниципального правового акта (далее – </w:t>
      </w:r>
      <w:proofErr w:type="gramStart"/>
      <w:r w:rsidRPr="00376912">
        <w:rPr>
          <w:rFonts w:ascii="Times New Roman" w:hAnsi="Times New Roman" w:cs="Times New Roman"/>
          <w:kern w:val="2"/>
          <w:sz w:val="28"/>
          <w:szCs w:val="28"/>
        </w:rPr>
        <w:t>муниципальной</w:t>
      </w:r>
      <w:proofErr w:type="gramEnd"/>
      <w:r w:rsidRPr="00376912">
        <w:rPr>
          <w:rFonts w:ascii="Times New Roman" w:hAnsi="Times New Roman" w:cs="Times New Roman"/>
          <w:kern w:val="2"/>
          <w:sz w:val="28"/>
          <w:szCs w:val="28"/>
        </w:rPr>
        <w:t xml:space="preserve"> правовой акт о приостановлении действия) формулируется следующим образом: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  «О приостановлении действия решения Думы _____ муниципального образования …» – если муниципальный правовой акт предусматривает приостановление действия одного муниципального правового акта в целом.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которого приостанавливается. Индивидуализированный заголовок (при  его наличии) муниципального правового акта, действие которого приостанавливается, указывается в тексте муниципального правового акта о приостановлении действия.</w:t>
      </w:r>
    </w:p>
    <w:p w:rsidR="00376912" w:rsidRPr="00376912" w:rsidRDefault="00376912" w:rsidP="00376912">
      <w:pPr>
        <w:pStyle w:val="ConsPlusNormal"/>
        <w:keepNext/>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keepLines/>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w:t>
      </w:r>
      <w:r w:rsidRPr="00376912">
        <w:rPr>
          <w:rFonts w:ascii="Times New Roman" w:hAnsi="Times New Roman" w:cs="Times New Roman"/>
          <w:b/>
          <w:kern w:val="2"/>
          <w:sz w:val="28"/>
          <w:szCs w:val="28"/>
        </w:rPr>
        <w:t>О приостановлении действия решения Думы _____ муниципального образования от 11 марта 2014 года № 164</w:t>
      </w:r>
      <w:r w:rsidRPr="00376912">
        <w:rPr>
          <w:rFonts w:ascii="Times New Roman" w:hAnsi="Times New Roman" w:cs="Times New Roman"/>
          <w:kern w:val="2"/>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2) «О приостановлении </w:t>
      </w:r>
      <w:proofErr w:type="gramStart"/>
      <w:r w:rsidRPr="00376912">
        <w:rPr>
          <w:rFonts w:ascii="Times New Roman" w:hAnsi="Times New Roman" w:cs="Times New Roman"/>
          <w:kern w:val="2"/>
          <w:sz w:val="28"/>
          <w:szCs w:val="28"/>
        </w:rPr>
        <w:t>действия подпункта… пункта… решения Думы _____ муниципального</w:t>
      </w:r>
      <w:proofErr w:type="gramEnd"/>
      <w:r w:rsidRPr="00376912">
        <w:rPr>
          <w:rFonts w:ascii="Times New Roman" w:hAnsi="Times New Roman" w:cs="Times New Roman"/>
          <w:kern w:val="2"/>
          <w:sz w:val="28"/>
          <w:szCs w:val="28"/>
        </w:rPr>
        <w:t xml:space="preserve"> образования …» – если муниципальный правовой акт предусматривает приостановление действия одного структурного элемента иного муниципального правового акта.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структурного элемента которого приостанавливается. Индивидуализированный заголовок (при его наличии) муниципального правового акта, действие структурного элемента которого приостанавливается, указывается в тексте муниципального правового акта о приостановлении действия.</w:t>
      </w:r>
    </w:p>
    <w:p w:rsidR="00376912" w:rsidRPr="00376912" w:rsidRDefault="00376912" w:rsidP="00376912">
      <w:pPr>
        <w:pStyle w:val="ConsPlusNormal"/>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lastRenderedPageBreak/>
        <w:t>«</w:t>
      </w:r>
      <w:r w:rsidRPr="00376912">
        <w:rPr>
          <w:rFonts w:ascii="Times New Roman" w:hAnsi="Times New Roman"/>
          <w:b/>
          <w:sz w:val="28"/>
          <w:szCs w:val="28"/>
        </w:rPr>
        <w:t xml:space="preserve">О приостановлении действия подпункта 5 пункта 1 </w:t>
      </w:r>
      <w:r w:rsidRPr="00376912">
        <w:rPr>
          <w:rFonts w:ascii="Times New Roman" w:hAnsi="Times New Roman"/>
          <w:b/>
          <w:kern w:val="2"/>
          <w:sz w:val="28"/>
          <w:szCs w:val="28"/>
        </w:rPr>
        <w:t>решения Думы ___ муниципального образования</w:t>
      </w:r>
      <w:r w:rsidRPr="00376912">
        <w:rPr>
          <w:rFonts w:ascii="Times New Roman" w:hAnsi="Times New Roman"/>
          <w:b/>
          <w:sz w:val="28"/>
          <w:szCs w:val="28"/>
        </w:rPr>
        <w:t xml:space="preserve"> от 17 сентября 2013 года № 361</w:t>
      </w:r>
      <w:r w:rsidRPr="00376912">
        <w:rPr>
          <w:rFonts w:ascii="Times New Roman" w:hAnsi="Times New Roman"/>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3) «О приостановлении действия отдельных положений решения Думы _____ муниципального образования …» – если муниципальный правовой акт предусматривает приостановление действия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структурных элементов которого приостанавливается. Индивидуализированный заголовок (при его наличии) муниципального правового акта, действие структурных элементов приостанавливается, указывается в тексте муниципального правового акта о признании </w:t>
      </w:r>
      <w:proofErr w:type="gramStart"/>
      <w:r w:rsidRPr="00376912">
        <w:rPr>
          <w:rFonts w:ascii="Times New Roman" w:hAnsi="Times New Roman" w:cs="Times New Roman"/>
          <w:kern w:val="2"/>
          <w:sz w:val="28"/>
          <w:szCs w:val="28"/>
        </w:rPr>
        <w:t>утратившим</w:t>
      </w:r>
      <w:proofErr w:type="gramEnd"/>
      <w:r w:rsidRPr="00376912">
        <w:rPr>
          <w:rFonts w:ascii="Times New Roman" w:hAnsi="Times New Roman" w:cs="Times New Roman"/>
          <w:kern w:val="2"/>
          <w:sz w:val="28"/>
          <w:szCs w:val="28"/>
        </w:rPr>
        <w:t xml:space="preserve"> силу.</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Пример: </w:t>
      </w:r>
    </w:p>
    <w:p w:rsidR="00376912" w:rsidRPr="00376912" w:rsidRDefault="00376912" w:rsidP="00376912">
      <w:pPr>
        <w:autoSpaceDE w:val="0"/>
        <w:autoSpaceDN w:val="0"/>
        <w:adjustRightInd w:val="0"/>
        <w:spacing w:line="240" w:lineRule="auto"/>
        <w:ind w:firstLine="709"/>
        <w:jc w:val="both"/>
        <w:rPr>
          <w:rFonts w:ascii="Times New Roman" w:hAnsi="Times New Roman"/>
          <w:kern w:val="2"/>
          <w:sz w:val="28"/>
          <w:szCs w:val="28"/>
        </w:rPr>
      </w:pPr>
      <w:r w:rsidRPr="00376912">
        <w:rPr>
          <w:rFonts w:ascii="Times New Roman" w:hAnsi="Times New Roman"/>
          <w:sz w:val="28"/>
          <w:szCs w:val="28"/>
        </w:rPr>
        <w:t>«</w:t>
      </w:r>
      <w:r w:rsidRPr="00376912">
        <w:rPr>
          <w:rFonts w:ascii="Times New Roman" w:hAnsi="Times New Roman"/>
          <w:b/>
          <w:sz w:val="28"/>
          <w:szCs w:val="28"/>
        </w:rPr>
        <w:t xml:space="preserve">О приостановлении </w:t>
      </w:r>
      <w:proofErr w:type="gramStart"/>
      <w:r w:rsidRPr="00376912">
        <w:rPr>
          <w:rFonts w:ascii="Times New Roman" w:hAnsi="Times New Roman"/>
          <w:b/>
          <w:sz w:val="28"/>
          <w:szCs w:val="28"/>
        </w:rPr>
        <w:t xml:space="preserve">действия отдельных положений </w:t>
      </w:r>
      <w:r w:rsidRPr="00376912">
        <w:rPr>
          <w:rFonts w:ascii="Times New Roman" w:hAnsi="Times New Roman"/>
          <w:b/>
          <w:kern w:val="2"/>
          <w:sz w:val="28"/>
          <w:szCs w:val="28"/>
        </w:rPr>
        <w:t>решения Думы _____ муниципального образования</w:t>
      </w:r>
      <w:proofErr w:type="gramEnd"/>
      <w:r w:rsidRPr="00376912">
        <w:rPr>
          <w:rFonts w:ascii="Times New Roman" w:hAnsi="Times New Roman"/>
          <w:b/>
          <w:sz w:val="28"/>
          <w:szCs w:val="28"/>
        </w:rPr>
        <w:t xml:space="preserve"> от 10 сентября 2014 года № 2</w:t>
      </w:r>
      <w:r w:rsidRPr="00376912">
        <w:rPr>
          <w:rFonts w:ascii="Times New Roman" w:hAnsi="Times New Roman"/>
          <w:sz w:val="28"/>
          <w:szCs w:val="28"/>
        </w:rPr>
        <w:t>»;</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4) «О приостановлении действия отдельных решений Думы _____ муниципального образования» – если муниципальный правовой акт предусматривает приостановление действия двух и более муниципальных правовых актов, относящихся к одному виду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Дата принятия (издания) каждого муниципального правового акта, действие которого приостанавливается, его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их действия или общая сфера правового регулирования муниципальных правовых актов, действие которых приостанавливается.</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ind w:firstLine="709"/>
        <w:jc w:val="both"/>
        <w:rPr>
          <w:rFonts w:ascii="Times New Roman" w:eastAsia="Calibri" w:hAnsi="Times New Roman" w:cs="Times New Roman"/>
          <w:b/>
          <w:sz w:val="28"/>
          <w:szCs w:val="28"/>
        </w:rPr>
      </w:pPr>
      <w:r w:rsidRPr="00376912">
        <w:rPr>
          <w:rFonts w:ascii="Times New Roman" w:hAnsi="Times New Roman" w:cs="Times New Roman"/>
          <w:b/>
          <w:kern w:val="2"/>
          <w:sz w:val="28"/>
          <w:szCs w:val="28"/>
        </w:rPr>
        <w:t>«О приостановлении действия отдельных решений Думы _____ муниципального образования по вопросам противодействия коррупции в _______ муниципальном образовании»;</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hAnsi="Times New Roman" w:cs="Times New Roman"/>
          <w:kern w:val="2"/>
          <w:sz w:val="28"/>
          <w:szCs w:val="28"/>
        </w:rPr>
        <w:t xml:space="preserve">5) «О приостановлении действия отдельных правовых актов _____ муниципального образования» – если муниципальный правовой акт предусматривает приостановление действия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Вид каждого муниципального правового акта, действие которого приостанавливается, дата его принятия (издания), номер и </w:t>
      </w:r>
      <w:r w:rsidRPr="00376912">
        <w:rPr>
          <w:rFonts w:ascii="Times New Roman" w:hAnsi="Times New Roman" w:cs="Times New Roman"/>
          <w:kern w:val="2"/>
          <w:sz w:val="28"/>
          <w:szCs w:val="28"/>
        </w:rPr>
        <w:lastRenderedPageBreak/>
        <w:t>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действия или общая сфера правового регулирования муниципальных правовых актов, действие которых приостанавливается.</w:t>
      </w:r>
    </w:p>
    <w:p w:rsidR="00376912" w:rsidRPr="00376912" w:rsidRDefault="00376912" w:rsidP="00376912">
      <w:pPr>
        <w:pStyle w:val="ConsPlusNormal"/>
        <w:keepNext/>
        <w:keepLines/>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Пример:</w:t>
      </w:r>
    </w:p>
    <w:p w:rsidR="00376912" w:rsidRPr="00376912" w:rsidRDefault="00376912" w:rsidP="00376912">
      <w:pPr>
        <w:pStyle w:val="ConsPlusNormal"/>
        <w:ind w:firstLine="709"/>
        <w:jc w:val="both"/>
        <w:rPr>
          <w:rFonts w:ascii="Times New Roman" w:hAnsi="Times New Roman" w:cs="Times New Roman"/>
          <w:b/>
          <w:kern w:val="2"/>
          <w:sz w:val="28"/>
          <w:szCs w:val="28"/>
        </w:rPr>
      </w:pPr>
      <w:r w:rsidRPr="00376912">
        <w:rPr>
          <w:rFonts w:ascii="Times New Roman" w:eastAsia="Calibri" w:hAnsi="Times New Roman" w:cs="Times New Roman"/>
          <w:sz w:val="28"/>
          <w:szCs w:val="28"/>
        </w:rPr>
        <w:t>«</w:t>
      </w:r>
      <w:r w:rsidRPr="00376912">
        <w:rPr>
          <w:rFonts w:ascii="Times New Roman" w:eastAsia="Calibri" w:hAnsi="Times New Roman" w:cs="Times New Roman"/>
          <w:b/>
          <w:sz w:val="28"/>
          <w:szCs w:val="28"/>
        </w:rPr>
        <w:t>О приостановлении действия отдельных правовых актов администрации _____ муниципального образования</w:t>
      </w:r>
      <w:r w:rsidRPr="00376912">
        <w:rPr>
          <w:rFonts w:ascii="Times New Roman" w:eastAsia="Calibri" w:hAnsi="Times New Roman" w:cs="Times New Roman"/>
          <w:sz w:val="28"/>
          <w:szCs w:val="28"/>
        </w:rPr>
        <w:t xml:space="preserve"> </w:t>
      </w:r>
      <w:r w:rsidRPr="00376912">
        <w:rPr>
          <w:rFonts w:ascii="Times New Roman" w:hAnsi="Times New Roman" w:cs="Times New Roman"/>
          <w:b/>
          <w:kern w:val="2"/>
          <w:sz w:val="28"/>
          <w:szCs w:val="28"/>
        </w:rPr>
        <w:t>по вопросам благоустройства в _______ муниципальном образовании</w:t>
      </w:r>
      <w:r w:rsidRPr="00376912">
        <w:rPr>
          <w:rFonts w:ascii="Times New Roman" w:eastAsia="Calibri" w:hAnsi="Times New Roman" w:cs="Times New Roman"/>
          <w:sz w:val="28"/>
          <w:szCs w:val="28"/>
        </w:rPr>
        <w:t>».</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122. Правовые предписания о приостановлении действия нескольких муниципальных правовых актов (о приостановлении действия их отдельных структурных элементов) излагаются в виде перечня муниципальных правовых актов, действие которых или действие структурных элементов которых приостанавливается. Указанный перечень составляется в хронологической последовательности принятия (издания) муниципальных правовых актов, действие которых или действие отдельных положений которых приостанавливается. В пределах одной и той же даты принятия (издания) муниципальные правовые акты располагаются в указанном перечне в соответствии с их номерами в возрастающем порядке. </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123. При необходимости установить разные даты, с которых действие муниципальных правовых актов (их отдельных положений) приостанавливается, перечень, предусмотренный пунктом 122 настоящих Правил, подразделяется на структурные элементы, формируемые в соответствии с датой (сроком) приостановления действия муниципальных правовых актов (их отдельных положений).</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124. При включении каждого муниципального правового акта в перечень, предусмотренный пунктом 122 настоящих Правил, указывается вид правового акта, дата его принятия (издания), номер и индивидуализированный заголовок (при его наличии).</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Если статья (пункт) муниципального правового акта или структурная единица статьи (пункта) муниципального правового акта, действие которых приостанавливается, содержит указание на приложение, действие которого должно быть приостановлено, то в указанный перечень включается данные статья (пункт) или их структурная единица, а приложение отдельно не указывается, но его действие также считается приостановленным.</w:t>
      </w:r>
    </w:p>
    <w:p w:rsidR="00376912" w:rsidRPr="00376912" w:rsidRDefault="00376912" w:rsidP="00376912">
      <w:pPr>
        <w:pStyle w:val="ConsPlusNormal"/>
        <w:ind w:firstLine="709"/>
        <w:jc w:val="both"/>
        <w:rPr>
          <w:rFonts w:ascii="Times New Roman" w:hAnsi="Times New Roman" w:cs="Times New Roman"/>
          <w:kern w:val="2"/>
          <w:sz w:val="28"/>
          <w:szCs w:val="28"/>
        </w:rPr>
      </w:pPr>
      <w:r w:rsidRPr="00376912">
        <w:rPr>
          <w:rFonts w:ascii="Times New Roman" w:hAnsi="Times New Roman" w:cs="Times New Roman"/>
          <w:kern w:val="2"/>
          <w:sz w:val="28"/>
          <w:szCs w:val="28"/>
        </w:rPr>
        <w:t xml:space="preserve">125. Оформление муниципальных правовых актов о возобновлении действия муниципальных правовых актов, их отдельных положений осуществляется </w:t>
      </w:r>
      <w:r w:rsidRPr="00376912">
        <w:rPr>
          <w:rFonts w:ascii="Times New Roman" w:hAnsi="Times New Roman" w:cs="Times New Roman"/>
          <w:kern w:val="2"/>
          <w:sz w:val="28"/>
          <w:szCs w:val="28"/>
          <w:u w:val="single"/>
        </w:rPr>
        <w:t>с</w:t>
      </w:r>
      <w:r w:rsidRPr="00376912">
        <w:rPr>
          <w:rFonts w:ascii="Times New Roman" w:hAnsi="Times New Roman" w:cs="Times New Roman"/>
          <w:kern w:val="2"/>
          <w:sz w:val="28"/>
          <w:szCs w:val="28"/>
        </w:rPr>
        <w:t xml:space="preserve"> соблюдением правил оформления муниципальных правовых актов о приостановлении действия муниципальных правовых актов, их отдельных положений.</w:t>
      </w:r>
    </w:p>
    <w:p w:rsidR="00376912" w:rsidRPr="00376912" w:rsidRDefault="00376912" w:rsidP="00376912">
      <w:pPr>
        <w:spacing w:line="240" w:lineRule="auto"/>
        <w:rPr>
          <w:rFonts w:ascii="Times New Roman" w:hAnsi="Times New Roman"/>
          <w:sz w:val="28"/>
          <w:szCs w:val="28"/>
        </w:rPr>
      </w:pPr>
    </w:p>
    <w:p w:rsidR="00654B5F" w:rsidRPr="00376912" w:rsidRDefault="00654B5F" w:rsidP="00376912">
      <w:pPr>
        <w:keepNext/>
        <w:autoSpaceDE w:val="0"/>
        <w:autoSpaceDN w:val="0"/>
        <w:adjustRightInd w:val="0"/>
        <w:spacing w:after="0" w:line="240" w:lineRule="auto"/>
        <w:ind w:right="-1"/>
        <w:jc w:val="center"/>
        <w:rPr>
          <w:rFonts w:ascii="Times New Roman" w:hAnsi="Times New Roman"/>
          <w:snapToGrid w:val="0"/>
          <w:sz w:val="28"/>
          <w:szCs w:val="28"/>
        </w:rPr>
      </w:pPr>
    </w:p>
    <w:sectPr w:rsidR="00654B5F" w:rsidRPr="00376912" w:rsidSect="00376912">
      <w:footnotePr>
        <w:numRestart w:val="eachSect"/>
      </w:footnotePr>
      <w:pgSz w:w="11906" w:h="16838"/>
      <w:pgMar w:top="1134" w:right="850"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912" w:rsidRDefault="00376912" w:rsidP="00DC60A7">
      <w:pPr>
        <w:spacing w:after="0" w:line="240" w:lineRule="auto"/>
      </w:pPr>
      <w:r>
        <w:separator/>
      </w:r>
    </w:p>
  </w:endnote>
  <w:endnote w:type="continuationSeparator" w:id="1">
    <w:p w:rsidR="00376912" w:rsidRDefault="00376912" w:rsidP="00DC60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912" w:rsidRDefault="00376912" w:rsidP="00DC60A7">
      <w:pPr>
        <w:spacing w:after="0" w:line="240" w:lineRule="auto"/>
      </w:pPr>
      <w:r>
        <w:separator/>
      </w:r>
    </w:p>
  </w:footnote>
  <w:footnote w:type="continuationSeparator" w:id="1">
    <w:p w:rsidR="00376912" w:rsidRDefault="00376912" w:rsidP="00DC60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7CFC"/>
    <w:multiLevelType w:val="hybridMultilevel"/>
    <w:tmpl w:val="07C4252E"/>
    <w:lvl w:ilvl="0" w:tplc="E926F126">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5F1481"/>
    <w:multiLevelType w:val="hybridMultilevel"/>
    <w:tmpl w:val="D010AD34"/>
    <w:lvl w:ilvl="0" w:tplc="C4628D64">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75529A9"/>
    <w:multiLevelType w:val="hybridMultilevel"/>
    <w:tmpl w:val="2996DA7C"/>
    <w:lvl w:ilvl="0" w:tplc="B5F60B1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BFC15D1"/>
    <w:multiLevelType w:val="hybridMultilevel"/>
    <w:tmpl w:val="BA2A8454"/>
    <w:lvl w:ilvl="0" w:tplc="86AAC24E">
      <w:start w:val="1"/>
      <w:numFmt w:val="decimal"/>
      <w:lvlText w:val="%1."/>
      <w:lvlJc w:val="left"/>
      <w:pPr>
        <w:tabs>
          <w:tab w:val="num" w:pos="396"/>
        </w:tabs>
        <w:ind w:left="396" w:hanging="360"/>
      </w:pPr>
      <w:rPr>
        <w:rFonts w:hint="default"/>
      </w:rPr>
    </w:lvl>
    <w:lvl w:ilvl="1" w:tplc="04190019" w:tentative="1">
      <w:start w:val="1"/>
      <w:numFmt w:val="lowerLetter"/>
      <w:lvlText w:val="%2."/>
      <w:lvlJc w:val="left"/>
      <w:pPr>
        <w:tabs>
          <w:tab w:val="num" w:pos="1116"/>
        </w:tabs>
        <w:ind w:left="1116" w:hanging="360"/>
      </w:pPr>
    </w:lvl>
    <w:lvl w:ilvl="2" w:tplc="0419001B" w:tentative="1">
      <w:start w:val="1"/>
      <w:numFmt w:val="lowerRoman"/>
      <w:lvlText w:val="%3."/>
      <w:lvlJc w:val="right"/>
      <w:pPr>
        <w:tabs>
          <w:tab w:val="num" w:pos="1836"/>
        </w:tabs>
        <w:ind w:left="1836" w:hanging="180"/>
      </w:pPr>
    </w:lvl>
    <w:lvl w:ilvl="3" w:tplc="0419000F" w:tentative="1">
      <w:start w:val="1"/>
      <w:numFmt w:val="decimal"/>
      <w:lvlText w:val="%4."/>
      <w:lvlJc w:val="left"/>
      <w:pPr>
        <w:tabs>
          <w:tab w:val="num" w:pos="2556"/>
        </w:tabs>
        <w:ind w:left="2556" w:hanging="360"/>
      </w:pPr>
    </w:lvl>
    <w:lvl w:ilvl="4" w:tplc="04190019" w:tentative="1">
      <w:start w:val="1"/>
      <w:numFmt w:val="lowerLetter"/>
      <w:lvlText w:val="%5."/>
      <w:lvlJc w:val="left"/>
      <w:pPr>
        <w:tabs>
          <w:tab w:val="num" w:pos="3276"/>
        </w:tabs>
        <w:ind w:left="3276" w:hanging="360"/>
      </w:pPr>
    </w:lvl>
    <w:lvl w:ilvl="5" w:tplc="0419001B" w:tentative="1">
      <w:start w:val="1"/>
      <w:numFmt w:val="lowerRoman"/>
      <w:lvlText w:val="%6."/>
      <w:lvlJc w:val="right"/>
      <w:pPr>
        <w:tabs>
          <w:tab w:val="num" w:pos="3996"/>
        </w:tabs>
        <w:ind w:left="3996" w:hanging="180"/>
      </w:pPr>
    </w:lvl>
    <w:lvl w:ilvl="6" w:tplc="0419000F" w:tentative="1">
      <w:start w:val="1"/>
      <w:numFmt w:val="decimal"/>
      <w:lvlText w:val="%7."/>
      <w:lvlJc w:val="left"/>
      <w:pPr>
        <w:tabs>
          <w:tab w:val="num" w:pos="4716"/>
        </w:tabs>
        <w:ind w:left="4716" w:hanging="360"/>
      </w:pPr>
    </w:lvl>
    <w:lvl w:ilvl="7" w:tplc="04190019" w:tentative="1">
      <w:start w:val="1"/>
      <w:numFmt w:val="lowerLetter"/>
      <w:lvlText w:val="%8."/>
      <w:lvlJc w:val="left"/>
      <w:pPr>
        <w:tabs>
          <w:tab w:val="num" w:pos="5436"/>
        </w:tabs>
        <w:ind w:left="5436" w:hanging="360"/>
      </w:pPr>
    </w:lvl>
    <w:lvl w:ilvl="8" w:tplc="0419001B" w:tentative="1">
      <w:start w:val="1"/>
      <w:numFmt w:val="lowerRoman"/>
      <w:lvlText w:val="%9."/>
      <w:lvlJc w:val="right"/>
      <w:pPr>
        <w:tabs>
          <w:tab w:val="num" w:pos="6156"/>
        </w:tabs>
        <w:ind w:left="6156" w:hanging="180"/>
      </w:pPr>
    </w:lvl>
  </w:abstractNum>
  <w:abstractNum w:abstractNumId="4">
    <w:nsid w:val="308F1FF3"/>
    <w:multiLevelType w:val="hybridMultilevel"/>
    <w:tmpl w:val="EEC82168"/>
    <w:lvl w:ilvl="0" w:tplc="F842C6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DB1808"/>
    <w:multiLevelType w:val="hybridMultilevel"/>
    <w:tmpl w:val="A788A802"/>
    <w:lvl w:ilvl="0" w:tplc="1CA421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40302FB"/>
    <w:multiLevelType w:val="hybridMultilevel"/>
    <w:tmpl w:val="8A72B852"/>
    <w:lvl w:ilvl="0" w:tplc="191486FA">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06505CE"/>
    <w:multiLevelType w:val="hybridMultilevel"/>
    <w:tmpl w:val="3710D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5F3A5C"/>
    <w:multiLevelType w:val="hybridMultilevel"/>
    <w:tmpl w:val="A08467A4"/>
    <w:lvl w:ilvl="0" w:tplc="3B941B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C9B0915"/>
    <w:multiLevelType w:val="hybridMultilevel"/>
    <w:tmpl w:val="952431A6"/>
    <w:lvl w:ilvl="0" w:tplc="9FB43E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2"/>
  </w:num>
  <w:num w:numId="3">
    <w:abstractNumId w:val="4"/>
  </w:num>
  <w:num w:numId="4">
    <w:abstractNumId w:val="6"/>
  </w:num>
  <w:num w:numId="5">
    <w:abstractNumId w:val="5"/>
  </w:num>
  <w:num w:numId="6">
    <w:abstractNumId w:val="1"/>
  </w:num>
  <w:num w:numId="7">
    <w:abstractNumId w:val="3"/>
  </w:num>
  <w:num w:numId="8">
    <w:abstractNumId w:val="0"/>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numRestart w:val="eachSect"/>
    <w:footnote w:id="0"/>
    <w:footnote w:id="1"/>
  </w:footnotePr>
  <w:endnotePr>
    <w:endnote w:id="0"/>
    <w:endnote w:id="1"/>
  </w:endnotePr>
  <w:compat/>
  <w:rsids>
    <w:rsidRoot w:val="00C40B5D"/>
    <w:rsid w:val="00000099"/>
    <w:rsid w:val="000011A6"/>
    <w:rsid w:val="00004D96"/>
    <w:rsid w:val="000074C5"/>
    <w:rsid w:val="00010D76"/>
    <w:rsid w:val="000119FF"/>
    <w:rsid w:val="00011C02"/>
    <w:rsid w:val="0002128A"/>
    <w:rsid w:val="00021727"/>
    <w:rsid w:val="0002348A"/>
    <w:rsid w:val="00031C16"/>
    <w:rsid w:val="00034B2E"/>
    <w:rsid w:val="00035C7A"/>
    <w:rsid w:val="0003625F"/>
    <w:rsid w:val="00037518"/>
    <w:rsid w:val="00037CFB"/>
    <w:rsid w:val="00037E96"/>
    <w:rsid w:val="00044886"/>
    <w:rsid w:val="00045890"/>
    <w:rsid w:val="00046BE8"/>
    <w:rsid w:val="00051889"/>
    <w:rsid w:val="00055AE8"/>
    <w:rsid w:val="00055CA4"/>
    <w:rsid w:val="00055F92"/>
    <w:rsid w:val="00060E22"/>
    <w:rsid w:val="00061107"/>
    <w:rsid w:val="00067C52"/>
    <w:rsid w:val="00071E06"/>
    <w:rsid w:val="000732AC"/>
    <w:rsid w:val="0007334A"/>
    <w:rsid w:val="000802B1"/>
    <w:rsid w:val="000806A1"/>
    <w:rsid w:val="00085798"/>
    <w:rsid w:val="00087FC8"/>
    <w:rsid w:val="000904DB"/>
    <w:rsid w:val="00090A23"/>
    <w:rsid w:val="000931B6"/>
    <w:rsid w:val="00093D70"/>
    <w:rsid w:val="000A116D"/>
    <w:rsid w:val="000A1794"/>
    <w:rsid w:val="000A41C6"/>
    <w:rsid w:val="000A5856"/>
    <w:rsid w:val="000A6757"/>
    <w:rsid w:val="000B1796"/>
    <w:rsid w:val="000B1C91"/>
    <w:rsid w:val="000B214E"/>
    <w:rsid w:val="000C198F"/>
    <w:rsid w:val="000C37D1"/>
    <w:rsid w:val="000C60B6"/>
    <w:rsid w:val="000C761B"/>
    <w:rsid w:val="000D3D00"/>
    <w:rsid w:val="000D55E2"/>
    <w:rsid w:val="000D560A"/>
    <w:rsid w:val="000E0630"/>
    <w:rsid w:val="000E1DE9"/>
    <w:rsid w:val="000E2224"/>
    <w:rsid w:val="000E39B0"/>
    <w:rsid w:val="000E6776"/>
    <w:rsid w:val="000F02E4"/>
    <w:rsid w:val="000F1DED"/>
    <w:rsid w:val="000F2451"/>
    <w:rsid w:val="000F3B79"/>
    <w:rsid w:val="000F3F49"/>
    <w:rsid w:val="000F4C21"/>
    <w:rsid w:val="000F5BBF"/>
    <w:rsid w:val="000F6673"/>
    <w:rsid w:val="000F6C69"/>
    <w:rsid w:val="001006DB"/>
    <w:rsid w:val="00103F2E"/>
    <w:rsid w:val="001106B2"/>
    <w:rsid w:val="00110885"/>
    <w:rsid w:val="001128A4"/>
    <w:rsid w:val="00115011"/>
    <w:rsid w:val="00116997"/>
    <w:rsid w:val="00132244"/>
    <w:rsid w:val="00134EEA"/>
    <w:rsid w:val="00140B05"/>
    <w:rsid w:val="00140C0E"/>
    <w:rsid w:val="00142D05"/>
    <w:rsid w:val="00147B6F"/>
    <w:rsid w:val="00152ACB"/>
    <w:rsid w:val="001541E9"/>
    <w:rsid w:val="00155BB5"/>
    <w:rsid w:val="001560EB"/>
    <w:rsid w:val="0015631B"/>
    <w:rsid w:val="001647D8"/>
    <w:rsid w:val="00166A9E"/>
    <w:rsid w:val="00166EE4"/>
    <w:rsid w:val="00173EB7"/>
    <w:rsid w:val="00174424"/>
    <w:rsid w:val="001748C2"/>
    <w:rsid w:val="00176B9E"/>
    <w:rsid w:val="00176DD2"/>
    <w:rsid w:val="00177588"/>
    <w:rsid w:val="00177B48"/>
    <w:rsid w:val="00182A72"/>
    <w:rsid w:val="001836EE"/>
    <w:rsid w:val="00184B99"/>
    <w:rsid w:val="00185126"/>
    <w:rsid w:val="001868E5"/>
    <w:rsid w:val="00186919"/>
    <w:rsid w:val="00192F3D"/>
    <w:rsid w:val="001940DF"/>
    <w:rsid w:val="00195DE6"/>
    <w:rsid w:val="00195EA7"/>
    <w:rsid w:val="001A0276"/>
    <w:rsid w:val="001A176C"/>
    <w:rsid w:val="001A4DD9"/>
    <w:rsid w:val="001B179F"/>
    <w:rsid w:val="001B1FE8"/>
    <w:rsid w:val="001B2FAC"/>
    <w:rsid w:val="001B3477"/>
    <w:rsid w:val="001B5176"/>
    <w:rsid w:val="001B5FAE"/>
    <w:rsid w:val="001C38C3"/>
    <w:rsid w:val="001C41A0"/>
    <w:rsid w:val="001C6B96"/>
    <w:rsid w:val="001C6D8B"/>
    <w:rsid w:val="001C7F71"/>
    <w:rsid w:val="001D0C1D"/>
    <w:rsid w:val="001D1E4E"/>
    <w:rsid w:val="001D2D19"/>
    <w:rsid w:val="001D3641"/>
    <w:rsid w:val="001D4292"/>
    <w:rsid w:val="001D49AD"/>
    <w:rsid w:val="001D7CA0"/>
    <w:rsid w:val="001E16F0"/>
    <w:rsid w:val="001E48AD"/>
    <w:rsid w:val="001E5208"/>
    <w:rsid w:val="001E691E"/>
    <w:rsid w:val="001E7255"/>
    <w:rsid w:val="001F0C3D"/>
    <w:rsid w:val="001F0D78"/>
    <w:rsid w:val="001F48BC"/>
    <w:rsid w:val="001F62AF"/>
    <w:rsid w:val="002016F6"/>
    <w:rsid w:val="002017C5"/>
    <w:rsid w:val="0020215E"/>
    <w:rsid w:val="002044A7"/>
    <w:rsid w:val="00207571"/>
    <w:rsid w:val="00210315"/>
    <w:rsid w:val="002148FA"/>
    <w:rsid w:val="00216793"/>
    <w:rsid w:val="002214E6"/>
    <w:rsid w:val="00224358"/>
    <w:rsid w:val="00224B57"/>
    <w:rsid w:val="00224E7E"/>
    <w:rsid w:val="0022606B"/>
    <w:rsid w:val="00226826"/>
    <w:rsid w:val="00226DE1"/>
    <w:rsid w:val="00230E1F"/>
    <w:rsid w:val="002345CB"/>
    <w:rsid w:val="00234688"/>
    <w:rsid w:val="002347BB"/>
    <w:rsid w:val="002355CC"/>
    <w:rsid w:val="002357FF"/>
    <w:rsid w:val="00235B19"/>
    <w:rsid w:val="0024200B"/>
    <w:rsid w:val="0024248C"/>
    <w:rsid w:val="00245091"/>
    <w:rsid w:val="00246B3E"/>
    <w:rsid w:val="00246EDB"/>
    <w:rsid w:val="002514C1"/>
    <w:rsid w:val="002536A3"/>
    <w:rsid w:val="002570BE"/>
    <w:rsid w:val="002643BD"/>
    <w:rsid w:val="00265BF0"/>
    <w:rsid w:val="00266554"/>
    <w:rsid w:val="002667E9"/>
    <w:rsid w:val="002732EC"/>
    <w:rsid w:val="002750E2"/>
    <w:rsid w:val="00275ADB"/>
    <w:rsid w:val="00276FFC"/>
    <w:rsid w:val="002770CD"/>
    <w:rsid w:val="00277776"/>
    <w:rsid w:val="0028198C"/>
    <w:rsid w:val="00282473"/>
    <w:rsid w:val="0028422E"/>
    <w:rsid w:val="00290773"/>
    <w:rsid w:val="002915A3"/>
    <w:rsid w:val="00291873"/>
    <w:rsid w:val="00294220"/>
    <w:rsid w:val="002945E7"/>
    <w:rsid w:val="00295254"/>
    <w:rsid w:val="0029631F"/>
    <w:rsid w:val="00297C1A"/>
    <w:rsid w:val="002A1478"/>
    <w:rsid w:val="002A53AF"/>
    <w:rsid w:val="002A7B06"/>
    <w:rsid w:val="002B0E02"/>
    <w:rsid w:val="002B7E0B"/>
    <w:rsid w:val="002C043D"/>
    <w:rsid w:val="002C1F38"/>
    <w:rsid w:val="002C786A"/>
    <w:rsid w:val="002D5AEC"/>
    <w:rsid w:val="002D5FF9"/>
    <w:rsid w:val="002E0226"/>
    <w:rsid w:val="002E0F2F"/>
    <w:rsid w:val="002E1812"/>
    <w:rsid w:val="002E3CCB"/>
    <w:rsid w:val="002E47C3"/>
    <w:rsid w:val="002E54D8"/>
    <w:rsid w:val="002E6980"/>
    <w:rsid w:val="002E7915"/>
    <w:rsid w:val="002F72E3"/>
    <w:rsid w:val="003019F1"/>
    <w:rsid w:val="00301D4C"/>
    <w:rsid w:val="003027E6"/>
    <w:rsid w:val="00316C68"/>
    <w:rsid w:val="0031763F"/>
    <w:rsid w:val="00320CA9"/>
    <w:rsid w:val="00322D26"/>
    <w:rsid w:val="00331CFA"/>
    <w:rsid w:val="0033449D"/>
    <w:rsid w:val="003344BC"/>
    <w:rsid w:val="00342766"/>
    <w:rsid w:val="00343679"/>
    <w:rsid w:val="00347D86"/>
    <w:rsid w:val="00353A0C"/>
    <w:rsid w:val="00353EBF"/>
    <w:rsid w:val="00355050"/>
    <w:rsid w:val="00355DBD"/>
    <w:rsid w:val="003617CD"/>
    <w:rsid w:val="003638BB"/>
    <w:rsid w:val="00364CE7"/>
    <w:rsid w:val="003657C4"/>
    <w:rsid w:val="003701A5"/>
    <w:rsid w:val="00370264"/>
    <w:rsid w:val="00375E40"/>
    <w:rsid w:val="00376687"/>
    <w:rsid w:val="00376912"/>
    <w:rsid w:val="003812B7"/>
    <w:rsid w:val="00382E0A"/>
    <w:rsid w:val="003833E1"/>
    <w:rsid w:val="00386B58"/>
    <w:rsid w:val="003879F3"/>
    <w:rsid w:val="00390DEE"/>
    <w:rsid w:val="0039336E"/>
    <w:rsid w:val="003946E5"/>
    <w:rsid w:val="0039501A"/>
    <w:rsid w:val="003955F8"/>
    <w:rsid w:val="00395E1D"/>
    <w:rsid w:val="0039643E"/>
    <w:rsid w:val="003969B1"/>
    <w:rsid w:val="003979D3"/>
    <w:rsid w:val="003A2653"/>
    <w:rsid w:val="003A3A1D"/>
    <w:rsid w:val="003B49D1"/>
    <w:rsid w:val="003B4F87"/>
    <w:rsid w:val="003B788F"/>
    <w:rsid w:val="003C1848"/>
    <w:rsid w:val="003C4A41"/>
    <w:rsid w:val="003D11D1"/>
    <w:rsid w:val="003D12DC"/>
    <w:rsid w:val="003D1DC2"/>
    <w:rsid w:val="003D2910"/>
    <w:rsid w:val="003D5585"/>
    <w:rsid w:val="003D6CCC"/>
    <w:rsid w:val="003D700D"/>
    <w:rsid w:val="003D74A6"/>
    <w:rsid w:val="003D78C9"/>
    <w:rsid w:val="003E2B69"/>
    <w:rsid w:val="003E2BD2"/>
    <w:rsid w:val="003E2ED6"/>
    <w:rsid w:val="003E4345"/>
    <w:rsid w:val="003E6509"/>
    <w:rsid w:val="003E7964"/>
    <w:rsid w:val="003F11BD"/>
    <w:rsid w:val="003F27DB"/>
    <w:rsid w:val="003F5346"/>
    <w:rsid w:val="004015F1"/>
    <w:rsid w:val="00401C58"/>
    <w:rsid w:val="00405437"/>
    <w:rsid w:val="0040615E"/>
    <w:rsid w:val="0041465C"/>
    <w:rsid w:val="00416E91"/>
    <w:rsid w:val="00421603"/>
    <w:rsid w:val="00421C05"/>
    <w:rsid w:val="00424B36"/>
    <w:rsid w:val="00424C1B"/>
    <w:rsid w:val="0042583F"/>
    <w:rsid w:val="0043009A"/>
    <w:rsid w:val="004303C5"/>
    <w:rsid w:val="00430DA3"/>
    <w:rsid w:val="00430F40"/>
    <w:rsid w:val="00434064"/>
    <w:rsid w:val="004432CE"/>
    <w:rsid w:val="00443517"/>
    <w:rsid w:val="00443E35"/>
    <w:rsid w:val="00444095"/>
    <w:rsid w:val="0044575F"/>
    <w:rsid w:val="004473F9"/>
    <w:rsid w:val="00452A55"/>
    <w:rsid w:val="004568BA"/>
    <w:rsid w:val="00461C84"/>
    <w:rsid w:val="004635C3"/>
    <w:rsid w:val="00466855"/>
    <w:rsid w:val="00470F17"/>
    <w:rsid w:val="00471B4F"/>
    <w:rsid w:val="00473B02"/>
    <w:rsid w:val="00473BCB"/>
    <w:rsid w:val="00474C51"/>
    <w:rsid w:val="00475BF7"/>
    <w:rsid w:val="004760D8"/>
    <w:rsid w:val="00476391"/>
    <w:rsid w:val="00480DD7"/>
    <w:rsid w:val="00482B37"/>
    <w:rsid w:val="0048326E"/>
    <w:rsid w:val="00483B94"/>
    <w:rsid w:val="00483D98"/>
    <w:rsid w:val="00484D92"/>
    <w:rsid w:val="00485567"/>
    <w:rsid w:val="00494224"/>
    <w:rsid w:val="00496CEC"/>
    <w:rsid w:val="004976BE"/>
    <w:rsid w:val="004A1516"/>
    <w:rsid w:val="004A1618"/>
    <w:rsid w:val="004A4386"/>
    <w:rsid w:val="004A48E5"/>
    <w:rsid w:val="004B199B"/>
    <w:rsid w:val="004B3EDA"/>
    <w:rsid w:val="004B4464"/>
    <w:rsid w:val="004B47E9"/>
    <w:rsid w:val="004B4DCD"/>
    <w:rsid w:val="004B56EC"/>
    <w:rsid w:val="004B722F"/>
    <w:rsid w:val="004B7F9E"/>
    <w:rsid w:val="004C0241"/>
    <w:rsid w:val="004C11CF"/>
    <w:rsid w:val="004C19A1"/>
    <w:rsid w:val="004C217B"/>
    <w:rsid w:val="004C5D37"/>
    <w:rsid w:val="004C5E10"/>
    <w:rsid w:val="004D4CFB"/>
    <w:rsid w:val="004D70FD"/>
    <w:rsid w:val="004D7D55"/>
    <w:rsid w:val="004E05A1"/>
    <w:rsid w:val="004E230B"/>
    <w:rsid w:val="004E4CAE"/>
    <w:rsid w:val="004E5C68"/>
    <w:rsid w:val="004F654E"/>
    <w:rsid w:val="004F6771"/>
    <w:rsid w:val="004F71D8"/>
    <w:rsid w:val="0050393D"/>
    <w:rsid w:val="00503BF4"/>
    <w:rsid w:val="00504324"/>
    <w:rsid w:val="00505B96"/>
    <w:rsid w:val="00505E8D"/>
    <w:rsid w:val="005101AB"/>
    <w:rsid w:val="00510583"/>
    <w:rsid w:val="00511217"/>
    <w:rsid w:val="00511733"/>
    <w:rsid w:val="005217AD"/>
    <w:rsid w:val="00522711"/>
    <w:rsid w:val="005251E5"/>
    <w:rsid w:val="0053096F"/>
    <w:rsid w:val="00534549"/>
    <w:rsid w:val="00537E2B"/>
    <w:rsid w:val="00540299"/>
    <w:rsid w:val="005418F6"/>
    <w:rsid w:val="005422B5"/>
    <w:rsid w:val="00542FAE"/>
    <w:rsid w:val="00544FEF"/>
    <w:rsid w:val="00545F37"/>
    <w:rsid w:val="005468E0"/>
    <w:rsid w:val="005475D6"/>
    <w:rsid w:val="0056066F"/>
    <w:rsid w:val="0056191A"/>
    <w:rsid w:val="00562C25"/>
    <w:rsid w:val="005632D4"/>
    <w:rsid w:val="0056478B"/>
    <w:rsid w:val="0057186F"/>
    <w:rsid w:val="0057227C"/>
    <w:rsid w:val="005724BF"/>
    <w:rsid w:val="0057334B"/>
    <w:rsid w:val="00573602"/>
    <w:rsid w:val="005739E6"/>
    <w:rsid w:val="0057491C"/>
    <w:rsid w:val="0057794B"/>
    <w:rsid w:val="00584FE5"/>
    <w:rsid w:val="005878F4"/>
    <w:rsid w:val="005907F5"/>
    <w:rsid w:val="00590968"/>
    <w:rsid w:val="00591CCE"/>
    <w:rsid w:val="005948C5"/>
    <w:rsid w:val="005954CD"/>
    <w:rsid w:val="005955EE"/>
    <w:rsid w:val="00595ECF"/>
    <w:rsid w:val="005A2FFD"/>
    <w:rsid w:val="005A73BB"/>
    <w:rsid w:val="005B051A"/>
    <w:rsid w:val="005B25B9"/>
    <w:rsid w:val="005B438E"/>
    <w:rsid w:val="005B50A8"/>
    <w:rsid w:val="005B73E7"/>
    <w:rsid w:val="005B77A5"/>
    <w:rsid w:val="005C20E3"/>
    <w:rsid w:val="005C2F3D"/>
    <w:rsid w:val="005D2C7F"/>
    <w:rsid w:val="005D53F6"/>
    <w:rsid w:val="005D7289"/>
    <w:rsid w:val="005D7B11"/>
    <w:rsid w:val="005E0E50"/>
    <w:rsid w:val="005E510A"/>
    <w:rsid w:val="005E546B"/>
    <w:rsid w:val="005E7085"/>
    <w:rsid w:val="005E7A0A"/>
    <w:rsid w:val="005E7A92"/>
    <w:rsid w:val="005F0402"/>
    <w:rsid w:val="005F1AA1"/>
    <w:rsid w:val="005F3D26"/>
    <w:rsid w:val="005F6E1D"/>
    <w:rsid w:val="005F7239"/>
    <w:rsid w:val="00615D55"/>
    <w:rsid w:val="006165CA"/>
    <w:rsid w:val="00622955"/>
    <w:rsid w:val="00622C86"/>
    <w:rsid w:val="00625526"/>
    <w:rsid w:val="0062674D"/>
    <w:rsid w:val="00626CF7"/>
    <w:rsid w:val="00630343"/>
    <w:rsid w:val="006322F7"/>
    <w:rsid w:val="00632D28"/>
    <w:rsid w:val="00632E35"/>
    <w:rsid w:val="00632EDC"/>
    <w:rsid w:val="0063343B"/>
    <w:rsid w:val="00633F31"/>
    <w:rsid w:val="0063416D"/>
    <w:rsid w:val="00634680"/>
    <w:rsid w:val="00635854"/>
    <w:rsid w:val="00640A0E"/>
    <w:rsid w:val="00644011"/>
    <w:rsid w:val="00644752"/>
    <w:rsid w:val="006459A7"/>
    <w:rsid w:val="00652269"/>
    <w:rsid w:val="00652B82"/>
    <w:rsid w:val="00654899"/>
    <w:rsid w:val="00654B5F"/>
    <w:rsid w:val="00656E37"/>
    <w:rsid w:val="00663DA5"/>
    <w:rsid w:val="0066550F"/>
    <w:rsid w:val="006711BB"/>
    <w:rsid w:val="00671A4E"/>
    <w:rsid w:val="00672C68"/>
    <w:rsid w:val="006752EF"/>
    <w:rsid w:val="00675670"/>
    <w:rsid w:val="006765DA"/>
    <w:rsid w:val="00686E21"/>
    <w:rsid w:val="00695600"/>
    <w:rsid w:val="006958BB"/>
    <w:rsid w:val="00695AED"/>
    <w:rsid w:val="00697A5F"/>
    <w:rsid w:val="00697D6D"/>
    <w:rsid w:val="006A1023"/>
    <w:rsid w:val="006A1332"/>
    <w:rsid w:val="006A149B"/>
    <w:rsid w:val="006B16FE"/>
    <w:rsid w:val="006B223F"/>
    <w:rsid w:val="006B4240"/>
    <w:rsid w:val="006B483E"/>
    <w:rsid w:val="006B48A0"/>
    <w:rsid w:val="006B66FC"/>
    <w:rsid w:val="006B70F2"/>
    <w:rsid w:val="006C09B2"/>
    <w:rsid w:val="006C192F"/>
    <w:rsid w:val="006C2604"/>
    <w:rsid w:val="006C6FEB"/>
    <w:rsid w:val="006D0725"/>
    <w:rsid w:val="006D11FC"/>
    <w:rsid w:val="006D7821"/>
    <w:rsid w:val="006E1A89"/>
    <w:rsid w:val="006E75A3"/>
    <w:rsid w:val="006F287C"/>
    <w:rsid w:val="006F35DB"/>
    <w:rsid w:val="006F3C83"/>
    <w:rsid w:val="006F5A58"/>
    <w:rsid w:val="006F5ED9"/>
    <w:rsid w:val="006F7876"/>
    <w:rsid w:val="007011CB"/>
    <w:rsid w:val="007050C6"/>
    <w:rsid w:val="00706512"/>
    <w:rsid w:val="00707956"/>
    <w:rsid w:val="007112EC"/>
    <w:rsid w:val="007126F6"/>
    <w:rsid w:val="00713B8D"/>
    <w:rsid w:val="007143BF"/>
    <w:rsid w:val="007174C8"/>
    <w:rsid w:val="00717B84"/>
    <w:rsid w:val="00720A9C"/>
    <w:rsid w:val="007241C2"/>
    <w:rsid w:val="007256DD"/>
    <w:rsid w:val="007261F3"/>
    <w:rsid w:val="00727785"/>
    <w:rsid w:val="00727AD5"/>
    <w:rsid w:val="00727F64"/>
    <w:rsid w:val="0073059A"/>
    <w:rsid w:val="00730B88"/>
    <w:rsid w:val="007324FD"/>
    <w:rsid w:val="007335EE"/>
    <w:rsid w:val="00734229"/>
    <w:rsid w:val="00735D0D"/>
    <w:rsid w:val="0073621B"/>
    <w:rsid w:val="0074474D"/>
    <w:rsid w:val="00745813"/>
    <w:rsid w:val="0075175B"/>
    <w:rsid w:val="0075286A"/>
    <w:rsid w:val="007530EA"/>
    <w:rsid w:val="00756053"/>
    <w:rsid w:val="00760434"/>
    <w:rsid w:val="00760EE2"/>
    <w:rsid w:val="007643D5"/>
    <w:rsid w:val="00764C14"/>
    <w:rsid w:val="00766825"/>
    <w:rsid w:val="00767978"/>
    <w:rsid w:val="00771523"/>
    <w:rsid w:val="007727BE"/>
    <w:rsid w:val="007739FD"/>
    <w:rsid w:val="00775A03"/>
    <w:rsid w:val="00776CC0"/>
    <w:rsid w:val="00783000"/>
    <w:rsid w:val="0078316D"/>
    <w:rsid w:val="0078736B"/>
    <w:rsid w:val="0078778C"/>
    <w:rsid w:val="00787A9B"/>
    <w:rsid w:val="0079184C"/>
    <w:rsid w:val="007926DD"/>
    <w:rsid w:val="00795B5C"/>
    <w:rsid w:val="0079657B"/>
    <w:rsid w:val="007972CB"/>
    <w:rsid w:val="00797749"/>
    <w:rsid w:val="00797B1D"/>
    <w:rsid w:val="007A0826"/>
    <w:rsid w:val="007A1D50"/>
    <w:rsid w:val="007A2004"/>
    <w:rsid w:val="007A2B14"/>
    <w:rsid w:val="007A42F0"/>
    <w:rsid w:val="007B1D99"/>
    <w:rsid w:val="007B2217"/>
    <w:rsid w:val="007B643D"/>
    <w:rsid w:val="007B7209"/>
    <w:rsid w:val="007C1754"/>
    <w:rsid w:val="007C1E33"/>
    <w:rsid w:val="007C3DC5"/>
    <w:rsid w:val="007D23D9"/>
    <w:rsid w:val="007E44E6"/>
    <w:rsid w:val="007E50F5"/>
    <w:rsid w:val="007F0B61"/>
    <w:rsid w:val="007F5895"/>
    <w:rsid w:val="007F7476"/>
    <w:rsid w:val="007F7636"/>
    <w:rsid w:val="00800897"/>
    <w:rsid w:val="0080165F"/>
    <w:rsid w:val="00813FEE"/>
    <w:rsid w:val="0081541E"/>
    <w:rsid w:val="0082336B"/>
    <w:rsid w:val="00825076"/>
    <w:rsid w:val="00825ECE"/>
    <w:rsid w:val="0083039F"/>
    <w:rsid w:val="00831446"/>
    <w:rsid w:val="008314FC"/>
    <w:rsid w:val="00832C66"/>
    <w:rsid w:val="008372FB"/>
    <w:rsid w:val="00837BBA"/>
    <w:rsid w:val="00837BC0"/>
    <w:rsid w:val="00841124"/>
    <w:rsid w:val="00850A4D"/>
    <w:rsid w:val="00853CDB"/>
    <w:rsid w:val="00854240"/>
    <w:rsid w:val="0085424C"/>
    <w:rsid w:val="008544F1"/>
    <w:rsid w:val="00855402"/>
    <w:rsid w:val="00866D61"/>
    <w:rsid w:val="00871F31"/>
    <w:rsid w:val="0087495A"/>
    <w:rsid w:val="008750E4"/>
    <w:rsid w:val="00875301"/>
    <w:rsid w:val="0088245B"/>
    <w:rsid w:val="008851E1"/>
    <w:rsid w:val="00890E79"/>
    <w:rsid w:val="00891A76"/>
    <w:rsid w:val="00893654"/>
    <w:rsid w:val="008974E8"/>
    <w:rsid w:val="00897FE4"/>
    <w:rsid w:val="008A12CD"/>
    <w:rsid w:val="008B345D"/>
    <w:rsid w:val="008B4C44"/>
    <w:rsid w:val="008B4D52"/>
    <w:rsid w:val="008B4E04"/>
    <w:rsid w:val="008B6F9E"/>
    <w:rsid w:val="008C0B32"/>
    <w:rsid w:val="008C0B45"/>
    <w:rsid w:val="008C0C24"/>
    <w:rsid w:val="008C1206"/>
    <w:rsid w:val="008D1383"/>
    <w:rsid w:val="008D5141"/>
    <w:rsid w:val="008D55B3"/>
    <w:rsid w:val="008D798C"/>
    <w:rsid w:val="008E6051"/>
    <w:rsid w:val="008F0B29"/>
    <w:rsid w:val="008F0E6F"/>
    <w:rsid w:val="008F2CCB"/>
    <w:rsid w:val="009012E4"/>
    <w:rsid w:val="00901346"/>
    <w:rsid w:val="009028F6"/>
    <w:rsid w:val="009033AA"/>
    <w:rsid w:val="00903408"/>
    <w:rsid w:val="00903E72"/>
    <w:rsid w:val="0090727C"/>
    <w:rsid w:val="00911053"/>
    <w:rsid w:val="00911E14"/>
    <w:rsid w:val="00914A8B"/>
    <w:rsid w:val="0091728D"/>
    <w:rsid w:val="00917CC5"/>
    <w:rsid w:val="009220AC"/>
    <w:rsid w:val="00925F0B"/>
    <w:rsid w:val="00925FF2"/>
    <w:rsid w:val="009318AB"/>
    <w:rsid w:val="00934779"/>
    <w:rsid w:val="00937F87"/>
    <w:rsid w:val="009418FB"/>
    <w:rsid w:val="00942309"/>
    <w:rsid w:val="00943EDC"/>
    <w:rsid w:val="00954C9E"/>
    <w:rsid w:val="00955346"/>
    <w:rsid w:val="00957231"/>
    <w:rsid w:val="00957ABB"/>
    <w:rsid w:val="009601C3"/>
    <w:rsid w:val="009618FF"/>
    <w:rsid w:val="00962A6B"/>
    <w:rsid w:val="009659BB"/>
    <w:rsid w:val="00970A04"/>
    <w:rsid w:val="0097172C"/>
    <w:rsid w:val="00974A4E"/>
    <w:rsid w:val="009769FE"/>
    <w:rsid w:val="009860F8"/>
    <w:rsid w:val="009944AB"/>
    <w:rsid w:val="0099566A"/>
    <w:rsid w:val="009957D9"/>
    <w:rsid w:val="0099793A"/>
    <w:rsid w:val="009A1714"/>
    <w:rsid w:val="009A25F3"/>
    <w:rsid w:val="009A3E57"/>
    <w:rsid w:val="009A4946"/>
    <w:rsid w:val="009A4B47"/>
    <w:rsid w:val="009A78FC"/>
    <w:rsid w:val="009A7FD2"/>
    <w:rsid w:val="009B39D1"/>
    <w:rsid w:val="009B7C8A"/>
    <w:rsid w:val="009C0FCC"/>
    <w:rsid w:val="009C434E"/>
    <w:rsid w:val="009C4378"/>
    <w:rsid w:val="009D283E"/>
    <w:rsid w:val="009D2CD1"/>
    <w:rsid w:val="009D4B39"/>
    <w:rsid w:val="009D739D"/>
    <w:rsid w:val="009D7DA9"/>
    <w:rsid w:val="009E0282"/>
    <w:rsid w:val="009E1A7B"/>
    <w:rsid w:val="009E234E"/>
    <w:rsid w:val="009E3A5B"/>
    <w:rsid w:val="009E4D86"/>
    <w:rsid w:val="009E6DBF"/>
    <w:rsid w:val="009F5863"/>
    <w:rsid w:val="00A006CC"/>
    <w:rsid w:val="00A01EDA"/>
    <w:rsid w:val="00A02590"/>
    <w:rsid w:val="00A030D8"/>
    <w:rsid w:val="00A0357F"/>
    <w:rsid w:val="00A05C33"/>
    <w:rsid w:val="00A070EF"/>
    <w:rsid w:val="00A1351A"/>
    <w:rsid w:val="00A17C04"/>
    <w:rsid w:val="00A2334F"/>
    <w:rsid w:val="00A27A60"/>
    <w:rsid w:val="00A31874"/>
    <w:rsid w:val="00A329DC"/>
    <w:rsid w:val="00A358BA"/>
    <w:rsid w:val="00A36F96"/>
    <w:rsid w:val="00A379E8"/>
    <w:rsid w:val="00A419E1"/>
    <w:rsid w:val="00A42A99"/>
    <w:rsid w:val="00A43040"/>
    <w:rsid w:val="00A4319A"/>
    <w:rsid w:val="00A4791E"/>
    <w:rsid w:val="00A47ABC"/>
    <w:rsid w:val="00A62613"/>
    <w:rsid w:val="00A63CCB"/>
    <w:rsid w:val="00A67EF0"/>
    <w:rsid w:val="00A84307"/>
    <w:rsid w:val="00A844DE"/>
    <w:rsid w:val="00A84FD3"/>
    <w:rsid w:val="00A904B5"/>
    <w:rsid w:val="00A91194"/>
    <w:rsid w:val="00A92575"/>
    <w:rsid w:val="00A97892"/>
    <w:rsid w:val="00AA6134"/>
    <w:rsid w:val="00AA7DA0"/>
    <w:rsid w:val="00AB3F36"/>
    <w:rsid w:val="00AB4787"/>
    <w:rsid w:val="00AB5BEC"/>
    <w:rsid w:val="00AC1954"/>
    <w:rsid w:val="00AC4AE4"/>
    <w:rsid w:val="00AC4E8E"/>
    <w:rsid w:val="00AC5000"/>
    <w:rsid w:val="00AC683D"/>
    <w:rsid w:val="00AC6845"/>
    <w:rsid w:val="00AC6BAE"/>
    <w:rsid w:val="00AD5FD6"/>
    <w:rsid w:val="00AD63CA"/>
    <w:rsid w:val="00AD673D"/>
    <w:rsid w:val="00AD7AC2"/>
    <w:rsid w:val="00AE3ACE"/>
    <w:rsid w:val="00AE44AB"/>
    <w:rsid w:val="00AE5B35"/>
    <w:rsid w:val="00AE6B87"/>
    <w:rsid w:val="00AF0C5F"/>
    <w:rsid w:val="00AF1678"/>
    <w:rsid w:val="00AF27A2"/>
    <w:rsid w:val="00AF3C12"/>
    <w:rsid w:val="00AF3C1B"/>
    <w:rsid w:val="00AF516C"/>
    <w:rsid w:val="00AF648C"/>
    <w:rsid w:val="00AF693D"/>
    <w:rsid w:val="00B0116C"/>
    <w:rsid w:val="00B012EC"/>
    <w:rsid w:val="00B01A4A"/>
    <w:rsid w:val="00B0227F"/>
    <w:rsid w:val="00B02BBD"/>
    <w:rsid w:val="00B04ED8"/>
    <w:rsid w:val="00B05EBD"/>
    <w:rsid w:val="00B07875"/>
    <w:rsid w:val="00B07C9D"/>
    <w:rsid w:val="00B102BF"/>
    <w:rsid w:val="00B10BB8"/>
    <w:rsid w:val="00B1203E"/>
    <w:rsid w:val="00B13FE9"/>
    <w:rsid w:val="00B1483B"/>
    <w:rsid w:val="00B16428"/>
    <w:rsid w:val="00B16582"/>
    <w:rsid w:val="00B16FD1"/>
    <w:rsid w:val="00B1721E"/>
    <w:rsid w:val="00B2018D"/>
    <w:rsid w:val="00B24D78"/>
    <w:rsid w:val="00B30BCD"/>
    <w:rsid w:val="00B31710"/>
    <w:rsid w:val="00B31A89"/>
    <w:rsid w:val="00B34BF5"/>
    <w:rsid w:val="00B3519F"/>
    <w:rsid w:val="00B358F3"/>
    <w:rsid w:val="00B42CDF"/>
    <w:rsid w:val="00B44730"/>
    <w:rsid w:val="00B44A69"/>
    <w:rsid w:val="00B46BBC"/>
    <w:rsid w:val="00B47CC5"/>
    <w:rsid w:val="00B5094C"/>
    <w:rsid w:val="00B512E4"/>
    <w:rsid w:val="00B52CCB"/>
    <w:rsid w:val="00B55279"/>
    <w:rsid w:val="00B5580F"/>
    <w:rsid w:val="00B62686"/>
    <w:rsid w:val="00B6382C"/>
    <w:rsid w:val="00B6491D"/>
    <w:rsid w:val="00B673B5"/>
    <w:rsid w:val="00B715DF"/>
    <w:rsid w:val="00B71E9D"/>
    <w:rsid w:val="00B7467A"/>
    <w:rsid w:val="00B758C5"/>
    <w:rsid w:val="00B7687E"/>
    <w:rsid w:val="00B768E9"/>
    <w:rsid w:val="00B77748"/>
    <w:rsid w:val="00B85FE6"/>
    <w:rsid w:val="00B874AF"/>
    <w:rsid w:val="00B90572"/>
    <w:rsid w:val="00B91A7F"/>
    <w:rsid w:val="00B92E3E"/>
    <w:rsid w:val="00B93C48"/>
    <w:rsid w:val="00B94E4D"/>
    <w:rsid w:val="00B96F23"/>
    <w:rsid w:val="00BA00AB"/>
    <w:rsid w:val="00BA09FA"/>
    <w:rsid w:val="00BA0B7C"/>
    <w:rsid w:val="00BA6FB9"/>
    <w:rsid w:val="00BA7C57"/>
    <w:rsid w:val="00BB0927"/>
    <w:rsid w:val="00BB3DE8"/>
    <w:rsid w:val="00BB5AC0"/>
    <w:rsid w:val="00BC023A"/>
    <w:rsid w:val="00BC357B"/>
    <w:rsid w:val="00BC3D06"/>
    <w:rsid w:val="00BC5CF4"/>
    <w:rsid w:val="00BD05C1"/>
    <w:rsid w:val="00BD1171"/>
    <w:rsid w:val="00BD17D3"/>
    <w:rsid w:val="00BD29F7"/>
    <w:rsid w:val="00BD2ED2"/>
    <w:rsid w:val="00BD73AA"/>
    <w:rsid w:val="00BE117B"/>
    <w:rsid w:val="00BE1732"/>
    <w:rsid w:val="00BE46B1"/>
    <w:rsid w:val="00BF23C9"/>
    <w:rsid w:val="00BF3D5E"/>
    <w:rsid w:val="00BF440E"/>
    <w:rsid w:val="00BF4F76"/>
    <w:rsid w:val="00BF5FCC"/>
    <w:rsid w:val="00BF78B4"/>
    <w:rsid w:val="00C00C40"/>
    <w:rsid w:val="00C02584"/>
    <w:rsid w:val="00C06A46"/>
    <w:rsid w:val="00C10303"/>
    <w:rsid w:val="00C10969"/>
    <w:rsid w:val="00C10B50"/>
    <w:rsid w:val="00C11F88"/>
    <w:rsid w:val="00C13AD1"/>
    <w:rsid w:val="00C20318"/>
    <w:rsid w:val="00C2035E"/>
    <w:rsid w:val="00C2055B"/>
    <w:rsid w:val="00C2059D"/>
    <w:rsid w:val="00C213FC"/>
    <w:rsid w:val="00C21DB7"/>
    <w:rsid w:val="00C23BE3"/>
    <w:rsid w:val="00C275E1"/>
    <w:rsid w:val="00C30617"/>
    <w:rsid w:val="00C36392"/>
    <w:rsid w:val="00C40B5D"/>
    <w:rsid w:val="00C41E9A"/>
    <w:rsid w:val="00C50761"/>
    <w:rsid w:val="00C514E1"/>
    <w:rsid w:val="00C53D77"/>
    <w:rsid w:val="00C56537"/>
    <w:rsid w:val="00C56742"/>
    <w:rsid w:val="00C574F4"/>
    <w:rsid w:val="00C703EB"/>
    <w:rsid w:val="00C75A28"/>
    <w:rsid w:val="00C75EEB"/>
    <w:rsid w:val="00C82394"/>
    <w:rsid w:val="00C836C6"/>
    <w:rsid w:val="00C83F6A"/>
    <w:rsid w:val="00C84161"/>
    <w:rsid w:val="00C85E8A"/>
    <w:rsid w:val="00C87696"/>
    <w:rsid w:val="00C87CCB"/>
    <w:rsid w:val="00C90D9D"/>
    <w:rsid w:val="00C9203C"/>
    <w:rsid w:val="00C965B0"/>
    <w:rsid w:val="00C96A38"/>
    <w:rsid w:val="00CA3A43"/>
    <w:rsid w:val="00CA40DA"/>
    <w:rsid w:val="00CA4A90"/>
    <w:rsid w:val="00CA4FE3"/>
    <w:rsid w:val="00CA67F2"/>
    <w:rsid w:val="00CB3557"/>
    <w:rsid w:val="00CB7403"/>
    <w:rsid w:val="00CC0CCA"/>
    <w:rsid w:val="00CC4295"/>
    <w:rsid w:val="00CC4889"/>
    <w:rsid w:val="00CC78DC"/>
    <w:rsid w:val="00CD22C3"/>
    <w:rsid w:val="00CD3D13"/>
    <w:rsid w:val="00CD7D72"/>
    <w:rsid w:val="00CE5165"/>
    <w:rsid w:val="00CE612F"/>
    <w:rsid w:val="00CE7D6B"/>
    <w:rsid w:val="00CF00D7"/>
    <w:rsid w:val="00CF088B"/>
    <w:rsid w:val="00CF2355"/>
    <w:rsid w:val="00D01118"/>
    <w:rsid w:val="00D011BC"/>
    <w:rsid w:val="00D0278B"/>
    <w:rsid w:val="00D0599E"/>
    <w:rsid w:val="00D06A30"/>
    <w:rsid w:val="00D11B3E"/>
    <w:rsid w:val="00D12309"/>
    <w:rsid w:val="00D14BA6"/>
    <w:rsid w:val="00D15B55"/>
    <w:rsid w:val="00D15C39"/>
    <w:rsid w:val="00D15D9D"/>
    <w:rsid w:val="00D166CB"/>
    <w:rsid w:val="00D176C2"/>
    <w:rsid w:val="00D21546"/>
    <w:rsid w:val="00D30A13"/>
    <w:rsid w:val="00D31682"/>
    <w:rsid w:val="00D319BD"/>
    <w:rsid w:val="00D32DBA"/>
    <w:rsid w:val="00D33208"/>
    <w:rsid w:val="00D33F55"/>
    <w:rsid w:val="00D340FE"/>
    <w:rsid w:val="00D35C6F"/>
    <w:rsid w:val="00D36AE1"/>
    <w:rsid w:val="00D37F5D"/>
    <w:rsid w:val="00D40459"/>
    <w:rsid w:val="00D410D1"/>
    <w:rsid w:val="00D41C41"/>
    <w:rsid w:val="00D42950"/>
    <w:rsid w:val="00D4658F"/>
    <w:rsid w:val="00D470ED"/>
    <w:rsid w:val="00D50D47"/>
    <w:rsid w:val="00D522EE"/>
    <w:rsid w:val="00D55754"/>
    <w:rsid w:val="00D561B0"/>
    <w:rsid w:val="00D57BE2"/>
    <w:rsid w:val="00D63DC2"/>
    <w:rsid w:val="00D65400"/>
    <w:rsid w:val="00D66709"/>
    <w:rsid w:val="00D678F6"/>
    <w:rsid w:val="00D75820"/>
    <w:rsid w:val="00D75DAF"/>
    <w:rsid w:val="00D77AAE"/>
    <w:rsid w:val="00D8049F"/>
    <w:rsid w:val="00D8069C"/>
    <w:rsid w:val="00D836EB"/>
    <w:rsid w:val="00D85CF4"/>
    <w:rsid w:val="00D87AB6"/>
    <w:rsid w:val="00D93C73"/>
    <w:rsid w:val="00D9564C"/>
    <w:rsid w:val="00D9633A"/>
    <w:rsid w:val="00D9642E"/>
    <w:rsid w:val="00DA232C"/>
    <w:rsid w:val="00DA4896"/>
    <w:rsid w:val="00DA7C29"/>
    <w:rsid w:val="00DB368C"/>
    <w:rsid w:val="00DB507B"/>
    <w:rsid w:val="00DC0626"/>
    <w:rsid w:val="00DC0FE6"/>
    <w:rsid w:val="00DC60A7"/>
    <w:rsid w:val="00DC75E9"/>
    <w:rsid w:val="00DC7EBC"/>
    <w:rsid w:val="00DD0989"/>
    <w:rsid w:val="00DD2A7A"/>
    <w:rsid w:val="00DD4CB9"/>
    <w:rsid w:val="00DD7683"/>
    <w:rsid w:val="00DE1522"/>
    <w:rsid w:val="00DE4EB5"/>
    <w:rsid w:val="00DE5A93"/>
    <w:rsid w:val="00DE5B25"/>
    <w:rsid w:val="00DF02DB"/>
    <w:rsid w:val="00DF172D"/>
    <w:rsid w:val="00DF32A3"/>
    <w:rsid w:val="00DF5388"/>
    <w:rsid w:val="00E03E97"/>
    <w:rsid w:val="00E04102"/>
    <w:rsid w:val="00E121CE"/>
    <w:rsid w:val="00E12374"/>
    <w:rsid w:val="00E14527"/>
    <w:rsid w:val="00E14CD1"/>
    <w:rsid w:val="00E15634"/>
    <w:rsid w:val="00E1586F"/>
    <w:rsid w:val="00E16F5D"/>
    <w:rsid w:val="00E17805"/>
    <w:rsid w:val="00E23A5B"/>
    <w:rsid w:val="00E24B22"/>
    <w:rsid w:val="00E250C0"/>
    <w:rsid w:val="00E2517A"/>
    <w:rsid w:val="00E25C86"/>
    <w:rsid w:val="00E2631F"/>
    <w:rsid w:val="00E33DF6"/>
    <w:rsid w:val="00E33EB6"/>
    <w:rsid w:val="00E352F7"/>
    <w:rsid w:val="00E36B25"/>
    <w:rsid w:val="00E36BD0"/>
    <w:rsid w:val="00E400E4"/>
    <w:rsid w:val="00E41DCF"/>
    <w:rsid w:val="00E432A0"/>
    <w:rsid w:val="00E44ADF"/>
    <w:rsid w:val="00E44F98"/>
    <w:rsid w:val="00E45B25"/>
    <w:rsid w:val="00E47334"/>
    <w:rsid w:val="00E47725"/>
    <w:rsid w:val="00E4788D"/>
    <w:rsid w:val="00E50E42"/>
    <w:rsid w:val="00E5439B"/>
    <w:rsid w:val="00E56197"/>
    <w:rsid w:val="00E6009A"/>
    <w:rsid w:val="00E62843"/>
    <w:rsid w:val="00E73F51"/>
    <w:rsid w:val="00E75E0B"/>
    <w:rsid w:val="00E77BBC"/>
    <w:rsid w:val="00E81963"/>
    <w:rsid w:val="00E840D4"/>
    <w:rsid w:val="00E85591"/>
    <w:rsid w:val="00E864BE"/>
    <w:rsid w:val="00E8726D"/>
    <w:rsid w:val="00E90752"/>
    <w:rsid w:val="00E962F6"/>
    <w:rsid w:val="00E96514"/>
    <w:rsid w:val="00E97008"/>
    <w:rsid w:val="00EA0B23"/>
    <w:rsid w:val="00EA3311"/>
    <w:rsid w:val="00EA644C"/>
    <w:rsid w:val="00EB03E5"/>
    <w:rsid w:val="00EB195F"/>
    <w:rsid w:val="00EB1BD9"/>
    <w:rsid w:val="00EB2311"/>
    <w:rsid w:val="00EB3369"/>
    <w:rsid w:val="00EB560C"/>
    <w:rsid w:val="00EB5663"/>
    <w:rsid w:val="00EC11F1"/>
    <w:rsid w:val="00EC6BA3"/>
    <w:rsid w:val="00ED0417"/>
    <w:rsid w:val="00ED2079"/>
    <w:rsid w:val="00ED2EF3"/>
    <w:rsid w:val="00ED33BD"/>
    <w:rsid w:val="00ED4574"/>
    <w:rsid w:val="00ED5ABD"/>
    <w:rsid w:val="00EE1AF8"/>
    <w:rsid w:val="00EE5173"/>
    <w:rsid w:val="00EE5793"/>
    <w:rsid w:val="00EE6EEE"/>
    <w:rsid w:val="00EF1FEC"/>
    <w:rsid w:val="00EF2DF0"/>
    <w:rsid w:val="00EF4053"/>
    <w:rsid w:val="00EF4A13"/>
    <w:rsid w:val="00EF6F54"/>
    <w:rsid w:val="00EF78F4"/>
    <w:rsid w:val="00EF79D9"/>
    <w:rsid w:val="00F012A7"/>
    <w:rsid w:val="00F035E5"/>
    <w:rsid w:val="00F04B24"/>
    <w:rsid w:val="00F04FE4"/>
    <w:rsid w:val="00F12434"/>
    <w:rsid w:val="00F12568"/>
    <w:rsid w:val="00F13341"/>
    <w:rsid w:val="00F15965"/>
    <w:rsid w:val="00F161C0"/>
    <w:rsid w:val="00F1691A"/>
    <w:rsid w:val="00F21C19"/>
    <w:rsid w:val="00F24F0A"/>
    <w:rsid w:val="00F26771"/>
    <w:rsid w:val="00F30935"/>
    <w:rsid w:val="00F317F9"/>
    <w:rsid w:val="00F4285B"/>
    <w:rsid w:val="00F44F79"/>
    <w:rsid w:val="00F45C23"/>
    <w:rsid w:val="00F45DB6"/>
    <w:rsid w:val="00F47208"/>
    <w:rsid w:val="00F614FA"/>
    <w:rsid w:val="00F64BBA"/>
    <w:rsid w:val="00F71A61"/>
    <w:rsid w:val="00F7416A"/>
    <w:rsid w:val="00F807FA"/>
    <w:rsid w:val="00F852C0"/>
    <w:rsid w:val="00F878A7"/>
    <w:rsid w:val="00F87B80"/>
    <w:rsid w:val="00F90241"/>
    <w:rsid w:val="00F91839"/>
    <w:rsid w:val="00F97794"/>
    <w:rsid w:val="00FA0FAB"/>
    <w:rsid w:val="00FA3384"/>
    <w:rsid w:val="00FA36AB"/>
    <w:rsid w:val="00FA4A02"/>
    <w:rsid w:val="00FA7242"/>
    <w:rsid w:val="00FA7FB8"/>
    <w:rsid w:val="00FB700B"/>
    <w:rsid w:val="00FC7331"/>
    <w:rsid w:val="00FD0438"/>
    <w:rsid w:val="00FD1CD5"/>
    <w:rsid w:val="00FD21C3"/>
    <w:rsid w:val="00FD2DBF"/>
    <w:rsid w:val="00FD3FA4"/>
    <w:rsid w:val="00FD5236"/>
    <w:rsid w:val="00FD5C67"/>
    <w:rsid w:val="00FD611A"/>
    <w:rsid w:val="00FE48EB"/>
    <w:rsid w:val="00FE4BF6"/>
    <w:rsid w:val="00FF377E"/>
    <w:rsid w:val="00FF3A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BE"/>
    <w:pPr>
      <w:spacing w:after="200" w:line="276" w:lineRule="auto"/>
    </w:pPr>
    <w:rPr>
      <w:sz w:val="22"/>
      <w:szCs w:val="22"/>
      <w:lang w:eastAsia="en-US"/>
    </w:rPr>
  </w:style>
  <w:style w:type="paragraph" w:styleId="1">
    <w:name w:val="heading 1"/>
    <w:basedOn w:val="a"/>
    <w:next w:val="a"/>
    <w:link w:val="10"/>
    <w:uiPriority w:val="99"/>
    <w:qFormat/>
    <w:rsid w:val="000F245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1516"/>
    <w:pPr>
      <w:ind w:left="720"/>
      <w:contextualSpacing/>
    </w:pPr>
    <w:rPr>
      <w:rFonts w:ascii="Times New Roman" w:hAnsi="Times New Roman"/>
      <w:sz w:val="24"/>
    </w:rPr>
  </w:style>
  <w:style w:type="paragraph" w:customStyle="1" w:styleId="ConsPlusNormal">
    <w:name w:val="ConsPlusNormal"/>
    <w:rsid w:val="004A1516"/>
    <w:pPr>
      <w:autoSpaceDE w:val="0"/>
      <w:autoSpaceDN w:val="0"/>
      <w:adjustRightInd w:val="0"/>
      <w:ind w:firstLine="720"/>
    </w:pPr>
    <w:rPr>
      <w:rFonts w:ascii="Arial" w:eastAsia="Times New Roman" w:hAnsi="Arial" w:cs="Arial"/>
    </w:rPr>
  </w:style>
  <w:style w:type="character" w:customStyle="1" w:styleId="a4">
    <w:name w:val="Гипертекстовая ссылка"/>
    <w:basedOn w:val="a0"/>
    <w:uiPriority w:val="99"/>
    <w:rsid w:val="001A0276"/>
    <w:rPr>
      <w:rFonts w:cs="Times New Roman"/>
      <w:b/>
      <w:color w:val="008000"/>
    </w:rPr>
  </w:style>
  <w:style w:type="character" w:customStyle="1" w:styleId="10">
    <w:name w:val="Заголовок 1 Знак"/>
    <w:basedOn w:val="a0"/>
    <w:link w:val="1"/>
    <w:uiPriority w:val="99"/>
    <w:rsid w:val="000F2451"/>
    <w:rPr>
      <w:rFonts w:ascii="Arial" w:eastAsia="Times New Roman" w:hAnsi="Arial" w:cs="Arial"/>
      <w:b/>
      <w:bCs/>
      <w:color w:val="000080"/>
      <w:sz w:val="24"/>
      <w:szCs w:val="24"/>
    </w:rPr>
  </w:style>
  <w:style w:type="character" w:customStyle="1" w:styleId="a5">
    <w:name w:val="Цветовое выделение"/>
    <w:uiPriority w:val="99"/>
    <w:rsid w:val="000F2451"/>
    <w:rPr>
      <w:b/>
      <w:color w:val="000080"/>
    </w:rPr>
  </w:style>
  <w:style w:type="paragraph" w:customStyle="1" w:styleId="a6">
    <w:name w:val="Заголовок статьи"/>
    <w:basedOn w:val="a"/>
    <w:next w:val="a"/>
    <w:uiPriority w:val="99"/>
    <w:rsid w:val="000F2451"/>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7">
    <w:name w:val="Комментарий"/>
    <w:basedOn w:val="a"/>
    <w:next w:val="a"/>
    <w:uiPriority w:val="99"/>
    <w:rsid w:val="000F2451"/>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8">
    <w:name w:val="Нормальный (таблица)"/>
    <w:basedOn w:val="a"/>
    <w:next w:val="a"/>
    <w:uiPriority w:val="99"/>
    <w:rsid w:val="000F245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9">
    <w:name w:val="Прижатый влево"/>
    <w:basedOn w:val="a"/>
    <w:next w:val="a"/>
    <w:uiPriority w:val="99"/>
    <w:rsid w:val="000F245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a">
    <w:name w:val="header"/>
    <w:basedOn w:val="a"/>
    <w:link w:val="ab"/>
    <w:uiPriority w:val="99"/>
    <w:semiHidden/>
    <w:unhideWhenUsed/>
    <w:rsid w:val="00DC60A7"/>
    <w:pPr>
      <w:tabs>
        <w:tab w:val="center" w:pos="4677"/>
        <w:tab w:val="right" w:pos="9355"/>
      </w:tabs>
    </w:pPr>
  </w:style>
  <w:style w:type="character" w:customStyle="1" w:styleId="ab">
    <w:name w:val="Верхний колонтитул Знак"/>
    <w:basedOn w:val="a0"/>
    <w:link w:val="aa"/>
    <w:uiPriority w:val="99"/>
    <w:semiHidden/>
    <w:rsid w:val="00DC60A7"/>
    <w:rPr>
      <w:sz w:val="22"/>
      <w:szCs w:val="22"/>
      <w:lang w:eastAsia="en-US"/>
    </w:rPr>
  </w:style>
  <w:style w:type="paragraph" w:styleId="ac">
    <w:name w:val="footer"/>
    <w:basedOn w:val="a"/>
    <w:link w:val="ad"/>
    <w:uiPriority w:val="99"/>
    <w:semiHidden/>
    <w:unhideWhenUsed/>
    <w:rsid w:val="00DC60A7"/>
    <w:pPr>
      <w:tabs>
        <w:tab w:val="center" w:pos="4677"/>
        <w:tab w:val="right" w:pos="9355"/>
      </w:tabs>
    </w:pPr>
  </w:style>
  <w:style w:type="character" w:customStyle="1" w:styleId="ad">
    <w:name w:val="Нижний колонтитул Знак"/>
    <w:basedOn w:val="a0"/>
    <w:link w:val="ac"/>
    <w:uiPriority w:val="99"/>
    <w:semiHidden/>
    <w:rsid w:val="00DC60A7"/>
    <w:rPr>
      <w:sz w:val="22"/>
      <w:szCs w:val="22"/>
      <w:lang w:eastAsia="en-US"/>
    </w:rPr>
  </w:style>
  <w:style w:type="character" w:styleId="ae">
    <w:name w:val="Book Title"/>
    <w:qFormat/>
    <w:rsid w:val="00A419E1"/>
    <w:rPr>
      <w:rFonts w:ascii="Times New Roman" w:hAnsi="Times New Roman" w:cs="Times New Roman"/>
      <w:b/>
      <w:bCs/>
      <w:smallCaps/>
      <w:spacing w:val="5"/>
      <w:sz w:val="28"/>
    </w:rPr>
  </w:style>
  <w:style w:type="paragraph" w:styleId="af">
    <w:name w:val="Balloon Text"/>
    <w:basedOn w:val="a"/>
    <w:semiHidden/>
    <w:rsid w:val="007256DD"/>
    <w:rPr>
      <w:rFonts w:ascii="Tahoma" w:hAnsi="Tahoma" w:cs="Tahoma"/>
      <w:sz w:val="16"/>
      <w:szCs w:val="16"/>
    </w:rPr>
  </w:style>
  <w:style w:type="paragraph" w:styleId="af0">
    <w:name w:val="No Spacing"/>
    <w:qFormat/>
    <w:rsid w:val="008F0B29"/>
    <w:pPr>
      <w:widowControl w:val="0"/>
      <w:autoSpaceDE w:val="0"/>
      <w:autoSpaceDN w:val="0"/>
      <w:adjustRightInd w:val="0"/>
      <w:ind w:firstLine="720"/>
      <w:jc w:val="both"/>
    </w:pPr>
    <w:rPr>
      <w:rFonts w:ascii="Arial" w:eastAsia="Times New Roman" w:hAnsi="Arial" w:cs="Arial"/>
    </w:rPr>
  </w:style>
  <w:style w:type="paragraph" w:styleId="af1">
    <w:name w:val="footnote text"/>
    <w:basedOn w:val="a"/>
    <w:link w:val="af2"/>
    <w:unhideWhenUsed/>
    <w:rsid w:val="00544FEF"/>
    <w:pPr>
      <w:spacing w:after="0" w:line="240" w:lineRule="auto"/>
    </w:pPr>
    <w:rPr>
      <w:rFonts w:ascii="Tms Rmn" w:eastAsia="Times New Roman" w:hAnsi="Tms Rmn"/>
      <w:sz w:val="20"/>
      <w:szCs w:val="20"/>
      <w:lang w:eastAsia="ru-RU"/>
    </w:rPr>
  </w:style>
  <w:style w:type="character" w:customStyle="1" w:styleId="af2">
    <w:name w:val="Текст сноски Знак"/>
    <w:basedOn w:val="a0"/>
    <w:link w:val="af1"/>
    <w:rsid w:val="00544FEF"/>
    <w:rPr>
      <w:rFonts w:ascii="Tms Rmn" w:eastAsia="Times New Roman" w:hAnsi="Tms Rmn"/>
    </w:rPr>
  </w:style>
  <w:style w:type="character" w:styleId="af3">
    <w:name w:val="footnote reference"/>
    <w:basedOn w:val="a0"/>
    <w:unhideWhenUsed/>
    <w:rsid w:val="00544FEF"/>
    <w:rPr>
      <w:vertAlign w:val="superscript"/>
    </w:rPr>
  </w:style>
  <w:style w:type="paragraph" w:styleId="af4">
    <w:name w:val="Normal (Web)"/>
    <w:basedOn w:val="a"/>
    <w:uiPriority w:val="99"/>
    <w:unhideWhenUsed/>
    <w:rsid w:val="00544FEF"/>
    <w:pPr>
      <w:spacing w:before="100" w:beforeAutospacing="1" w:after="100" w:afterAutospacing="1" w:line="240" w:lineRule="auto"/>
    </w:pPr>
    <w:rPr>
      <w:rFonts w:ascii="Times New Roman" w:eastAsia="Times New Roman" w:hAnsi="Times New Roman"/>
      <w:sz w:val="24"/>
      <w:szCs w:val="24"/>
      <w:lang w:eastAsia="ru-RU"/>
    </w:rPr>
  </w:style>
  <w:style w:type="table" w:styleId="af5">
    <w:name w:val="Table Grid"/>
    <w:basedOn w:val="a1"/>
    <w:rsid w:val="00654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uiPriority w:val="99"/>
    <w:semiHidden/>
    <w:unhideWhenUsed/>
    <w:rsid w:val="00376912"/>
    <w:rPr>
      <w:rFonts w:ascii="Times New Roman" w:hAnsi="Times New Roman" w:cs="Times New Roman" w:hint="default"/>
      <w:color w:val="0000FF"/>
      <w:u w:val="single"/>
    </w:rPr>
  </w:style>
  <w:style w:type="paragraph" w:customStyle="1" w:styleId="ConsPlusNonformat">
    <w:name w:val="ConsPlusNonformat"/>
    <w:uiPriority w:val="99"/>
    <w:rsid w:val="00376912"/>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76912"/>
    <w:pPr>
      <w:autoSpaceDE w:val="0"/>
      <w:autoSpaceDN w:val="0"/>
      <w:adjustRightInd w:val="0"/>
    </w:pPr>
    <w:rPr>
      <w:rFonts w:cs="Calibri"/>
      <w:b/>
      <w:bCs/>
      <w:sz w:val="22"/>
      <w:szCs w:val="22"/>
      <w:lang w:eastAsia="en-US"/>
    </w:rPr>
  </w:style>
</w:styles>
</file>

<file path=word/webSettings.xml><?xml version="1.0" encoding="utf-8"?>
<w:webSettings xmlns:r="http://schemas.openxmlformats.org/officeDocument/2006/relationships" xmlns:w="http://schemas.openxmlformats.org/wordprocessingml/2006/main">
  <w:divs>
    <w:div w:id="50929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76B8C55332AD394A024814505801E62DA31603074578FA035BC97A34954A90C35EE9F43FD6294859383BF5F3C8i7I" TargetMode="External"/><Relationship Id="rId4" Type="http://schemas.openxmlformats.org/officeDocument/2006/relationships/settings" Target="settings.xml"/><Relationship Id="rId9" Type="http://schemas.openxmlformats.org/officeDocument/2006/relationships/hyperlink" Target="consultantplus://offline/ref=F35154D0396D6372DBBEEA39BD60875E81200664250BAE846A33640623835B942DEE99348E3ECB23746B764Dw2f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616E3-AE69-4606-ADA7-D0C980DB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11964</Words>
  <Characters>68199</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HP</Company>
  <LinksUpToDate>false</LinksUpToDate>
  <CharactersWithSpaces>80003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Pomogaeva_L</dc:creator>
  <cp:lastModifiedBy>Пользователь Windows</cp:lastModifiedBy>
  <cp:revision>3</cp:revision>
  <cp:lastPrinted>2026-08-27T08:13:00Z</cp:lastPrinted>
  <dcterms:created xsi:type="dcterms:W3CDTF">2026-07-07T01:27:00Z</dcterms:created>
  <dcterms:modified xsi:type="dcterms:W3CDTF">2026-08-27T08:14:00Z</dcterms:modified>
</cp:coreProperties>
</file>