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98" w:rsidRDefault="00A10E98" w:rsidP="00603A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10E98">
        <w:rPr>
          <w:rFonts w:ascii="Times New Roman CYR" w:hAnsi="Times New Roman CYR" w:cs="Times New Roman CYR"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-631190</wp:posOffset>
            </wp:positionV>
            <wp:extent cx="793750" cy="882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B85" w:rsidRPr="00591FF1" w:rsidRDefault="00797B85" w:rsidP="00603A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91FF1">
        <w:rPr>
          <w:rFonts w:ascii="Times New Roman CYR" w:hAnsi="Times New Roman CYR" w:cs="Times New Roman CYR"/>
          <w:bCs/>
          <w:sz w:val="28"/>
          <w:szCs w:val="28"/>
        </w:rPr>
        <w:t>Российская Федерация</w:t>
      </w:r>
      <w:r w:rsidR="00F4577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</w:t>
      </w:r>
    </w:p>
    <w:p w:rsidR="00797B85" w:rsidRPr="00591FF1" w:rsidRDefault="00835539" w:rsidP="007A45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91FF1">
        <w:rPr>
          <w:rFonts w:ascii="Times New Roman CYR" w:hAnsi="Times New Roman CYR" w:cs="Times New Roman CYR"/>
          <w:bCs/>
          <w:sz w:val="28"/>
          <w:szCs w:val="28"/>
        </w:rPr>
        <w:t xml:space="preserve">Иркутская </w:t>
      </w:r>
      <w:r w:rsidR="00797B85" w:rsidRPr="00591FF1">
        <w:rPr>
          <w:rFonts w:ascii="Times New Roman CYR" w:hAnsi="Times New Roman CYR" w:cs="Times New Roman CYR"/>
          <w:bCs/>
          <w:sz w:val="28"/>
          <w:szCs w:val="28"/>
        </w:rPr>
        <w:t>область</w:t>
      </w:r>
    </w:p>
    <w:p w:rsidR="00797B85" w:rsidRPr="00591FF1" w:rsidRDefault="00797B85" w:rsidP="00797B85">
      <w:pPr>
        <w:jc w:val="center"/>
        <w:rPr>
          <w:sz w:val="28"/>
          <w:szCs w:val="28"/>
        </w:rPr>
      </w:pPr>
      <w:r w:rsidRPr="00591FF1">
        <w:rPr>
          <w:sz w:val="28"/>
          <w:szCs w:val="28"/>
        </w:rPr>
        <w:t>Зиминский район</w:t>
      </w:r>
    </w:p>
    <w:p w:rsidR="00797B85" w:rsidRDefault="00797B85" w:rsidP="00797B85">
      <w:pPr>
        <w:jc w:val="center"/>
        <w:rPr>
          <w:sz w:val="28"/>
          <w:szCs w:val="28"/>
        </w:rPr>
      </w:pPr>
      <w:r w:rsidRPr="00591FF1">
        <w:rPr>
          <w:sz w:val="28"/>
          <w:szCs w:val="28"/>
        </w:rPr>
        <w:t>Харайгунское муниципальное образование</w:t>
      </w:r>
    </w:p>
    <w:p w:rsidR="001D5D18" w:rsidRPr="00591FF1" w:rsidRDefault="001D5D18" w:rsidP="00797B85">
      <w:pPr>
        <w:jc w:val="center"/>
        <w:rPr>
          <w:sz w:val="28"/>
          <w:szCs w:val="28"/>
        </w:rPr>
      </w:pPr>
    </w:p>
    <w:p w:rsidR="00797B85" w:rsidRPr="00591FF1" w:rsidRDefault="00797B85" w:rsidP="00797B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1FF1">
        <w:rPr>
          <w:sz w:val="28"/>
          <w:szCs w:val="28"/>
        </w:rPr>
        <w:t>Дума</w:t>
      </w:r>
    </w:p>
    <w:p w:rsidR="00797B85" w:rsidRPr="00591FF1" w:rsidRDefault="00797B85" w:rsidP="00797B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B85" w:rsidRPr="00591FF1" w:rsidRDefault="00797B85" w:rsidP="00797B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91FF1"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Ш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Н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1D5D1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1FF1">
        <w:rPr>
          <w:rFonts w:ascii="Times New Roman CYR" w:hAnsi="Times New Roman CYR" w:cs="Times New Roman CYR"/>
          <w:bCs/>
          <w:sz w:val="28"/>
          <w:szCs w:val="28"/>
        </w:rPr>
        <w:t>Е</w:t>
      </w:r>
    </w:p>
    <w:p w:rsidR="00797B85" w:rsidRPr="00591FF1" w:rsidRDefault="00797B85" w:rsidP="00797B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97B85" w:rsidRPr="00D173A5" w:rsidRDefault="00797B85" w:rsidP="00797B85">
      <w:pPr>
        <w:pStyle w:val="10"/>
        <w:rPr>
          <w:szCs w:val="24"/>
        </w:rPr>
      </w:pPr>
      <w:r w:rsidRPr="00D173A5">
        <w:rPr>
          <w:bCs/>
          <w:szCs w:val="24"/>
        </w:rPr>
        <w:t>от «</w:t>
      </w:r>
      <w:r w:rsidR="00A10E98">
        <w:rPr>
          <w:bCs/>
          <w:szCs w:val="24"/>
        </w:rPr>
        <w:t>05</w:t>
      </w:r>
      <w:r w:rsidR="001D5D18">
        <w:rPr>
          <w:bCs/>
          <w:szCs w:val="24"/>
        </w:rPr>
        <w:t>»</w:t>
      </w:r>
      <w:r w:rsidR="000948F2" w:rsidRPr="00D173A5">
        <w:rPr>
          <w:bCs/>
          <w:szCs w:val="24"/>
        </w:rPr>
        <w:t xml:space="preserve"> </w:t>
      </w:r>
      <w:r w:rsidR="00A10E98">
        <w:rPr>
          <w:bCs/>
          <w:szCs w:val="24"/>
        </w:rPr>
        <w:t>июня</w:t>
      </w:r>
      <w:r w:rsidR="007C3083">
        <w:rPr>
          <w:bCs/>
          <w:szCs w:val="24"/>
        </w:rPr>
        <w:t xml:space="preserve"> </w:t>
      </w:r>
      <w:r w:rsidR="00055569">
        <w:rPr>
          <w:bCs/>
          <w:szCs w:val="24"/>
        </w:rPr>
        <w:t xml:space="preserve"> </w:t>
      </w:r>
      <w:r w:rsidR="00EB0841">
        <w:rPr>
          <w:bCs/>
          <w:szCs w:val="24"/>
        </w:rPr>
        <w:t xml:space="preserve"> </w:t>
      </w:r>
      <w:r w:rsidRPr="00C02249">
        <w:rPr>
          <w:bCs/>
          <w:szCs w:val="24"/>
        </w:rPr>
        <w:t>20</w:t>
      </w:r>
      <w:r w:rsidR="000013F2" w:rsidRPr="00C02249">
        <w:rPr>
          <w:bCs/>
          <w:szCs w:val="24"/>
        </w:rPr>
        <w:t>2</w:t>
      </w:r>
      <w:r w:rsidR="00F61EC5" w:rsidRPr="00C02249">
        <w:rPr>
          <w:bCs/>
          <w:szCs w:val="24"/>
        </w:rPr>
        <w:t>4</w:t>
      </w:r>
      <w:r w:rsidR="001D5D18" w:rsidRPr="00C02249">
        <w:rPr>
          <w:bCs/>
          <w:szCs w:val="24"/>
        </w:rPr>
        <w:t xml:space="preserve"> года</w:t>
      </w:r>
      <w:r w:rsidR="00BC55BC" w:rsidRPr="00D173A5">
        <w:rPr>
          <w:bCs/>
          <w:szCs w:val="24"/>
        </w:rPr>
        <w:t xml:space="preserve"> </w:t>
      </w:r>
      <w:r w:rsidR="007C3083">
        <w:rPr>
          <w:bCs/>
          <w:szCs w:val="24"/>
        </w:rPr>
        <w:t xml:space="preserve">    </w:t>
      </w:r>
      <w:r w:rsidR="00603A95" w:rsidRPr="00D173A5">
        <w:rPr>
          <w:bCs/>
          <w:szCs w:val="24"/>
        </w:rPr>
        <w:t xml:space="preserve">            </w:t>
      </w:r>
      <w:r w:rsidR="00BC55BC" w:rsidRPr="00D173A5">
        <w:rPr>
          <w:bCs/>
          <w:szCs w:val="24"/>
        </w:rPr>
        <w:t xml:space="preserve"> </w:t>
      </w:r>
      <w:r w:rsidR="00A10E98">
        <w:rPr>
          <w:bCs/>
          <w:szCs w:val="24"/>
        </w:rPr>
        <w:t xml:space="preserve">     </w:t>
      </w:r>
      <w:r w:rsidR="00BC55BC" w:rsidRPr="00D173A5">
        <w:rPr>
          <w:bCs/>
          <w:szCs w:val="24"/>
        </w:rPr>
        <w:t xml:space="preserve">       </w:t>
      </w:r>
      <w:r w:rsidR="001D5D18">
        <w:rPr>
          <w:bCs/>
          <w:szCs w:val="24"/>
        </w:rPr>
        <w:t xml:space="preserve">   № </w:t>
      </w:r>
      <w:r w:rsidR="00A10E98">
        <w:rPr>
          <w:bCs/>
          <w:szCs w:val="24"/>
        </w:rPr>
        <w:t>96</w:t>
      </w:r>
      <w:r w:rsidR="007C3083">
        <w:rPr>
          <w:bCs/>
          <w:szCs w:val="24"/>
        </w:rPr>
        <w:t xml:space="preserve">          </w:t>
      </w:r>
      <w:r w:rsidRPr="00D173A5">
        <w:rPr>
          <w:bCs/>
          <w:szCs w:val="24"/>
        </w:rPr>
        <w:t xml:space="preserve">       </w:t>
      </w:r>
      <w:r w:rsidR="001D5D18">
        <w:rPr>
          <w:bCs/>
          <w:szCs w:val="24"/>
        </w:rPr>
        <w:t xml:space="preserve">           </w:t>
      </w:r>
      <w:r w:rsidR="00603A95" w:rsidRPr="00D173A5">
        <w:rPr>
          <w:bCs/>
          <w:szCs w:val="24"/>
        </w:rPr>
        <w:t xml:space="preserve">      </w:t>
      </w:r>
      <w:r w:rsidRPr="00D173A5">
        <w:rPr>
          <w:bCs/>
          <w:szCs w:val="24"/>
        </w:rPr>
        <w:t xml:space="preserve">     </w:t>
      </w:r>
      <w:r w:rsidR="00BC55BC" w:rsidRPr="00D173A5">
        <w:rPr>
          <w:bCs/>
          <w:szCs w:val="24"/>
        </w:rPr>
        <w:t xml:space="preserve">         </w:t>
      </w:r>
      <w:r w:rsidRPr="00D173A5">
        <w:rPr>
          <w:bCs/>
          <w:szCs w:val="24"/>
        </w:rPr>
        <w:t xml:space="preserve">  с.</w:t>
      </w:r>
      <w:r w:rsidR="00027202">
        <w:rPr>
          <w:bCs/>
          <w:szCs w:val="24"/>
        </w:rPr>
        <w:t xml:space="preserve"> </w:t>
      </w:r>
      <w:r w:rsidRPr="00D173A5">
        <w:rPr>
          <w:bCs/>
          <w:szCs w:val="24"/>
        </w:rPr>
        <w:t>Харайгун</w:t>
      </w:r>
    </w:p>
    <w:p w:rsidR="00797B85" w:rsidRDefault="00797B85">
      <w:pPr>
        <w:pStyle w:val="10"/>
        <w:jc w:val="both"/>
        <w:rPr>
          <w:szCs w:val="24"/>
        </w:rPr>
      </w:pPr>
    </w:p>
    <w:p w:rsidR="00797B85" w:rsidRPr="0027066D" w:rsidRDefault="001D5D18" w:rsidP="00797B85">
      <w:pPr>
        <w:pStyle w:val="10"/>
        <w:jc w:val="both"/>
        <w:rPr>
          <w:szCs w:val="24"/>
        </w:rPr>
      </w:pPr>
      <w:r w:rsidRPr="0027066D">
        <w:rPr>
          <w:szCs w:val="24"/>
        </w:rPr>
        <w:t>«</w:t>
      </w:r>
      <w:r w:rsidR="00797B85" w:rsidRPr="0027066D">
        <w:rPr>
          <w:szCs w:val="24"/>
        </w:rPr>
        <w:t>Об утверждении отчета об исполнении бюджета</w:t>
      </w:r>
    </w:p>
    <w:p w:rsidR="00797B85" w:rsidRPr="0027066D" w:rsidRDefault="00797B85">
      <w:pPr>
        <w:pStyle w:val="10"/>
        <w:jc w:val="both"/>
        <w:rPr>
          <w:szCs w:val="24"/>
        </w:rPr>
      </w:pPr>
      <w:r w:rsidRPr="0027066D">
        <w:rPr>
          <w:szCs w:val="24"/>
        </w:rPr>
        <w:t>Харайгунского муниципального образования за 20</w:t>
      </w:r>
      <w:r w:rsidR="006C6DAA" w:rsidRPr="0027066D">
        <w:rPr>
          <w:szCs w:val="24"/>
        </w:rPr>
        <w:t>2</w:t>
      </w:r>
      <w:r w:rsidR="00F61EC5" w:rsidRPr="0027066D">
        <w:rPr>
          <w:szCs w:val="24"/>
        </w:rPr>
        <w:t>3</w:t>
      </w:r>
      <w:r w:rsidRPr="0027066D">
        <w:rPr>
          <w:szCs w:val="24"/>
        </w:rPr>
        <w:t xml:space="preserve"> год</w:t>
      </w:r>
      <w:r w:rsidR="001D5D18" w:rsidRPr="0027066D">
        <w:rPr>
          <w:szCs w:val="24"/>
        </w:rPr>
        <w:t>»</w:t>
      </w:r>
    </w:p>
    <w:p w:rsidR="00B37A66" w:rsidRPr="0027066D" w:rsidRDefault="00B37A66">
      <w:pPr>
        <w:pStyle w:val="10"/>
        <w:jc w:val="both"/>
        <w:rPr>
          <w:szCs w:val="24"/>
        </w:rPr>
      </w:pPr>
    </w:p>
    <w:p w:rsidR="00D34D44" w:rsidRPr="0027066D" w:rsidRDefault="00CD1C57" w:rsidP="00B37A66">
      <w:pPr>
        <w:pStyle w:val="10"/>
        <w:ind w:firstLine="720"/>
        <w:jc w:val="both"/>
        <w:rPr>
          <w:szCs w:val="24"/>
        </w:rPr>
      </w:pPr>
      <w:r w:rsidRPr="0027066D">
        <w:rPr>
          <w:szCs w:val="24"/>
        </w:rPr>
        <w:t xml:space="preserve">Рассмотрев представленный </w:t>
      </w:r>
      <w:r w:rsidR="00B52C5F" w:rsidRPr="0027066D">
        <w:t>администрацией</w:t>
      </w:r>
      <w:r w:rsidRPr="0027066D">
        <w:rPr>
          <w:szCs w:val="24"/>
        </w:rPr>
        <w:t xml:space="preserve"> Харайгунского муниципального образования </w:t>
      </w:r>
      <w:r w:rsidR="001D72AA" w:rsidRPr="0027066D">
        <w:rPr>
          <w:szCs w:val="24"/>
        </w:rPr>
        <w:t xml:space="preserve">Зиминского района </w:t>
      </w:r>
      <w:r w:rsidRPr="0027066D">
        <w:rPr>
          <w:szCs w:val="24"/>
        </w:rPr>
        <w:t>проект решения «Об утверждении отчета об исполнении Харайгунского муниципального образования за 20</w:t>
      </w:r>
      <w:r w:rsidR="006C6DAA" w:rsidRPr="0027066D">
        <w:rPr>
          <w:szCs w:val="24"/>
        </w:rPr>
        <w:t>2</w:t>
      </w:r>
      <w:r w:rsidR="00F61EC5" w:rsidRPr="0027066D">
        <w:rPr>
          <w:szCs w:val="24"/>
        </w:rPr>
        <w:t>3</w:t>
      </w:r>
      <w:r w:rsidRPr="0027066D">
        <w:rPr>
          <w:szCs w:val="24"/>
        </w:rPr>
        <w:t xml:space="preserve"> год»</w:t>
      </w:r>
      <w:r w:rsidR="00E629C5" w:rsidRPr="0027066D">
        <w:rPr>
          <w:szCs w:val="24"/>
        </w:rPr>
        <w:t>,</w:t>
      </w:r>
      <w:r w:rsidRPr="0027066D">
        <w:rPr>
          <w:szCs w:val="24"/>
        </w:rPr>
        <w:t xml:space="preserve"> руководствуясь </w:t>
      </w:r>
      <w:r w:rsidR="00C91A59" w:rsidRPr="0027066D">
        <w:rPr>
          <w:szCs w:val="24"/>
        </w:rPr>
        <w:t>статьей</w:t>
      </w:r>
      <w:r w:rsidR="00BA228D" w:rsidRPr="0027066D">
        <w:rPr>
          <w:szCs w:val="24"/>
        </w:rPr>
        <w:t xml:space="preserve"> 153 </w:t>
      </w:r>
      <w:r w:rsidR="00DA6096" w:rsidRPr="0027066D">
        <w:rPr>
          <w:szCs w:val="24"/>
        </w:rPr>
        <w:t>Бюджетного кодекса Российской Федерации, Федеральн</w:t>
      </w:r>
      <w:r w:rsidRPr="0027066D">
        <w:rPr>
          <w:szCs w:val="24"/>
        </w:rPr>
        <w:t>ым</w:t>
      </w:r>
      <w:r w:rsidR="00DA6096" w:rsidRPr="0027066D">
        <w:rPr>
          <w:szCs w:val="24"/>
        </w:rPr>
        <w:t xml:space="preserve"> закон</w:t>
      </w:r>
      <w:r w:rsidRPr="0027066D">
        <w:rPr>
          <w:szCs w:val="24"/>
        </w:rPr>
        <w:t>ом</w:t>
      </w:r>
      <w:r w:rsidR="00EE7CC6" w:rsidRPr="0027066D">
        <w:rPr>
          <w:szCs w:val="24"/>
        </w:rPr>
        <w:t xml:space="preserve"> от </w:t>
      </w:r>
      <w:r w:rsidR="001D5D18" w:rsidRPr="0027066D">
        <w:rPr>
          <w:szCs w:val="24"/>
        </w:rPr>
        <w:t xml:space="preserve">6 октября </w:t>
      </w:r>
      <w:r w:rsidR="00DA6096" w:rsidRPr="0027066D">
        <w:rPr>
          <w:szCs w:val="24"/>
        </w:rPr>
        <w:t>20</w:t>
      </w:r>
      <w:r w:rsidR="00C56688" w:rsidRPr="0027066D">
        <w:rPr>
          <w:szCs w:val="24"/>
        </w:rPr>
        <w:t>0</w:t>
      </w:r>
      <w:r w:rsidR="00DA6096" w:rsidRPr="0027066D">
        <w:rPr>
          <w:szCs w:val="24"/>
        </w:rPr>
        <w:t>3</w:t>
      </w:r>
      <w:r w:rsidR="001D5D18" w:rsidRPr="0027066D">
        <w:rPr>
          <w:szCs w:val="24"/>
        </w:rPr>
        <w:t xml:space="preserve"> года</w:t>
      </w:r>
      <w:r w:rsidR="00DA6096" w:rsidRPr="0027066D">
        <w:rPr>
          <w:szCs w:val="24"/>
        </w:rPr>
        <w:t xml:space="preserve"> </w:t>
      </w:r>
      <w:r w:rsidR="001D5D18" w:rsidRPr="0027066D">
        <w:rPr>
          <w:szCs w:val="24"/>
        </w:rPr>
        <w:t>№</w:t>
      </w:r>
      <w:r w:rsidR="001D72AA" w:rsidRPr="0027066D">
        <w:rPr>
          <w:szCs w:val="24"/>
        </w:rPr>
        <w:t xml:space="preserve"> 131-ФЗ </w:t>
      </w:r>
      <w:r w:rsidR="00DA6096" w:rsidRPr="0027066D">
        <w:rPr>
          <w:szCs w:val="24"/>
        </w:rPr>
        <w:t>«Об общих принципах организации местного самоупра</w:t>
      </w:r>
      <w:r w:rsidR="007A4DC7" w:rsidRPr="0027066D">
        <w:rPr>
          <w:szCs w:val="24"/>
        </w:rPr>
        <w:t xml:space="preserve">вления в Российской Федерации», </w:t>
      </w:r>
      <w:r w:rsidR="00DA6096" w:rsidRPr="0027066D">
        <w:rPr>
          <w:szCs w:val="24"/>
        </w:rPr>
        <w:t xml:space="preserve">Уставом </w:t>
      </w:r>
      <w:r w:rsidR="00B76BD8" w:rsidRPr="0027066D">
        <w:rPr>
          <w:szCs w:val="24"/>
        </w:rPr>
        <w:t>Харайгунского</w:t>
      </w:r>
      <w:r w:rsidR="00DA6096" w:rsidRPr="0027066D">
        <w:rPr>
          <w:szCs w:val="24"/>
        </w:rPr>
        <w:t xml:space="preserve"> муниципального образования, Положением «О бюджетном </w:t>
      </w:r>
      <w:r w:rsidR="005A177C" w:rsidRPr="0027066D">
        <w:rPr>
          <w:szCs w:val="24"/>
        </w:rPr>
        <w:t>процессе</w:t>
      </w:r>
      <w:r w:rsidR="00DA6096" w:rsidRPr="0027066D">
        <w:rPr>
          <w:szCs w:val="24"/>
        </w:rPr>
        <w:t xml:space="preserve"> в </w:t>
      </w:r>
      <w:r w:rsidR="00C110CA" w:rsidRPr="0027066D">
        <w:rPr>
          <w:szCs w:val="24"/>
        </w:rPr>
        <w:t>Х</w:t>
      </w:r>
      <w:r w:rsidR="00B76BD8" w:rsidRPr="0027066D">
        <w:rPr>
          <w:szCs w:val="24"/>
        </w:rPr>
        <w:t>ара</w:t>
      </w:r>
      <w:r w:rsidR="0059033B" w:rsidRPr="0027066D">
        <w:rPr>
          <w:szCs w:val="24"/>
        </w:rPr>
        <w:t>й</w:t>
      </w:r>
      <w:r w:rsidR="00B76BD8" w:rsidRPr="0027066D">
        <w:rPr>
          <w:szCs w:val="24"/>
        </w:rPr>
        <w:t>г</w:t>
      </w:r>
      <w:r w:rsidR="0059033B" w:rsidRPr="0027066D">
        <w:rPr>
          <w:szCs w:val="24"/>
        </w:rPr>
        <w:t>у</w:t>
      </w:r>
      <w:r w:rsidR="00B76BD8" w:rsidRPr="0027066D">
        <w:rPr>
          <w:szCs w:val="24"/>
        </w:rPr>
        <w:t>нском</w:t>
      </w:r>
      <w:r w:rsidR="00DA6096" w:rsidRPr="0027066D">
        <w:rPr>
          <w:szCs w:val="24"/>
        </w:rPr>
        <w:t xml:space="preserve"> муниципаль</w:t>
      </w:r>
      <w:r w:rsidR="00027202" w:rsidRPr="0027066D">
        <w:rPr>
          <w:szCs w:val="24"/>
        </w:rPr>
        <w:t>ном образовании», утвержденным р</w:t>
      </w:r>
      <w:r w:rsidR="00DA6096" w:rsidRPr="0027066D">
        <w:rPr>
          <w:szCs w:val="24"/>
        </w:rPr>
        <w:t>ешением Думы</w:t>
      </w:r>
      <w:r w:rsidR="009762D8" w:rsidRPr="0027066D">
        <w:rPr>
          <w:szCs w:val="24"/>
        </w:rPr>
        <w:t xml:space="preserve"> </w:t>
      </w:r>
      <w:r w:rsidR="002E5205" w:rsidRPr="0027066D">
        <w:rPr>
          <w:szCs w:val="24"/>
        </w:rPr>
        <w:t xml:space="preserve">Харайгунского муниципального </w:t>
      </w:r>
      <w:r w:rsidR="005566C6" w:rsidRPr="0027066D">
        <w:rPr>
          <w:szCs w:val="24"/>
        </w:rPr>
        <w:t>образования</w:t>
      </w:r>
      <w:r w:rsidR="009762D8" w:rsidRPr="0027066D">
        <w:rPr>
          <w:szCs w:val="24"/>
        </w:rPr>
        <w:t xml:space="preserve"> </w:t>
      </w:r>
      <w:r w:rsidR="001D72AA" w:rsidRPr="0027066D">
        <w:rPr>
          <w:szCs w:val="24"/>
        </w:rPr>
        <w:t xml:space="preserve">Зиминского района </w:t>
      </w:r>
      <w:r w:rsidR="009762D8" w:rsidRPr="0027066D">
        <w:rPr>
          <w:szCs w:val="24"/>
        </w:rPr>
        <w:t xml:space="preserve">от </w:t>
      </w:r>
      <w:r w:rsidR="00694D8D" w:rsidRPr="0027066D">
        <w:rPr>
          <w:szCs w:val="24"/>
        </w:rPr>
        <w:t>1</w:t>
      </w:r>
      <w:r w:rsidR="005566C6" w:rsidRPr="0027066D">
        <w:rPr>
          <w:szCs w:val="24"/>
        </w:rPr>
        <w:t>5</w:t>
      </w:r>
      <w:r w:rsidR="00694D8D" w:rsidRPr="0027066D">
        <w:rPr>
          <w:szCs w:val="24"/>
        </w:rPr>
        <w:t xml:space="preserve"> апреля </w:t>
      </w:r>
      <w:r w:rsidR="009762D8" w:rsidRPr="0027066D">
        <w:rPr>
          <w:szCs w:val="24"/>
        </w:rPr>
        <w:t>20</w:t>
      </w:r>
      <w:r w:rsidR="00694D8D" w:rsidRPr="0027066D">
        <w:rPr>
          <w:szCs w:val="24"/>
        </w:rPr>
        <w:t>16</w:t>
      </w:r>
      <w:r w:rsidR="009762D8" w:rsidRPr="0027066D">
        <w:rPr>
          <w:szCs w:val="24"/>
        </w:rPr>
        <w:t xml:space="preserve"> года</w:t>
      </w:r>
      <w:r w:rsidR="005566C6" w:rsidRPr="0027066D">
        <w:rPr>
          <w:szCs w:val="24"/>
        </w:rPr>
        <w:t xml:space="preserve"> № </w:t>
      </w:r>
      <w:r w:rsidR="00694D8D" w:rsidRPr="0027066D">
        <w:rPr>
          <w:szCs w:val="24"/>
        </w:rPr>
        <w:t>1</w:t>
      </w:r>
      <w:r w:rsidR="005566C6" w:rsidRPr="0027066D">
        <w:rPr>
          <w:szCs w:val="24"/>
        </w:rPr>
        <w:t>3</w:t>
      </w:r>
      <w:r w:rsidR="00694D8D" w:rsidRPr="0027066D">
        <w:rPr>
          <w:szCs w:val="24"/>
        </w:rPr>
        <w:t>2</w:t>
      </w:r>
      <w:r w:rsidR="009762D8" w:rsidRPr="0027066D">
        <w:rPr>
          <w:szCs w:val="24"/>
        </w:rPr>
        <w:t xml:space="preserve">, Дума </w:t>
      </w:r>
      <w:r w:rsidR="00B76BD8" w:rsidRPr="0027066D">
        <w:rPr>
          <w:szCs w:val="24"/>
        </w:rPr>
        <w:t>Харайгунского</w:t>
      </w:r>
      <w:r w:rsidR="00DA6096" w:rsidRPr="0027066D">
        <w:rPr>
          <w:szCs w:val="24"/>
        </w:rPr>
        <w:t xml:space="preserve"> муниципального образования</w:t>
      </w:r>
      <w:r w:rsidR="001D72AA" w:rsidRPr="0027066D">
        <w:rPr>
          <w:szCs w:val="24"/>
        </w:rPr>
        <w:t xml:space="preserve"> Зиминского района</w:t>
      </w:r>
      <w:r w:rsidR="00DA6096" w:rsidRPr="0027066D">
        <w:rPr>
          <w:szCs w:val="24"/>
        </w:rPr>
        <w:t xml:space="preserve"> </w:t>
      </w:r>
    </w:p>
    <w:p w:rsidR="00C94702" w:rsidRPr="0027066D" w:rsidRDefault="00C94702">
      <w:pPr>
        <w:pStyle w:val="10"/>
        <w:jc w:val="both"/>
        <w:rPr>
          <w:szCs w:val="24"/>
        </w:rPr>
      </w:pPr>
    </w:p>
    <w:p w:rsidR="00657ADD" w:rsidRPr="0027066D" w:rsidRDefault="001D5D18" w:rsidP="00B16CCE">
      <w:pPr>
        <w:pStyle w:val="10"/>
        <w:jc w:val="center"/>
        <w:rPr>
          <w:sz w:val="22"/>
          <w:szCs w:val="22"/>
        </w:rPr>
      </w:pPr>
      <w:r w:rsidRPr="0027066D">
        <w:rPr>
          <w:sz w:val="22"/>
          <w:szCs w:val="22"/>
        </w:rPr>
        <w:t>РЕШИЛ</w:t>
      </w:r>
      <w:r w:rsidR="00D34D44" w:rsidRPr="0027066D">
        <w:rPr>
          <w:sz w:val="22"/>
          <w:szCs w:val="22"/>
        </w:rPr>
        <w:t>А:</w:t>
      </w:r>
    </w:p>
    <w:p w:rsidR="001D5D18" w:rsidRPr="0027066D" w:rsidRDefault="001D5D18" w:rsidP="00B16CCE">
      <w:pPr>
        <w:pStyle w:val="10"/>
        <w:jc w:val="center"/>
        <w:rPr>
          <w:szCs w:val="24"/>
        </w:rPr>
      </w:pPr>
    </w:p>
    <w:p w:rsidR="00657ADD" w:rsidRPr="0027066D" w:rsidRDefault="009C363E" w:rsidP="003C7E97">
      <w:pPr>
        <w:pStyle w:val="ConsPlusNormal"/>
        <w:ind w:firstLine="540"/>
        <w:jc w:val="both"/>
        <w:rPr>
          <w:color w:val="000000"/>
        </w:rPr>
      </w:pPr>
      <w:r w:rsidRPr="0027066D">
        <w:t xml:space="preserve">  </w:t>
      </w:r>
      <w:r w:rsidR="00657ADD" w:rsidRPr="0027066D">
        <w:t>1.</w:t>
      </w:r>
      <w:r w:rsidR="006B089D" w:rsidRPr="0027066D">
        <w:t xml:space="preserve"> </w:t>
      </w:r>
      <w:r w:rsidR="00657ADD" w:rsidRPr="0027066D">
        <w:t>Утвердить</w:t>
      </w:r>
      <w:r w:rsidR="003C7E97" w:rsidRPr="0027066D">
        <w:t xml:space="preserve"> о</w:t>
      </w:r>
      <w:r w:rsidR="00F467E7" w:rsidRPr="0027066D">
        <w:t xml:space="preserve">тчет об исполнении бюджета </w:t>
      </w:r>
      <w:r w:rsidR="00B76BD8" w:rsidRPr="0027066D">
        <w:t>Харайгунского</w:t>
      </w:r>
      <w:r w:rsidR="00657ADD" w:rsidRPr="0027066D">
        <w:t xml:space="preserve"> муниципального образования за 20</w:t>
      </w:r>
      <w:r w:rsidR="006C6DAA" w:rsidRPr="0027066D">
        <w:t>2</w:t>
      </w:r>
      <w:r w:rsidR="00F61EC5" w:rsidRPr="0027066D">
        <w:t>3</w:t>
      </w:r>
      <w:r w:rsidR="003C7E97" w:rsidRPr="0027066D">
        <w:t xml:space="preserve"> год </w:t>
      </w:r>
      <w:r w:rsidR="00657ADD" w:rsidRPr="0027066D">
        <w:t xml:space="preserve">по доходам </w:t>
      </w:r>
      <w:r w:rsidR="00BA228D" w:rsidRPr="0027066D">
        <w:rPr>
          <w:color w:val="000000"/>
        </w:rPr>
        <w:t xml:space="preserve">в сумме </w:t>
      </w:r>
      <w:r w:rsidR="0027066D" w:rsidRPr="0027066D">
        <w:rPr>
          <w:color w:val="000000"/>
        </w:rPr>
        <w:t>17 914</w:t>
      </w:r>
      <w:r w:rsidR="000A26C1" w:rsidRPr="0027066D">
        <w:rPr>
          <w:color w:val="000000"/>
        </w:rPr>
        <w:t xml:space="preserve"> </w:t>
      </w:r>
      <w:r w:rsidR="00E629C5" w:rsidRPr="0027066D">
        <w:rPr>
          <w:color w:val="000000"/>
        </w:rPr>
        <w:t>тыс. рублей</w:t>
      </w:r>
      <w:r w:rsidR="001D5D18" w:rsidRPr="0027066D">
        <w:rPr>
          <w:color w:val="000000"/>
        </w:rPr>
        <w:t xml:space="preserve">, </w:t>
      </w:r>
      <w:r w:rsidR="003C7E97" w:rsidRPr="0027066D">
        <w:rPr>
          <w:color w:val="000000"/>
        </w:rPr>
        <w:t xml:space="preserve">по расходам в сумме </w:t>
      </w:r>
      <w:r w:rsidR="00646DBB" w:rsidRPr="0027066D">
        <w:rPr>
          <w:color w:val="000000"/>
        </w:rPr>
        <w:t xml:space="preserve">          </w:t>
      </w:r>
      <w:r w:rsidR="0027066D" w:rsidRPr="0027066D">
        <w:rPr>
          <w:color w:val="000000"/>
        </w:rPr>
        <w:t>17 544</w:t>
      </w:r>
      <w:r w:rsidR="003C7E97" w:rsidRPr="0027066D">
        <w:rPr>
          <w:color w:val="000000"/>
        </w:rPr>
        <w:t xml:space="preserve"> тыс. рублей с превышением </w:t>
      </w:r>
      <w:r w:rsidR="00D96D10" w:rsidRPr="0027066D">
        <w:rPr>
          <w:color w:val="000000"/>
        </w:rPr>
        <w:t>доходов</w:t>
      </w:r>
      <w:r w:rsidR="003C7E97" w:rsidRPr="0027066D">
        <w:rPr>
          <w:color w:val="000000"/>
        </w:rPr>
        <w:t xml:space="preserve"> над </w:t>
      </w:r>
      <w:r w:rsidR="00D96D10" w:rsidRPr="0027066D">
        <w:rPr>
          <w:color w:val="000000"/>
        </w:rPr>
        <w:t>расходами</w:t>
      </w:r>
      <w:r w:rsidR="003C7E97" w:rsidRPr="0027066D">
        <w:rPr>
          <w:color w:val="000000"/>
        </w:rPr>
        <w:t xml:space="preserve"> (</w:t>
      </w:r>
      <w:r w:rsidR="00915B56" w:rsidRPr="0027066D">
        <w:rPr>
          <w:color w:val="000000"/>
        </w:rPr>
        <w:t>про</w:t>
      </w:r>
      <w:r w:rsidR="0066670C" w:rsidRPr="0027066D">
        <w:rPr>
          <w:color w:val="000000"/>
        </w:rPr>
        <w:t>фицит</w:t>
      </w:r>
      <w:r w:rsidR="003C7E97" w:rsidRPr="0027066D">
        <w:rPr>
          <w:color w:val="000000"/>
        </w:rPr>
        <w:t xml:space="preserve"> бюджета) в сумме</w:t>
      </w:r>
      <w:r w:rsidR="0069456C" w:rsidRPr="0027066D">
        <w:rPr>
          <w:color w:val="000000"/>
        </w:rPr>
        <w:t xml:space="preserve"> </w:t>
      </w:r>
      <w:r w:rsidR="00646DBB" w:rsidRPr="0027066D">
        <w:rPr>
          <w:color w:val="000000"/>
        </w:rPr>
        <w:t xml:space="preserve">          </w:t>
      </w:r>
      <w:r w:rsidR="0027066D" w:rsidRPr="0027066D">
        <w:rPr>
          <w:color w:val="000000"/>
        </w:rPr>
        <w:t>370</w:t>
      </w:r>
      <w:r w:rsidR="003C7E97" w:rsidRPr="0027066D">
        <w:rPr>
          <w:color w:val="000000"/>
        </w:rPr>
        <w:t xml:space="preserve"> тыс. рублей и со следующими показателями:</w:t>
      </w:r>
    </w:p>
    <w:p w:rsidR="00F964E6" w:rsidRPr="0027066D" w:rsidRDefault="003C7E97" w:rsidP="003548EF">
      <w:pPr>
        <w:pStyle w:val="10"/>
        <w:suppressAutoHyphens/>
        <w:ind w:firstLine="709"/>
        <w:jc w:val="both"/>
        <w:rPr>
          <w:szCs w:val="24"/>
        </w:rPr>
      </w:pPr>
      <w:r w:rsidRPr="0027066D">
        <w:t>1)</w:t>
      </w:r>
      <w:r w:rsidR="00EE5FA1" w:rsidRPr="0027066D">
        <w:t xml:space="preserve"> по</w:t>
      </w:r>
      <w:r w:rsidR="001D5D18" w:rsidRPr="0027066D">
        <w:t xml:space="preserve"> </w:t>
      </w:r>
      <w:r w:rsidR="00F964E6" w:rsidRPr="0027066D">
        <w:rPr>
          <w:szCs w:val="24"/>
        </w:rPr>
        <w:t>доход</w:t>
      </w:r>
      <w:r w:rsidR="00EE5FA1" w:rsidRPr="0027066D">
        <w:rPr>
          <w:szCs w:val="24"/>
        </w:rPr>
        <w:t>ам</w:t>
      </w:r>
      <w:r w:rsidR="00F964E6" w:rsidRPr="0027066D">
        <w:rPr>
          <w:szCs w:val="24"/>
        </w:rPr>
        <w:t xml:space="preserve"> по классификации доходов бюджетов Российской</w:t>
      </w:r>
      <w:r w:rsidR="001D5D18" w:rsidRPr="0027066D">
        <w:rPr>
          <w:szCs w:val="24"/>
        </w:rPr>
        <w:t xml:space="preserve"> Федерации согласно Приложению </w:t>
      </w:r>
      <w:r w:rsidR="008D5B33" w:rsidRPr="0027066D">
        <w:rPr>
          <w:szCs w:val="24"/>
        </w:rPr>
        <w:t>1 к настоящему р</w:t>
      </w:r>
      <w:r w:rsidR="00F964E6" w:rsidRPr="0027066D">
        <w:rPr>
          <w:szCs w:val="24"/>
        </w:rPr>
        <w:t>ешению;</w:t>
      </w:r>
    </w:p>
    <w:p w:rsidR="00F7121B" w:rsidRPr="008D5B33" w:rsidRDefault="003C7E97" w:rsidP="00F7121B">
      <w:pPr>
        <w:autoSpaceDE w:val="0"/>
        <w:autoSpaceDN w:val="0"/>
        <w:adjustRightInd w:val="0"/>
        <w:ind w:firstLine="709"/>
        <w:jc w:val="both"/>
      </w:pPr>
      <w:r w:rsidRPr="0027066D">
        <w:t xml:space="preserve">2) </w:t>
      </w:r>
      <w:r w:rsidR="00EE5FA1" w:rsidRPr="0027066D">
        <w:t>по доходам</w:t>
      </w:r>
      <w:r w:rsidR="00F7121B" w:rsidRPr="0027066D">
        <w:t xml:space="preserve"> по кодам видов доходов, подвидов доходов, классификации операций сектора государственного управления, относящихся</w:t>
      </w:r>
      <w:r w:rsidR="00F7121B" w:rsidRPr="006B5A91">
        <w:t xml:space="preserve"> к доходам бюджетов, согласно При</w:t>
      </w:r>
      <w:r w:rsidR="001D5D18">
        <w:t xml:space="preserve">ложению </w:t>
      </w:r>
      <w:r w:rsidR="00F7121B" w:rsidRPr="006B5A91">
        <w:t>2 к настоящему решению;</w:t>
      </w:r>
    </w:p>
    <w:p w:rsidR="003C7E97" w:rsidRDefault="003C7E97" w:rsidP="003C7E97">
      <w:pPr>
        <w:pStyle w:val="10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EE5FA1">
        <w:rPr>
          <w:szCs w:val="24"/>
        </w:rPr>
        <w:t xml:space="preserve">по </w:t>
      </w:r>
      <w:r w:rsidR="00F964E6" w:rsidRPr="008D5B33">
        <w:rPr>
          <w:szCs w:val="24"/>
        </w:rPr>
        <w:t>расход</w:t>
      </w:r>
      <w:r w:rsidR="00EE5FA1">
        <w:rPr>
          <w:szCs w:val="24"/>
        </w:rPr>
        <w:t xml:space="preserve">ам </w:t>
      </w:r>
      <w:r w:rsidR="00F964E6" w:rsidRPr="008D5B33">
        <w:rPr>
          <w:szCs w:val="24"/>
        </w:rPr>
        <w:t>по разделам и подразделам классификации расходов бюджетов Российской Ф</w:t>
      </w:r>
      <w:r w:rsidR="001D5D18">
        <w:rPr>
          <w:szCs w:val="24"/>
        </w:rPr>
        <w:t xml:space="preserve">едерации согласно Приложению </w:t>
      </w:r>
      <w:r w:rsidR="00F7121B">
        <w:rPr>
          <w:szCs w:val="24"/>
        </w:rPr>
        <w:t>3</w:t>
      </w:r>
      <w:r w:rsidR="008D5B33" w:rsidRPr="008D5B33">
        <w:rPr>
          <w:szCs w:val="24"/>
        </w:rPr>
        <w:t xml:space="preserve"> к настоящему р</w:t>
      </w:r>
      <w:r w:rsidR="00F964E6" w:rsidRPr="008D5B33">
        <w:rPr>
          <w:szCs w:val="24"/>
        </w:rPr>
        <w:t>ешению;</w:t>
      </w:r>
    </w:p>
    <w:p w:rsidR="00F7121B" w:rsidRPr="008D5B33" w:rsidRDefault="003C7E97" w:rsidP="003C7E97">
      <w:pPr>
        <w:pStyle w:val="10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EE5FA1">
        <w:rPr>
          <w:szCs w:val="24"/>
        </w:rPr>
        <w:t xml:space="preserve">по </w:t>
      </w:r>
      <w:r w:rsidR="00EE5FA1" w:rsidRPr="008D5B33">
        <w:rPr>
          <w:szCs w:val="24"/>
        </w:rPr>
        <w:t>расход</w:t>
      </w:r>
      <w:r w:rsidR="00EE5FA1">
        <w:rPr>
          <w:szCs w:val="24"/>
        </w:rPr>
        <w:t xml:space="preserve">ам </w:t>
      </w:r>
      <w:r w:rsidR="00F7121B" w:rsidRPr="002306AB">
        <w:t>по целевым статьям (муниципальным программам и непрограммным напр</w:t>
      </w:r>
      <w:r w:rsidR="001D5D18">
        <w:t>авлениям деятельности), группам</w:t>
      </w:r>
      <w:r w:rsidR="00F7121B" w:rsidRPr="002306AB">
        <w:t xml:space="preserve"> видов расходов, разделам, подразделам классификации расходов бюджетов </w:t>
      </w:r>
      <w:r w:rsidR="001D5D18">
        <w:rPr>
          <w:szCs w:val="24"/>
        </w:rPr>
        <w:t>согласно Приложению</w:t>
      </w:r>
      <w:r w:rsidR="00F7121B">
        <w:rPr>
          <w:szCs w:val="24"/>
        </w:rPr>
        <w:t xml:space="preserve"> 4</w:t>
      </w:r>
      <w:r w:rsidR="00F7121B" w:rsidRPr="002306AB">
        <w:rPr>
          <w:szCs w:val="24"/>
        </w:rPr>
        <w:t xml:space="preserve"> к настоящему решению;</w:t>
      </w:r>
    </w:p>
    <w:p w:rsidR="00F964E6" w:rsidRPr="008D5B33" w:rsidRDefault="003C7E97" w:rsidP="003548EF">
      <w:pPr>
        <w:pStyle w:val="10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5) </w:t>
      </w:r>
      <w:r w:rsidR="00EE5FA1">
        <w:rPr>
          <w:szCs w:val="24"/>
        </w:rPr>
        <w:t xml:space="preserve">по </w:t>
      </w:r>
      <w:r w:rsidR="00EE5FA1" w:rsidRPr="008D5B33">
        <w:rPr>
          <w:szCs w:val="24"/>
        </w:rPr>
        <w:t>расход</w:t>
      </w:r>
      <w:r w:rsidR="00EE5FA1">
        <w:rPr>
          <w:szCs w:val="24"/>
        </w:rPr>
        <w:t xml:space="preserve">ам </w:t>
      </w:r>
      <w:r w:rsidR="00F964E6" w:rsidRPr="008D5B33">
        <w:rPr>
          <w:szCs w:val="24"/>
        </w:rPr>
        <w:t>по разделам, подразделам, целевым статьям и видам расходов по ведомственной структуре расходов бюджета согласно Приложе</w:t>
      </w:r>
      <w:r w:rsidR="001D5D18">
        <w:rPr>
          <w:szCs w:val="24"/>
        </w:rPr>
        <w:t xml:space="preserve">нию </w:t>
      </w:r>
      <w:r w:rsidR="00F7121B">
        <w:rPr>
          <w:szCs w:val="24"/>
        </w:rPr>
        <w:t>5</w:t>
      </w:r>
      <w:r w:rsidR="008D5B33" w:rsidRPr="008D5B33">
        <w:rPr>
          <w:szCs w:val="24"/>
        </w:rPr>
        <w:t xml:space="preserve"> к настоящему р</w:t>
      </w:r>
      <w:r w:rsidR="00F964E6" w:rsidRPr="008D5B33">
        <w:rPr>
          <w:szCs w:val="24"/>
        </w:rPr>
        <w:t>ешению;</w:t>
      </w:r>
    </w:p>
    <w:p w:rsidR="00F964E6" w:rsidRPr="008D5B33" w:rsidRDefault="003C7E97" w:rsidP="003548EF">
      <w:pPr>
        <w:pStyle w:val="10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6) </w:t>
      </w:r>
      <w:r w:rsidR="00EE5FA1">
        <w:rPr>
          <w:szCs w:val="24"/>
        </w:rPr>
        <w:t xml:space="preserve">по </w:t>
      </w:r>
      <w:r w:rsidR="00F964E6" w:rsidRPr="008D5B33">
        <w:rPr>
          <w:szCs w:val="24"/>
        </w:rPr>
        <w:t>источник</w:t>
      </w:r>
      <w:r w:rsidR="00EE5FA1">
        <w:rPr>
          <w:szCs w:val="24"/>
        </w:rPr>
        <w:t>ам</w:t>
      </w:r>
      <w:r w:rsidR="00F964E6" w:rsidRPr="008D5B33">
        <w:rPr>
          <w:szCs w:val="24"/>
        </w:rPr>
        <w:t xml:space="preserve"> финансирования дефицита бюджета по кодам классификации источников финансирования дефицитов бюджетов Российской Федерации соглас</w:t>
      </w:r>
      <w:r w:rsidR="001D5D18">
        <w:rPr>
          <w:szCs w:val="24"/>
        </w:rPr>
        <w:t xml:space="preserve">но Приложению </w:t>
      </w:r>
      <w:r w:rsidR="00F7121B">
        <w:rPr>
          <w:szCs w:val="24"/>
        </w:rPr>
        <w:t>6</w:t>
      </w:r>
      <w:r w:rsidR="008D5B33">
        <w:rPr>
          <w:szCs w:val="24"/>
        </w:rPr>
        <w:t xml:space="preserve"> к настоящему р</w:t>
      </w:r>
      <w:r w:rsidR="00F964E6" w:rsidRPr="008D5B33">
        <w:rPr>
          <w:szCs w:val="24"/>
        </w:rPr>
        <w:t>ешению;</w:t>
      </w:r>
    </w:p>
    <w:p w:rsidR="00F964E6" w:rsidRPr="00636F83" w:rsidRDefault="003C7E97" w:rsidP="003548EF">
      <w:pPr>
        <w:suppressAutoHyphens/>
        <w:ind w:firstLine="709"/>
        <w:jc w:val="both"/>
      </w:pPr>
      <w:r>
        <w:lastRenderedPageBreak/>
        <w:t>7) о</w:t>
      </w:r>
      <w:r w:rsidR="00F964E6" w:rsidRPr="008D5B33">
        <w:t xml:space="preserve">тчет об использовании </w:t>
      </w:r>
      <w:r w:rsidR="00BE18F2">
        <w:t>бюджетных ассигнований</w:t>
      </w:r>
      <w:r w:rsidR="00F964E6" w:rsidRPr="00181296">
        <w:t xml:space="preserve"> резервного фонда Администрации </w:t>
      </w:r>
      <w:r w:rsidR="00FD3D96" w:rsidRPr="00181296">
        <w:t>Харайгунского</w:t>
      </w:r>
      <w:r w:rsidR="00F964E6" w:rsidRPr="00181296">
        <w:t xml:space="preserve"> му</w:t>
      </w:r>
      <w:r w:rsidR="008D5B33" w:rsidRPr="00181296">
        <w:t>ниципально</w:t>
      </w:r>
      <w:r w:rsidRPr="00181296">
        <w:t xml:space="preserve">го образования </w:t>
      </w:r>
      <w:r w:rsidRPr="00636F83">
        <w:t>за 20</w:t>
      </w:r>
      <w:r w:rsidR="006C6DAA" w:rsidRPr="00636F83">
        <w:t>2</w:t>
      </w:r>
      <w:r w:rsidR="00F61EC5" w:rsidRPr="00636F83">
        <w:t>3</w:t>
      </w:r>
      <w:r w:rsidR="001D5D18" w:rsidRPr="00636F83">
        <w:t xml:space="preserve"> год согласно Приложению </w:t>
      </w:r>
      <w:r w:rsidR="00F7121B" w:rsidRPr="00636F83">
        <w:t>7</w:t>
      </w:r>
      <w:r w:rsidR="008D5B33" w:rsidRPr="00636F83">
        <w:t xml:space="preserve"> к настоящему р</w:t>
      </w:r>
      <w:r w:rsidR="003D7E2B" w:rsidRPr="00636F83">
        <w:t>ешению;</w:t>
      </w:r>
    </w:p>
    <w:p w:rsidR="002D1C7E" w:rsidRPr="00636F83" w:rsidRDefault="003C7E97" w:rsidP="00951BF2">
      <w:pPr>
        <w:suppressAutoHyphens/>
        <w:ind w:firstLine="709"/>
        <w:jc w:val="both"/>
      </w:pPr>
      <w:r w:rsidRPr="00636F83">
        <w:t>8) о</w:t>
      </w:r>
      <w:r w:rsidR="00F964E6" w:rsidRPr="00636F83">
        <w:t xml:space="preserve">тчет об использовании бюджетных ассигнований дорожного фонда </w:t>
      </w:r>
      <w:r w:rsidR="00FD3D96" w:rsidRPr="00636F83">
        <w:t>Харайгунского</w:t>
      </w:r>
      <w:r w:rsidR="00F964E6" w:rsidRPr="00636F83">
        <w:t xml:space="preserve"> муниципального</w:t>
      </w:r>
      <w:r w:rsidR="00A240DC" w:rsidRPr="00636F83">
        <w:t xml:space="preserve"> образования за 20</w:t>
      </w:r>
      <w:r w:rsidR="006C6DAA" w:rsidRPr="00636F83">
        <w:t>2</w:t>
      </w:r>
      <w:r w:rsidR="00F61EC5" w:rsidRPr="00636F83">
        <w:t>3</w:t>
      </w:r>
      <w:r w:rsidR="001D5D18" w:rsidRPr="00636F83">
        <w:t xml:space="preserve"> год согласно Приложению </w:t>
      </w:r>
      <w:r w:rsidR="00F7121B" w:rsidRPr="00636F83">
        <w:t>8</w:t>
      </w:r>
      <w:r w:rsidR="008D5B33" w:rsidRPr="00636F83">
        <w:t xml:space="preserve"> к настоящему р</w:t>
      </w:r>
      <w:r w:rsidR="00F964E6" w:rsidRPr="00636F83">
        <w:t>ешению.</w:t>
      </w:r>
    </w:p>
    <w:p w:rsidR="00F70708" w:rsidRDefault="00951BF2" w:rsidP="00F70708">
      <w:pPr>
        <w:pStyle w:val="10"/>
        <w:ind w:right="-85" w:firstLine="708"/>
        <w:jc w:val="both"/>
        <w:rPr>
          <w:szCs w:val="24"/>
        </w:rPr>
      </w:pPr>
      <w:r w:rsidRPr="00636F83">
        <w:rPr>
          <w:szCs w:val="24"/>
        </w:rPr>
        <w:t>2</w:t>
      </w:r>
      <w:r w:rsidR="00A40F32" w:rsidRPr="00636F83">
        <w:rPr>
          <w:szCs w:val="24"/>
        </w:rPr>
        <w:t xml:space="preserve">. </w:t>
      </w:r>
      <w:r w:rsidR="0066670C" w:rsidRPr="00636F83">
        <w:rPr>
          <w:szCs w:val="24"/>
        </w:rPr>
        <w:t>Опубликовать настоящее решение в информационном бюллетене</w:t>
      </w:r>
      <w:r w:rsidR="0066670C" w:rsidRPr="0066670C">
        <w:rPr>
          <w:szCs w:val="24"/>
        </w:rPr>
        <w:t xml:space="preserve"> Харайгунского муниципального образования «Вестник Харайгунского муниципального образования» и разместить на официальном сайте администрации Харайгунского муниципального</w:t>
      </w:r>
      <w:r w:rsidR="0066670C" w:rsidRPr="00AE5D58">
        <w:rPr>
          <w:szCs w:val="24"/>
        </w:rPr>
        <w:t xml:space="preserve"> образования Зиминского района http://Харайгун.рф в информационно-телекоммуникационной сети «Интернет».</w:t>
      </w:r>
    </w:p>
    <w:p w:rsidR="00A40F32" w:rsidRPr="004E3DB4" w:rsidRDefault="00F70708" w:rsidP="00F70708">
      <w:pPr>
        <w:pStyle w:val="10"/>
        <w:ind w:right="-85" w:firstLine="708"/>
        <w:jc w:val="both"/>
        <w:rPr>
          <w:rFonts w:ascii="Times New Roman CYR" w:hAnsi="Times New Roman CYR" w:cs="Times New Roman CYR"/>
        </w:rPr>
      </w:pPr>
      <w:r w:rsidRPr="004E3DB4">
        <w:rPr>
          <w:rFonts w:ascii="Times New Roman CYR" w:hAnsi="Times New Roman CYR" w:cs="Times New Roman CYR"/>
        </w:rPr>
        <w:t xml:space="preserve"> </w:t>
      </w:r>
    </w:p>
    <w:p w:rsidR="00A40F32" w:rsidRDefault="00A40F32" w:rsidP="001D5D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46DBB" w:rsidRPr="004E3DB4" w:rsidRDefault="00646DBB" w:rsidP="001D5D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5535" w:rsidRPr="00EF454D" w:rsidRDefault="00925535" w:rsidP="00925535">
      <w:pPr>
        <w:jc w:val="both"/>
        <w:rPr>
          <w:rFonts w:ascii="Times New Roman CYR" w:hAnsi="Times New Roman CYR" w:cs="Times New Roman CYR"/>
        </w:rPr>
      </w:pPr>
      <w:r w:rsidRPr="00EF454D">
        <w:rPr>
          <w:rFonts w:ascii="Times New Roman CYR" w:hAnsi="Times New Roman CYR" w:cs="Times New Roman CYR"/>
        </w:rPr>
        <w:t xml:space="preserve">Глава Харайгунского </w:t>
      </w:r>
    </w:p>
    <w:p w:rsidR="00925535" w:rsidRPr="00184D22" w:rsidRDefault="00925535" w:rsidP="00925535">
      <w:pPr>
        <w:jc w:val="both"/>
      </w:pPr>
      <w:r w:rsidRPr="00EF454D">
        <w:rPr>
          <w:rFonts w:ascii="Times New Roman CYR" w:hAnsi="Times New Roman CYR" w:cs="Times New Roman CYR"/>
        </w:rPr>
        <w:t xml:space="preserve">муниципального образования                                                                       </w:t>
      </w:r>
      <w:r w:rsidR="00C64C37">
        <w:t>Л.Н. Синицына</w:t>
      </w:r>
    </w:p>
    <w:p w:rsidR="00925535" w:rsidRDefault="00925535" w:rsidP="00925535">
      <w:pPr>
        <w:rPr>
          <w:snapToGrid w:val="0"/>
        </w:rPr>
      </w:pPr>
    </w:p>
    <w:p w:rsidR="00925535" w:rsidRDefault="00925535" w:rsidP="00925535">
      <w:pPr>
        <w:rPr>
          <w:snapToGrid w:val="0"/>
        </w:rPr>
      </w:pPr>
    </w:p>
    <w:p w:rsidR="00646DBB" w:rsidRDefault="00646DBB" w:rsidP="00925535">
      <w:pPr>
        <w:rPr>
          <w:snapToGrid w:val="0"/>
        </w:rPr>
      </w:pPr>
    </w:p>
    <w:p w:rsidR="00925535" w:rsidRPr="00D51F2B" w:rsidRDefault="00925535" w:rsidP="00925535">
      <w:pPr>
        <w:rPr>
          <w:rFonts w:ascii="Times New Roman CYR" w:hAnsi="Times New Roman CYR" w:cs="Times New Roman CYR"/>
        </w:rPr>
      </w:pPr>
      <w:r w:rsidRPr="00293FB2">
        <w:rPr>
          <w:snapToGrid w:val="0"/>
        </w:rPr>
        <w:t xml:space="preserve">Председатель Думы </w:t>
      </w:r>
      <w:r w:rsidRPr="00EF454D">
        <w:rPr>
          <w:rFonts w:ascii="Times New Roman CYR" w:hAnsi="Times New Roman CYR" w:cs="Times New Roman CYR"/>
        </w:rPr>
        <w:t>Харайгунского</w:t>
      </w:r>
      <w:r w:rsidRPr="00D51F2B">
        <w:rPr>
          <w:rFonts w:ascii="Times New Roman CYR" w:hAnsi="Times New Roman CYR" w:cs="Times New Roman CYR"/>
        </w:rPr>
        <w:t xml:space="preserve"> </w:t>
      </w:r>
    </w:p>
    <w:p w:rsidR="00925535" w:rsidRDefault="00925535" w:rsidP="00925535">
      <w:pPr>
        <w:rPr>
          <w:bCs/>
          <w:sz w:val="20"/>
          <w:szCs w:val="20"/>
        </w:rPr>
      </w:pPr>
      <w:r w:rsidRPr="00D51F2B">
        <w:rPr>
          <w:rFonts w:ascii="Times New Roman CYR" w:hAnsi="Times New Roman CYR" w:cs="Times New Roman CYR"/>
        </w:rPr>
        <w:t>муниципального образования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</w:t>
      </w:r>
      <w:r w:rsidR="00C64C37">
        <w:t>Л.Н. Синицына</w:t>
      </w:r>
      <w:r>
        <w:rPr>
          <w:rFonts w:ascii="Times New Roman CYR" w:hAnsi="Times New Roman CYR" w:cs="Times New Roman CYR"/>
        </w:rPr>
        <w:t xml:space="preserve">                   </w:t>
      </w: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646DBB" w:rsidRDefault="00646DBB" w:rsidP="00FC0C31">
      <w:pPr>
        <w:pStyle w:val="21"/>
        <w:ind w:left="0" w:right="-141"/>
        <w:jc w:val="right"/>
        <w:rPr>
          <w:sz w:val="20"/>
        </w:rPr>
      </w:pPr>
    </w:p>
    <w:p w:rsidR="00646DBB" w:rsidRDefault="00646DBB" w:rsidP="00FC0C31">
      <w:pPr>
        <w:pStyle w:val="21"/>
        <w:ind w:left="0" w:right="-141"/>
        <w:jc w:val="right"/>
        <w:rPr>
          <w:sz w:val="20"/>
        </w:rPr>
      </w:pPr>
    </w:p>
    <w:p w:rsidR="00646DBB" w:rsidRDefault="00646DBB" w:rsidP="00FC0C31">
      <w:pPr>
        <w:pStyle w:val="21"/>
        <w:ind w:left="0" w:right="-141"/>
        <w:jc w:val="right"/>
        <w:rPr>
          <w:sz w:val="20"/>
        </w:rPr>
      </w:pPr>
    </w:p>
    <w:p w:rsidR="00646DBB" w:rsidRDefault="00646DBB" w:rsidP="00FC0C31">
      <w:pPr>
        <w:pStyle w:val="21"/>
        <w:ind w:left="0" w:right="-141"/>
        <w:jc w:val="right"/>
        <w:rPr>
          <w:sz w:val="20"/>
        </w:rPr>
      </w:pPr>
    </w:p>
    <w:p w:rsidR="00646DBB" w:rsidRDefault="00646DBB" w:rsidP="00FC0C31">
      <w:pPr>
        <w:pStyle w:val="21"/>
        <w:ind w:left="0" w:right="-141"/>
        <w:jc w:val="right"/>
        <w:rPr>
          <w:sz w:val="20"/>
        </w:rPr>
      </w:pPr>
    </w:p>
    <w:p w:rsidR="00925535" w:rsidRDefault="00925535" w:rsidP="00FC0C31">
      <w:pPr>
        <w:pStyle w:val="21"/>
        <w:ind w:left="0" w:right="-141"/>
        <w:jc w:val="right"/>
        <w:rPr>
          <w:sz w:val="20"/>
        </w:rPr>
      </w:pPr>
    </w:p>
    <w:p w:rsidR="00FC0C31" w:rsidRPr="003804D5" w:rsidRDefault="00027202" w:rsidP="00FC0C31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 w:rsidR="00C73E17" w:rsidRPr="003804D5">
        <w:rPr>
          <w:sz w:val="20"/>
        </w:rPr>
        <w:t xml:space="preserve"> </w:t>
      </w:r>
      <w:r w:rsidR="00FC0C31" w:rsidRPr="003804D5">
        <w:rPr>
          <w:sz w:val="20"/>
        </w:rPr>
        <w:t>1</w:t>
      </w:r>
    </w:p>
    <w:p w:rsidR="002E5205" w:rsidRPr="003804D5" w:rsidRDefault="00027202" w:rsidP="00FC0C31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>к р</w:t>
      </w:r>
      <w:r w:rsidR="001D5D18">
        <w:rPr>
          <w:sz w:val="20"/>
        </w:rPr>
        <w:t>ешению Думы Харайгунского</w:t>
      </w:r>
    </w:p>
    <w:p w:rsidR="00C626AA" w:rsidRPr="00527C7B" w:rsidRDefault="00FC0C31" w:rsidP="002E5205">
      <w:pPr>
        <w:pStyle w:val="21"/>
        <w:ind w:left="0" w:right="-141"/>
        <w:jc w:val="right"/>
        <w:rPr>
          <w:sz w:val="20"/>
        </w:rPr>
      </w:pPr>
      <w:r w:rsidRPr="003804D5">
        <w:rPr>
          <w:sz w:val="20"/>
        </w:rPr>
        <w:t>муниципального</w:t>
      </w:r>
      <w:r w:rsidR="002E5205" w:rsidRPr="003804D5">
        <w:rPr>
          <w:sz w:val="20"/>
        </w:rPr>
        <w:t xml:space="preserve"> </w:t>
      </w:r>
      <w:r w:rsidRPr="009E4AEF">
        <w:rPr>
          <w:sz w:val="20"/>
        </w:rPr>
        <w:t>образования</w:t>
      </w:r>
      <w:r w:rsidR="009E4AEF" w:rsidRPr="009E4AEF">
        <w:rPr>
          <w:sz w:val="20"/>
        </w:rPr>
        <w:t xml:space="preserve"> </w:t>
      </w:r>
      <w:r w:rsidR="009E4AEF" w:rsidRPr="00527C7B">
        <w:rPr>
          <w:sz w:val="20"/>
        </w:rPr>
        <w:t>Зиминского района</w:t>
      </w:r>
    </w:p>
    <w:p w:rsidR="00BE7CA1" w:rsidRPr="00527C7B" w:rsidRDefault="00BE7CA1" w:rsidP="00685FC8">
      <w:pPr>
        <w:pStyle w:val="21"/>
        <w:ind w:left="0" w:right="-141"/>
        <w:jc w:val="right"/>
        <w:rPr>
          <w:sz w:val="20"/>
        </w:rPr>
      </w:pPr>
      <w:r w:rsidRPr="00527C7B">
        <w:rPr>
          <w:color w:val="000000"/>
          <w:sz w:val="20"/>
        </w:rPr>
        <w:t>№</w:t>
      </w:r>
      <w:r w:rsidR="00A10E98">
        <w:rPr>
          <w:color w:val="000000"/>
          <w:sz w:val="20"/>
        </w:rPr>
        <w:t xml:space="preserve"> 96</w:t>
      </w:r>
      <w:r w:rsidRPr="00527C7B">
        <w:rPr>
          <w:color w:val="000000"/>
          <w:sz w:val="20"/>
        </w:rPr>
        <w:t xml:space="preserve"> от «</w:t>
      </w:r>
      <w:r w:rsidR="00A10E98">
        <w:rPr>
          <w:color w:val="000000"/>
          <w:sz w:val="20"/>
        </w:rPr>
        <w:t>05</w:t>
      </w:r>
      <w:r w:rsidRPr="00527C7B">
        <w:rPr>
          <w:color w:val="000000"/>
          <w:sz w:val="20"/>
        </w:rPr>
        <w:t xml:space="preserve">» </w:t>
      </w:r>
      <w:r w:rsidR="00A10E98">
        <w:rPr>
          <w:color w:val="000000"/>
          <w:sz w:val="20"/>
        </w:rPr>
        <w:t>июня</w:t>
      </w:r>
      <w:r w:rsidR="00055569" w:rsidRPr="00527C7B">
        <w:rPr>
          <w:color w:val="000000"/>
          <w:sz w:val="20"/>
        </w:rPr>
        <w:t xml:space="preserve"> </w:t>
      </w:r>
      <w:r w:rsidRPr="00527C7B">
        <w:rPr>
          <w:color w:val="000000"/>
          <w:sz w:val="20"/>
        </w:rPr>
        <w:t xml:space="preserve"> 202</w:t>
      </w:r>
      <w:r w:rsidR="006344E3" w:rsidRPr="00527C7B">
        <w:rPr>
          <w:color w:val="000000"/>
          <w:sz w:val="20"/>
        </w:rPr>
        <w:t xml:space="preserve">4 </w:t>
      </w:r>
      <w:r w:rsidRPr="00527C7B">
        <w:rPr>
          <w:color w:val="000000"/>
          <w:sz w:val="20"/>
        </w:rPr>
        <w:t>года</w:t>
      </w:r>
      <w:r w:rsidRPr="00527C7B">
        <w:rPr>
          <w:sz w:val="20"/>
        </w:rPr>
        <w:t xml:space="preserve"> </w:t>
      </w:r>
    </w:p>
    <w:p w:rsidR="00FC0C31" w:rsidRPr="00527C7B" w:rsidRDefault="00FC0C31" w:rsidP="00685FC8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>«Об у</w:t>
      </w:r>
      <w:r w:rsidR="001D5D18" w:rsidRPr="00527C7B">
        <w:rPr>
          <w:sz w:val="20"/>
        </w:rPr>
        <w:t>тверждении отчета об исполнении</w:t>
      </w:r>
    </w:p>
    <w:p w:rsidR="00027202" w:rsidRPr="00527C7B" w:rsidRDefault="00FC0C31" w:rsidP="00FC0C31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 xml:space="preserve">бюджета Харайгунского </w:t>
      </w:r>
      <w:r w:rsidR="00027202" w:rsidRPr="00527C7B">
        <w:rPr>
          <w:sz w:val="20"/>
        </w:rPr>
        <w:t>муниципального</w:t>
      </w:r>
    </w:p>
    <w:p w:rsidR="00FC0C31" w:rsidRPr="00527C7B" w:rsidRDefault="00027202" w:rsidP="00FC0C31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 xml:space="preserve">образования </w:t>
      </w:r>
      <w:r w:rsidR="00FC0C31" w:rsidRPr="00527C7B">
        <w:rPr>
          <w:sz w:val="20"/>
        </w:rPr>
        <w:t>за 20</w:t>
      </w:r>
      <w:r w:rsidR="007E1C49" w:rsidRPr="00527C7B">
        <w:rPr>
          <w:sz w:val="20"/>
        </w:rPr>
        <w:t>2</w:t>
      </w:r>
      <w:r w:rsidR="006344E3" w:rsidRPr="00527C7B">
        <w:rPr>
          <w:sz w:val="20"/>
        </w:rPr>
        <w:t>3</w:t>
      </w:r>
      <w:r w:rsidR="00FC0C31" w:rsidRPr="00527C7B">
        <w:rPr>
          <w:sz w:val="20"/>
        </w:rPr>
        <w:t xml:space="preserve"> год»</w:t>
      </w:r>
    </w:p>
    <w:p w:rsidR="000E11AD" w:rsidRPr="00527C7B" w:rsidRDefault="000E11AD" w:rsidP="00316940">
      <w:pPr>
        <w:ind w:right="-2"/>
        <w:jc w:val="center"/>
      </w:pPr>
    </w:p>
    <w:p w:rsidR="000E11AD" w:rsidRPr="005E726B" w:rsidRDefault="000E11AD" w:rsidP="000E11AD">
      <w:pPr>
        <w:ind w:right="-2"/>
        <w:jc w:val="center"/>
        <w:rPr>
          <w:b/>
        </w:rPr>
      </w:pPr>
      <w:r w:rsidRPr="00527C7B">
        <w:rPr>
          <w:b/>
        </w:rPr>
        <w:t xml:space="preserve">Отчет об исполнении бюджета </w:t>
      </w:r>
      <w:r w:rsidR="005958CE" w:rsidRPr="00527C7B">
        <w:rPr>
          <w:b/>
        </w:rPr>
        <w:t>Харайгунского</w:t>
      </w:r>
      <w:r w:rsidRPr="00527C7B">
        <w:rPr>
          <w:b/>
        </w:rPr>
        <w:t xml:space="preserve"> муниципального образования за </w:t>
      </w:r>
      <w:r w:rsidR="003C7E97" w:rsidRPr="00527C7B">
        <w:rPr>
          <w:b/>
        </w:rPr>
        <w:t>20</w:t>
      </w:r>
      <w:r w:rsidR="007E1C49" w:rsidRPr="00527C7B">
        <w:rPr>
          <w:b/>
        </w:rPr>
        <w:t>2</w:t>
      </w:r>
      <w:r w:rsidR="006344E3" w:rsidRPr="00527C7B">
        <w:rPr>
          <w:b/>
        </w:rPr>
        <w:t>3</w:t>
      </w:r>
      <w:r w:rsidR="00E31975" w:rsidRPr="00527C7B">
        <w:rPr>
          <w:b/>
        </w:rPr>
        <w:t xml:space="preserve"> </w:t>
      </w:r>
      <w:r w:rsidRPr="00527C7B">
        <w:rPr>
          <w:b/>
        </w:rPr>
        <w:t xml:space="preserve">год по </w:t>
      </w:r>
      <w:r w:rsidR="003C7E97" w:rsidRPr="00527C7B">
        <w:rPr>
          <w:b/>
        </w:rPr>
        <w:t xml:space="preserve">доходам по </w:t>
      </w:r>
      <w:r w:rsidRPr="00527C7B">
        <w:rPr>
          <w:b/>
        </w:rPr>
        <w:t>классификации доходов бюджетов Российской Федерации</w:t>
      </w:r>
    </w:p>
    <w:p w:rsidR="000E11AD" w:rsidRPr="00FE3918" w:rsidRDefault="000E11AD" w:rsidP="00316940">
      <w:pPr>
        <w:jc w:val="center"/>
        <w:rPr>
          <w:color w:val="000000"/>
        </w:rPr>
      </w:pPr>
    </w:p>
    <w:p w:rsidR="008309BA" w:rsidRPr="005E726B" w:rsidRDefault="005F2C4F" w:rsidP="00F36ECD">
      <w:pPr>
        <w:jc w:val="right"/>
        <w:rPr>
          <w:sz w:val="22"/>
          <w:szCs w:val="22"/>
        </w:rPr>
      </w:pPr>
      <w:r w:rsidRPr="005E726B">
        <w:rPr>
          <w:sz w:val="22"/>
          <w:szCs w:val="22"/>
        </w:rPr>
        <w:t>р</w:t>
      </w:r>
      <w:r w:rsidR="000E11AD" w:rsidRPr="005E726B">
        <w:rPr>
          <w:sz w:val="22"/>
          <w:szCs w:val="22"/>
        </w:rPr>
        <w:t>ублей</w:t>
      </w:r>
    </w:p>
    <w:tbl>
      <w:tblPr>
        <w:tblW w:w="9511" w:type="dxa"/>
        <w:tblInd w:w="95" w:type="dxa"/>
        <w:tblLayout w:type="fixed"/>
        <w:tblLook w:val="04A0"/>
      </w:tblPr>
      <w:tblGrid>
        <w:gridCol w:w="3699"/>
        <w:gridCol w:w="2268"/>
        <w:gridCol w:w="1417"/>
        <w:gridCol w:w="1418"/>
        <w:gridCol w:w="709"/>
      </w:tblGrid>
      <w:tr w:rsidR="00FC7990" w:rsidRPr="005E726B" w:rsidTr="00EC7860">
        <w:trPr>
          <w:trHeight w:val="23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90" w:rsidRPr="005948D4" w:rsidRDefault="00FC7990" w:rsidP="00FC7990">
            <w:pPr>
              <w:jc w:val="center"/>
              <w:rPr>
                <w:sz w:val="20"/>
                <w:szCs w:val="20"/>
              </w:rPr>
            </w:pPr>
            <w:r w:rsidRPr="005948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90" w:rsidRPr="005948D4" w:rsidRDefault="00FC7990" w:rsidP="00FC7990">
            <w:pPr>
              <w:jc w:val="center"/>
              <w:rPr>
                <w:sz w:val="20"/>
                <w:szCs w:val="20"/>
              </w:rPr>
            </w:pPr>
            <w:r w:rsidRPr="005948D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90" w:rsidRPr="005948D4" w:rsidRDefault="00FC7990" w:rsidP="00FC7990">
            <w:pPr>
              <w:jc w:val="center"/>
              <w:rPr>
                <w:sz w:val="20"/>
                <w:szCs w:val="20"/>
              </w:rPr>
            </w:pPr>
            <w:r w:rsidRPr="005948D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90" w:rsidRPr="005948D4" w:rsidRDefault="00FC7990" w:rsidP="00FC7990">
            <w:pPr>
              <w:jc w:val="center"/>
              <w:rPr>
                <w:sz w:val="20"/>
                <w:szCs w:val="20"/>
              </w:rPr>
            </w:pPr>
            <w:r w:rsidRPr="005948D4">
              <w:rPr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90" w:rsidRPr="005948D4" w:rsidRDefault="00FC7990" w:rsidP="00FC7990">
            <w:pPr>
              <w:jc w:val="center"/>
              <w:rPr>
                <w:sz w:val="20"/>
                <w:szCs w:val="20"/>
              </w:rPr>
            </w:pPr>
            <w:r w:rsidRPr="005948D4">
              <w:rPr>
                <w:sz w:val="20"/>
                <w:szCs w:val="20"/>
              </w:rPr>
              <w:t>%  исполнения</w:t>
            </w:r>
          </w:p>
        </w:tc>
      </w:tr>
      <w:tr w:rsidR="00FC7990" w:rsidRPr="005E726B" w:rsidTr="00EC7860">
        <w:trPr>
          <w:trHeight w:val="230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90" w:rsidRPr="005948D4" w:rsidRDefault="00FC7990" w:rsidP="00FC79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90" w:rsidRPr="005948D4" w:rsidRDefault="00FC7990" w:rsidP="00FC79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90" w:rsidRPr="005948D4" w:rsidRDefault="00FC7990" w:rsidP="00FC79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90" w:rsidRPr="005948D4" w:rsidRDefault="00FC7990" w:rsidP="00FC79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90" w:rsidRPr="005948D4" w:rsidRDefault="00FC7990" w:rsidP="00FC7990">
            <w:pPr>
              <w:rPr>
                <w:sz w:val="20"/>
                <w:szCs w:val="20"/>
              </w:rPr>
            </w:pP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2 774 755,35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2 776 346,39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100,1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63 202,84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104,8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EC7860" w:rsidP="005A56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-244,65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-244,65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7 733,97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99,2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18210102040011000110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798,40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79,8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1 044 909,86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101,5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5 457,42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103,0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1 077 900,00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1 079 995,85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100,2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A567D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lastRenderedPageBreak/>
              <w:t>18210302261010000110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-114 100,00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-113 764,20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99,7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18 810,00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99,0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156 896,12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98,1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126 695,15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81,7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372 741,08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103,5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18211618000020000140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13 102,72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100,8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Администрация Харайгунского муниципального образования Зиминского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6 744 552,91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7 210 232,50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106,9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96,2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96211701050100000180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EC7860" w:rsidP="005A56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50 244,50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50 244,50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96211715030100105150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185 900,00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EC7860" w:rsidP="005A56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96211715030100106150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163 944,00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EC7860" w:rsidP="005A56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96211715030100107150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214 015,00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EC7860" w:rsidP="005A56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6 333 879,31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6 333 879,31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38 887,20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59,2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38 400,00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71 629,10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7 927 529,00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7 927 529,00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7D" w:rsidRPr="005A567D" w:rsidRDefault="005A567D" w:rsidP="005A567D">
            <w:pPr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96220216001100000150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7 927 529,00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7 927 529,00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right"/>
              <w:rPr>
                <w:sz w:val="20"/>
                <w:szCs w:val="20"/>
              </w:rPr>
            </w:pPr>
            <w:r w:rsidRPr="005A567D">
              <w:rPr>
                <w:sz w:val="20"/>
                <w:szCs w:val="20"/>
              </w:rPr>
              <w:t>100,0</w:t>
            </w:r>
          </w:p>
        </w:tc>
      </w:tr>
      <w:tr w:rsidR="005A567D" w:rsidRPr="005A567D" w:rsidTr="00EC7860">
        <w:trPr>
          <w:trHeight w:val="300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7D" w:rsidRPr="005A567D" w:rsidRDefault="005A567D" w:rsidP="005A567D">
            <w:pPr>
              <w:rPr>
                <w:b/>
                <w:bCs/>
                <w:sz w:val="20"/>
                <w:szCs w:val="20"/>
              </w:rPr>
            </w:pPr>
            <w:r w:rsidRPr="005A567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7D">
              <w:rPr>
                <w:b/>
                <w:bCs/>
                <w:sz w:val="20"/>
                <w:szCs w:val="20"/>
              </w:rPr>
              <w:t>17 446 837,26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7D">
              <w:rPr>
                <w:b/>
                <w:bCs/>
                <w:sz w:val="20"/>
                <w:szCs w:val="20"/>
              </w:rPr>
              <w:t>17 914 107,89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7D" w:rsidRPr="005A567D" w:rsidRDefault="005A567D" w:rsidP="005A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7D">
              <w:rPr>
                <w:b/>
                <w:bCs/>
                <w:sz w:val="20"/>
                <w:szCs w:val="20"/>
              </w:rPr>
              <w:t>102,7</w:t>
            </w:r>
          </w:p>
        </w:tc>
      </w:tr>
    </w:tbl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931F30" w:rsidRDefault="00931F30" w:rsidP="00181296">
      <w:pPr>
        <w:pStyle w:val="21"/>
        <w:ind w:left="0" w:right="-141"/>
        <w:jc w:val="right"/>
        <w:rPr>
          <w:sz w:val="20"/>
        </w:rPr>
      </w:pPr>
    </w:p>
    <w:p w:rsidR="00426E10" w:rsidRDefault="00426E10" w:rsidP="00181296">
      <w:pPr>
        <w:pStyle w:val="21"/>
        <w:ind w:left="0" w:right="-141"/>
        <w:jc w:val="right"/>
        <w:rPr>
          <w:sz w:val="20"/>
        </w:rPr>
      </w:pPr>
    </w:p>
    <w:p w:rsidR="00B46C25" w:rsidRDefault="00B46C25" w:rsidP="00181296">
      <w:pPr>
        <w:pStyle w:val="21"/>
        <w:ind w:left="0" w:right="-141"/>
        <w:jc w:val="right"/>
        <w:rPr>
          <w:sz w:val="20"/>
        </w:rPr>
      </w:pPr>
    </w:p>
    <w:p w:rsidR="005E726B" w:rsidRDefault="005E726B" w:rsidP="00181296">
      <w:pPr>
        <w:pStyle w:val="21"/>
        <w:ind w:left="0" w:right="-141"/>
        <w:jc w:val="right"/>
        <w:rPr>
          <w:sz w:val="20"/>
        </w:rPr>
      </w:pPr>
    </w:p>
    <w:p w:rsidR="00B835D7" w:rsidRPr="00527C7B" w:rsidRDefault="008309BA" w:rsidP="00181296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lastRenderedPageBreak/>
        <w:t xml:space="preserve">Приложение </w:t>
      </w:r>
      <w:r w:rsidR="00B835D7" w:rsidRPr="00527C7B">
        <w:rPr>
          <w:sz w:val="20"/>
        </w:rPr>
        <w:t>2</w:t>
      </w:r>
    </w:p>
    <w:p w:rsidR="00AD203E" w:rsidRPr="00527C7B" w:rsidRDefault="00AD203E" w:rsidP="00AD203E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>к решению Думы Харайгунского</w:t>
      </w:r>
    </w:p>
    <w:p w:rsidR="00AD203E" w:rsidRPr="00527C7B" w:rsidRDefault="00AD203E" w:rsidP="00AD203E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>муниципального образования</w:t>
      </w:r>
      <w:r w:rsidR="009E4AEF" w:rsidRPr="00527C7B">
        <w:rPr>
          <w:sz w:val="20"/>
        </w:rPr>
        <w:t xml:space="preserve"> Зиминского района</w:t>
      </w:r>
    </w:p>
    <w:p w:rsidR="00BE7CA1" w:rsidRPr="00527C7B" w:rsidRDefault="00F56A02" w:rsidP="0021406F">
      <w:pPr>
        <w:pStyle w:val="21"/>
        <w:ind w:left="0" w:right="-141"/>
        <w:jc w:val="right"/>
        <w:rPr>
          <w:color w:val="000000"/>
          <w:sz w:val="20"/>
        </w:rPr>
      </w:pPr>
      <w:r w:rsidRPr="00527C7B">
        <w:rPr>
          <w:color w:val="000000"/>
          <w:sz w:val="20"/>
        </w:rPr>
        <w:t>№</w:t>
      </w:r>
      <w:r w:rsidR="00A10E98">
        <w:rPr>
          <w:color w:val="000000"/>
          <w:sz w:val="20"/>
        </w:rPr>
        <w:t>96</w:t>
      </w:r>
      <w:r w:rsidRPr="00527C7B">
        <w:rPr>
          <w:color w:val="000000"/>
          <w:sz w:val="20"/>
        </w:rPr>
        <w:t xml:space="preserve"> от «</w:t>
      </w:r>
      <w:r w:rsidR="00A10E98">
        <w:rPr>
          <w:color w:val="000000"/>
          <w:sz w:val="20"/>
        </w:rPr>
        <w:t>05</w:t>
      </w:r>
      <w:r w:rsidRPr="00527C7B">
        <w:rPr>
          <w:color w:val="000000"/>
          <w:sz w:val="20"/>
        </w:rPr>
        <w:t xml:space="preserve">» </w:t>
      </w:r>
      <w:r w:rsidR="00A10E98">
        <w:rPr>
          <w:color w:val="000000"/>
          <w:sz w:val="20"/>
        </w:rPr>
        <w:t>июня</w:t>
      </w:r>
      <w:r w:rsidRPr="00527C7B">
        <w:rPr>
          <w:color w:val="000000"/>
          <w:sz w:val="20"/>
        </w:rPr>
        <w:t xml:space="preserve">  20</w:t>
      </w:r>
      <w:r w:rsidR="006344E3" w:rsidRPr="00527C7B">
        <w:rPr>
          <w:color w:val="000000"/>
          <w:sz w:val="20"/>
        </w:rPr>
        <w:t xml:space="preserve">24 </w:t>
      </w:r>
      <w:r w:rsidRPr="00527C7B">
        <w:rPr>
          <w:color w:val="000000"/>
          <w:sz w:val="20"/>
        </w:rPr>
        <w:t>года</w:t>
      </w:r>
    </w:p>
    <w:p w:rsidR="00AD203E" w:rsidRPr="00527C7B" w:rsidRDefault="0021406F" w:rsidP="0021406F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 xml:space="preserve"> </w:t>
      </w:r>
      <w:r w:rsidR="00AD203E" w:rsidRPr="00527C7B">
        <w:rPr>
          <w:sz w:val="20"/>
        </w:rPr>
        <w:t>«Об утверждении отчета об исполнении</w:t>
      </w:r>
    </w:p>
    <w:p w:rsidR="00AD203E" w:rsidRPr="00527C7B" w:rsidRDefault="00AD203E" w:rsidP="00AD203E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>бюджета Харайгунского муниципального</w:t>
      </w:r>
    </w:p>
    <w:p w:rsidR="00AD203E" w:rsidRPr="00527C7B" w:rsidRDefault="00AD203E" w:rsidP="00AD203E">
      <w:pPr>
        <w:pStyle w:val="21"/>
        <w:ind w:left="0" w:right="-141"/>
        <w:jc w:val="right"/>
        <w:rPr>
          <w:sz w:val="20"/>
        </w:rPr>
      </w:pPr>
      <w:r w:rsidRPr="00527C7B">
        <w:rPr>
          <w:sz w:val="20"/>
        </w:rPr>
        <w:t>образования за 20</w:t>
      </w:r>
      <w:r w:rsidR="007E1C49" w:rsidRPr="00527C7B">
        <w:rPr>
          <w:sz w:val="20"/>
        </w:rPr>
        <w:t>2</w:t>
      </w:r>
      <w:r w:rsidR="006344E3" w:rsidRPr="00527C7B">
        <w:rPr>
          <w:sz w:val="20"/>
        </w:rPr>
        <w:t>3</w:t>
      </w:r>
      <w:r w:rsidRPr="00527C7B">
        <w:rPr>
          <w:sz w:val="20"/>
        </w:rPr>
        <w:t xml:space="preserve"> год»</w:t>
      </w:r>
    </w:p>
    <w:p w:rsidR="00FC0CF5" w:rsidRPr="00527C7B" w:rsidRDefault="00FC0CF5" w:rsidP="008309BA">
      <w:pPr>
        <w:pStyle w:val="21"/>
        <w:ind w:left="0" w:right="-141"/>
        <w:jc w:val="center"/>
        <w:rPr>
          <w:szCs w:val="24"/>
        </w:rPr>
      </w:pPr>
    </w:p>
    <w:p w:rsidR="00B835D7" w:rsidRDefault="00B835D7" w:rsidP="00B835D7">
      <w:pPr>
        <w:jc w:val="center"/>
        <w:rPr>
          <w:b/>
        </w:rPr>
      </w:pPr>
      <w:r w:rsidRPr="00527C7B">
        <w:rPr>
          <w:b/>
        </w:rPr>
        <w:t xml:space="preserve">Отчет об исполнении бюджета Харайгунского муниципального образования за </w:t>
      </w:r>
      <w:r w:rsidR="009B755A" w:rsidRPr="00527C7B">
        <w:rPr>
          <w:b/>
        </w:rPr>
        <w:t>20</w:t>
      </w:r>
      <w:r w:rsidR="007E1C49" w:rsidRPr="00527C7B">
        <w:rPr>
          <w:b/>
        </w:rPr>
        <w:t>2</w:t>
      </w:r>
      <w:r w:rsidR="006344E3" w:rsidRPr="00527C7B">
        <w:rPr>
          <w:b/>
        </w:rPr>
        <w:t>3</w:t>
      </w:r>
      <w:r w:rsidRPr="00527C7B">
        <w:rPr>
          <w:b/>
        </w:rPr>
        <w:t xml:space="preserve"> год </w:t>
      </w:r>
      <w:r w:rsidR="003C0442" w:rsidRPr="00527C7B">
        <w:rPr>
          <w:b/>
        </w:rPr>
        <w:t xml:space="preserve">по доходам </w:t>
      </w:r>
      <w:r w:rsidRPr="00527C7B">
        <w:rPr>
          <w:b/>
        </w:rPr>
        <w:t>по кодам видов доходов, подвидов доходов, классификации операций сектора государственного управления, относящихся к доходам бюджетов</w:t>
      </w:r>
    </w:p>
    <w:p w:rsidR="00B835D7" w:rsidRPr="00FE3918" w:rsidRDefault="00B835D7" w:rsidP="008309BA">
      <w:pPr>
        <w:jc w:val="center"/>
        <w:rPr>
          <w:b/>
          <w:bCs/>
        </w:rPr>
      </w:pPr>
    </w:p>
    <w:p w:rsidR="00B835D7" w:rsidRDefault="005E5B4D" w:rsidP="00B835D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="00B835D7" w:rsidRPr="009B755A">
        <w:rPr>
          <w:bCs/>
          <w:sz w:val="22"/>
          <w:szCs w:val="22"/>
        </w:rPr>
        <w:t>ублей</w:t>
      </w:r>
    </w:p>
    <w:tbl>
      <w:tblPr>
        <w:tblW w:w="9511" w:type="dxa"/>
        <w:tblInd w:w="95" w:type="dxa"/>
        <w:tblLayout w:type="fixed"/>
        <w:tblLook w:val="04A0"/>
      </w:tblPr>
      <w:tblGrid>
        <w:gridCol w:w="3274"/>
        <w:gridCol w:w="2554"/>
        <w:gridCol w:w="1415"/>
        <w:gridCol w:w="1413"/>
        <w:gridCol w:w="855"/>
      </w:tblGrid>
      <w:tr w:rsidR="005E5B4D" w:rsidRPr="00E1354A" w:rsidTr="00A44559">
        <w:trPr>
          <w:trHeight w:val="765"/>
          <w:tblHeader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4D" w:rsidRPr="00E1354A" w:rsidRDefault="005E5B4D" w:rsidP="005E5B4D">
            <w:pPr>
              <w:jc w:val="center"/>
              <w:rPr>
                <w:sz w:val="20"/>
                <w:szCs w:val="20"/>
              </w:rPr>
            </w:pPr>
            <w:r w:rsidRPr="00E135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4D" w:rsidRPr="00E1354A" w:rsidRDefault="005E5B4D" w:rsidP="005E5B4D">
            <w:pPr>
              <w:jc w:val="center"/>
              <w:rPr>
                <w:sz w:val="20"/>
                <w:szCs w:val="20"/>
              </w:rPr>
            </w:pPr>
            <w:r w:rsidRPr="00E1354A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4D" w:rsidRPr="00E1354A" w:rsidRDefault="005E5B4D" w:rsidP="005E5B4D">
            <w:pPr>
              <w:jc w:val="center"/>
              <w:rPr>
                <w:sz w:val="20"/>
                <w:szCs w:val="20"/>
              </w:rPr>
            </w:pPr>
            <w:r w:rsidRPr="00E1354A">
              <w:rPr>
                <w:sz w:val="20"/>
                <w:szCs w:val="20"/>
              </w:rPr>
              <w:t>Утверждено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4D" w:rsidRPr="00E1354A" w:rsidRDefault="005E5B4D" w:rsidP="005E5B4D">
            <w:pPr>
              <w:jc w:val="center"/>
              <w:rPr>
                <w:sz w:val="20"/>
                <w:szCs w:val="20"/>
              </w:rPr>
            </w:pPr>
            <w:r w:rsidRPr="00E1354A">
              <w:rPr>
                <w:sz w:val="20"/>
                <w:szCs w:val="20"/>
              </w:rPr>
              <w:t>Исполнено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4D" w:rsidRPr="00E1354A" w:rsidRDefault="005E5B4D" w:rsidP="005E5B4D">
            <w:pPr>
              <w:jc w:val="center"/>
              <w:rPr>
                <w:sz w:val="20"/>
                <w:szCs w:val="20"/>
              </w:rPr>
            </w:pPr>
            <w:r w:rsidRPr="00E1354A">
              <w:rPr>
                <w:sz w:val="20"/>
                <w:szCs w:val="20"/>
              </w:rPr>
              <w:t>% исполнения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2 835 999,85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3 401 712,38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119,9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68 855,35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71 502,39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68 855,35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71 502,39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60 300,00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63 214,67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104,8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-244,65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-244,65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7 733,97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4F6486">
              <w:rPr>
                <w:sz w:val="20"/>
                <w:szCs w:val="20"/>
              </w:rPr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>000 1 01 02040 01 0000 110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798,40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79,8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1 998 900,00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2 016 598,93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100,9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1 998 900,00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2 016 598,93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100,9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1 029 800,00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1 044 909,86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101,5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1 029 800,00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1 044 909,86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101,5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5 457,42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5 457,42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1 077 900,00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1 079 995,85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1 077 900,00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1 079 995,85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-114 100,00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-113 764,20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99,7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-114 100,00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-113 764,20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99,7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18 810,00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18 810,00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18 810,00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675 000,00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656 332,35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97,2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156 896,12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98,1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156 896,12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98,1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499 436,23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97,0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155 000,00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126 695,15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81,7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155 000,00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126 695,15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81,7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372 741,08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103,5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372 741,08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103,5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962,49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962,49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962,49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962,49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96,2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доходы от оказания платных услуг (работ) </w:t>
            </w:r>
            <w:r w:rsidRPr="004F6486">
              <w:rPr>
                <w:sz w:val="20"/>
                <w:szCs w:val="20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>000 1 13 01995 10 0000 130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13 102,72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000 1 16 18000 02 0000 140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13 102,72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50 244,50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614 403,50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1 222,8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000 1 17 01000 00 0000 180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50 244,50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50 244,50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50 244,50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50 244,50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Инициативные платежи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563 859,00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563 859,00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14 610 837,41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14 512 395,51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99,3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14 539 208,31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14 512 395,51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99,8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7 927 529,00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6 333 879,31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239 400,00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212 587,20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88,8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Субвенции местным бюджетам на </w:t>
            </w:r>
            <w:r w:rsidRPr="004F6486">
              <w:rPr>
                <w:sz w:val="20"/>
                <w:szCs w:val="20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>000 2 02 30024 00 0000 150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65 700,00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38 887,20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59,2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lastRenderedPageBreak/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65 700,00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38 887,20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59,2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173 700,00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173 700,00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173 700,00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173 700,00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38 400,00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100,0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71 629,10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000 2 07 05000 10 0000 150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71 629,10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71 629,10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sz w:val="20"/>
                <w:szCs w:val="20"/>
              </w:rPr>
            </w:pPr>
            <w:r w:rsidRPr="004F6486">
              <w:rPr>
                <w:sz w:val="20"/>
                <w:szCs w:val="20"/>
              </w:rPr>
              <w:t>-</w:t>
            </w:r>
          </w:p>
        </w:tc>
      </w:tr>
      <w:tr w:rsidR="004F6486" w:rsidRPr="004F6486" w:rsidTr="00A4455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86" w:rsidRPr="004F6486" w:rsidRDefault="004F6486" w:rsidP="004F6486">
            <w:pPr>
              <w:rPr>
                <w:b/>
                <w:sz w:val="20"/>
                <w:szCs w:val="20"/>
              </w:rPr>
            </w:pPr>
            <w:r w:rsidRPr="004F6486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center"/>
              <w:rPr>
                <w:b/>
                <w:sz w:val="20"/>
                <w:szCs w:val="20"/>
              </w:rPr>
            </w:pPr>
            <w:r w:rsidRPr="004F64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b/>
                <w:sz w:val="20"/>
                <w:szCs w:val="20"/>
              </w:rPr>
            </w:pPr>
            <w:r w:rsidRPr="004F6486">
              <w:rPr>
                <w:b/>
                <w:sz w:val="20"/>
                <w:szCs w:val="20"/>
              </w:rPr>
              <w:t>17 446 837,26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b/>
                <w:sz w:val="20"/>
                <w:szCs w:val="20"/>
              </w:rPr>
            </w:pPr>
            <w:r w:rsidRPr="004F6486">
              <w:rPr>
                <w:b/>
                <w:sz w:val="20"/>
                <w:szCs w:val="20"/>
              </w:rPr>
              <w:t>17 914 107,89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86" w:rsidRPr="004F6486" w:rsidRDefault="004F6486" w:rsidP="004F6486">
            <w:pPr>
              <w:jc w:val="right"/>
              <w:rPr>
                <w:b/>
                <w:sz w:val="20"/>
                <w:szCs w:val="20"/>
              </w:rPr>
            </w:pPr>
            <w:r w:rsidRPr="004F6486">
              <w:rPr>
                <w:b/>
                <w:sz w:val="20"/>
                <w:szCs w:val="20"/>
              </w:rPr>
              <w:t>102,7</w:t>
            </w:r>
          </w:p>
        </w:tc>
      </w:tr>
    </w:tbl>
    <w:p w:rsidR="00BE16DB" w:rsidRDefault="00BE16DB" w:rsidP="0066693A">
      <w:pPr>
        <w:pStyle w:val="21"/>
        <w:ind w:left="0" w:right="-141"/>
        <w:jc w:val="right"/>
        <w:rPr>
          <w:sz w:val="20"/>
        </w:rPr>
        <w:sectPr w:rsidR="00BE16DB" w:rsidSect="001D5D18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6693A" w:rsidRPr="0084244E" w:rsidRDefault="00027202" w:rsidP="0066693A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1C6918">
        <w:rPr>
          <w:sz w:val="20"/>
        </w:rPr>
        <w:t>3</w:t>
      </w:r>
    </w:p>
    <w:p w:rsidR="00AD203E" w:rsidRPr="003804D5" w:rsidRDefault="00AD203E" w:rsidP="00AD203E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>к решению Думы Харайгунского</w:t>
      </w:r>
    </w:p>
    <w:p w:rsidR="00AD203E" w:rsidRPr="009E4AEF" w:rsidRDefault="00AD203E" w:rsidP="00AD203E">
      <w:pPr>
        <w:pStyle w:val="21"/>
        <w:ind w:left="0" w:right="-141"/>
        <w:jc w:val="right"/>
        <w:rPr>
          <w:sz w:val="20"/>
        </w:rPr>
      </w:pPr>
      <w:r w:rsidRPr="003804D5">
        <w:rPr>
          <w:sz w:val="20"/>
        </w:rPr>
        <w:t>муниципального образования</w:t>
      </w:r>
      <w:r w:rsidR="009E4AEF">
        <w:rPr>
          <w:sz w:val="20"/>
        </w:rPr>
        <w:t xml:space="preserve"> </w:t>
      </w:r>
      <w:r w:rsidR="009E4AEF" w:rsidRPr="009E4AEF">
        <w:rPr>
          <w:sz w:val="20"/>
        </w:rPr>
        <w:t>Зиминского района</w:t>
      </w:r>
    </w:p>
    <w:p w:rsidR="0021406F" w:rsidRPr="006D572E" w:rsidRDefault="00A10E98" w:rsidP="0021406F">
      <w:pPr>
        <w:ind w:right="-144"/>
        <w:jc w:val="right"/>
        <w:rPr>
          <w:sz w:val="20"/>
          <w:szCs w:val="20"/>
        </w:rPr>
      </w:pPr>
      <w:r>
        <w:rPr>
          <w:color w:val="000000"/>
          <w:sz w:val="20"/>
        </w:rPr>
        <w:t xml:space="preserve">№ 96 </w:t>
      </w:r>
      <w:r w:rsidR="00F56A02" w:rsidRPr="009E4AEF">
        <w:rPr>
          <w:color w:val="000000"/>
          <w:sz w:val="20"/>
        </w:rPr>
        <w:t>от «</w:t>
      </w:r>
      <w:r>
        <w:rPr>
          <w:color w:val="000000"/>
          <w:sz w:val="20"/>
        </w:rPr>
        <w:t>05</w:t>
      </w:r>
      <w:r w:rsidR="00F56A02" w:rsidRPr="009E4AEF">
        <w:rPr>
          <w:color w:val="000000"/>
          <w:sz w:val="20"/>
        </w:rPr>
        <w:t xml:space="preserve">» </w:t>
      </w:r>
      <w:r>
        <w:rPr>
          <w:color w:val="000000"/>
          <w:sz w:val="20"/>
        </w:rPr>
        <w:t>июня</w:t>
      </w:r>
      <w:r w:rsidR="00F56A02" w:rsidRPr="009E4AEF">
        <w:rPr>
          <w:color w:val="000000"/>
          <w:sz w:val="20"/>
        </w:rPr>
        <w:t xml:space="preserve">  </w:t>
      </w:r>
      <w:r w:rsidR="00F56A02" w:rsidRPr="006D572E">
        <w:rPr>
          <w:color w:val="000000"/>
          <w:sz w:val="20"/>
        </w:rPr>
        <w:t>202</w:t>
      </w:r>
      <w:r w:rsidR="006344E3" w:rsidRPr="006D572E">
        <w:rPr>
          <w:color w:val="000000"/>
          <w:sz w:val="20"/>
        </w:rPr>
        <w:t xml:space="preserve">4 </w:t>
      </w:r>
      <w:r w:rsidR="00F56A02" w:rsidRPr="006D572E">
        <w:rPr>
          <w:color w:val="000000"/>
          <w:sz w:val="20"/>
        </w:rPr>
        <w:t>года</w:t>
      </w:r>
    </w:p>
    <w:p w:rsidR="00AD203E" w:rsidRPr="006D572E" w:rsidRDefault="0021406F" w:rsidP="0021406F">
      <w:pPr>
        <w:pStyle w:val="21"/>
        <w:ind w:left="0" w:right="-141"/>
        <w:jc w:val="right"/>
        <w:rPr>
          <w:sz w:val="20"/>
        </w:rPr>
      </w:pPr>
      <w:r w:rsidRPr="006D572E">
        <w:rPr>
          <w:sz w:val="20"/>
        </w:rPr>
        <w:t xml:space="preserve"> </w:t>
      </w:r>
      <w:r w:rsidR="00AD203E" w:rsidRPr="006D572E">
        <w:rPr>
          <w:sz w:val="20"/>
        </w:rPr>
        <w:t>«Об утверждении отчета об исполнении</w:t>
      </w:r>
    </w:p>
    <w:p w:rsidR="00AD203E" w:rsidRPr="006D572E" w:rsidRDefault="00AD203E" w:rsidP="00AD203E">
      <w:pPr>
        <w:pStyle w:val="21"/>
        <w:ind w:left="0" w:right="-141"/>
        <w:jc w:val="right"/>
        <w:rPr>
          <w:sz w:val="20"/>
        </w:rPr>
      </w:pPr>
      <w:r w:rsidRPr="006D572E">
        <w:rPr>
          <w:sz w:val="20"/>
        </w:rPr>
        <w:t>бюджета Харайгунского муниципального</w:t>
      </w:r>
    </w:p>
    <w:p w:rsidR="00AD203E" w:rsidRPr="006D572E" w:rsidRDefault="000013F2" w:rsidP="00AD203E">
      <w:pPr>
        <w:pStyle w:val="21"/>
        <w:ind w:left="0" w:right="-141"/>
        <w:jc w:val="right"/>
        <w:rPr>
          <w:sz w:val="20"/>
        </w:rPr>
      </w:pPr>
      <w:r w:rsidRPr="006D572E">
        <w:rPr>
          <w:sz w:val="20"/>
        </w:rPr>
        <w:t>образования за 20</w:t>
      </w:r>
      <w:r w:rsidR="007E1C49" w:rsidRPr="006D572E">
        <w:rPr>
          <w:sz w:val="20"/>
        </w:rPr>
        <w:t>2</w:t>
      </w:r>
      <w:r w:rsidR="002837EC" w:rsidRPr="006D572E">
        <w:rPr>
          <w:sz w:val="20"/>
        </w:rPr>
        <w:t>3</w:t>
      </w:r>
      <w:r w:rsidR="00AD203E" w:rsidRPr="006D572E">
        <w:rPr>
          <w:sz w:val="20"/>
        </w:rPr>
        <w:t xml:space="preserve"> год»</w:t>
      </w:r>
    </w:p>
    <w:p w:rsidR="000E0D8E" w:rsidRPr="006D572E" w:rsidRDefault="000E0D8E" w:rsidP="008309BA">
      <w:pPr>
        <w:pStyle w:val="22"/>
        <w:ind w:left="0"/>
        <w:jc w:val="center"/>
        <w:rPr>
          <w:sz w:val="24"/>
        </w:rPr>
      </w:pPr>
    </w:p>
    <w:p w:rsidR="00FC0C31" w:rsidRPr="00456B9A" w:rsidRDefault="000E0D8E" w:rsidP="000E0D8E">
      <w:pPr>
        <w:pStyle w:val="22"/>
        <w:ind w:left="0"/>
        <w:jc w:val="center"/>
        <w:rPr>
          <w:b/>
          <w:color w:val="000000"/>
          <w:sz w:val="24"/>
        </w:rPr>
      </w:pPr>
      <w:r w:rsidRPr="006D572E">
        <w:rPr>
          <w:b/>
          <w:color w:val="000000"/>
          <w:sz w:val="24"/>
        </w:rPr>
        <w:t>Отчет об исполнении бюджета Харайгунского му</w:t>
      </w:r>
      <w:r w:rsidR="00CA4BBF" w:rsidRPr="006D572E">
        <w:rPr>
          <w:b/>
          <w:color w:val="000000"/>
          <w:sz w:val="24"/>
        </w:rPr>
        <w:t>ниципального образования за 20</w:t>
      </w:r>
      <w:r w:rsidR="007E1C49" w:rsidRPr="006D572E">
        <w:rPr>
          <w:b/>
          <w:color w:val="000000"/>
          <w:sz w:val="24"/>
        </w:rPr>
        <w:t>2</w:t>
      </w:r>
      <w:r w:rsidR="002837EC" w:rsidRPr="006D572E">
        <w:rPr>
          <w:b/>
          <w:color w:val="000000"/>
          <w:sz w:val="24"/>
        </w:rPr>
        <w:t>3</w:t>
      </w:r>
      <w:r w:rsidR="00E31975" w:rsidRPr="006D572E">
        <w:rPr>
          <w:b/>
          <w:color w:val="000000"/>
          <w:sz w:val="24"/>
        </w:rPr>
        <w:t xml:space="preserve"> </w:t>
      </w:r>
      <w:r w:rsidRPr="006D572E">
        <w:rPr>
          <w:b/>
          <w:color w:val="000000"/>
          <w:sz w:val="24"/>
        </w:rPr>
        <w:t>год по расходам по разделам и подразделам классификации</w:t>
      </w:r>
      <w:r w:rsidR="0034070A" w:rsidRPr="006D572E">
        <w:rPr>
          <w:b/>
          <w:color w:val="000000"/>
          <w:sz w:val="24"/>
        </w:rPr>
        <w:t xml:space="preserve"> расходов</w:t>
      </w:r>
      <w:r w:rsidRPr="006D572E">
        <w:rPr>
          <w:b/>
          <w:color w:val="000000"/>
          <w:sz w:val="24"/>
        </w:rPr>
        <w:t xml:space="preserve"> бюджетов</w:t>
      </w:r>
      <w:r w:rsidRPr="00456B9A">
        <w:rPr>
          <w:b/>
          <w:color w:val="000000"/>
          <w:sz w:val="24"/>
        </w:rPr>
        <w:t xml:space="preserve"> Российской Федерации</w:t>
      </w:r>
    </w:p>
    <w:p w:rsidR="00DC5D34" w:rsidRPr="00456B9A" w:rsidRDefault="00DC5D34" w:rsidP="000E0D8E">
      <w:pPr>
        <w:pStyle w:val="22"/>
        <w:ind w:left="0"/>
        <w:jc w:val="center"/>
        <w:rPr>
          <w:b/>
          <w:bCs/>
          <w:sz w:val="24"/>
        </w:rPr>
      </w:pPr>
    </w:p>
    <w:p w:rsidR="008309BA" w:rsidRDefault="005E5B4D" w:rsidP="005977CE">
      <w:pPr>
        <w:pStyle w:val="2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D4194C" w:rsidRPr="00456B9A">
        <w:rPr>
          <w:sz w:val="22"/>
          <w:szCs w:val="22"/>
        </w:rPr>
        <w:t>ублей</w:t>
      </w:r>
    </w:p>
    <w:tbl>
      <w:tblPr>
        <w:tblW w:w="9369" w:type="dxa"/>
        <w:tblInd w:w="95" w:type="dxa"/>
        <w:tblLayout w:type="fixed"/>
        <w:tblLook w:val="04A0"/>
      </w:tblPr>
      <w:tblGrid>
        <w:gridCol w:w="1054"/>
        <w:gridCol w:w="1054"/>
        <w:gridCol w:w="1053"/>
        <w:gridCol w:w="1053"/>
        <w:gridCol w:w="335"/>
        <w:gridCol w:w="567"/>
        <w:gridCol w:w="151"/>
        <w:gridCol w:w="416"/>
        <w:gridCol w:w="1418"/>
        <w:gridCol w:w="13"/>
        <w:gridCol w:w="1404"/>
        <w:gridCol w:w="13"/>
        <w:gridCol w:w="838"/>
      </w:tblGrid>
      <w:tr w:rsidR="00070910" w:rsidRPr="0039476C" w:rsidTr="006D572E">
        <w:trPr>
          <w:trHeight w:val="20"/>
        </w:trPr>
        <w:tc>
          <w:tcPr>
            <w:tcW w:w="45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10" w:rsidRPr="0039476C" w:rsidRDefault="00070910" w:rsidP="00070910">
            <w:pPr>
              <w:jc w:val="center"/>
              <w:rPr>
                <w:bCs/>
                <w:sz w:val="20"/>
                <w:szCs w:val="20"/>
              </w:rPr>
            </w:pPr>
            <w:r w:rsidRPr="0039476C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4 531 343,18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4 522 509,86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99,8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1 205 980,36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1 205 980,36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2 947 099,82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2 943 266,50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99,9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373 263,00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373 263,00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173 700,00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173 700,00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173 700,00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173 700,00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3 099 832,20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1 906 833,52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61,5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38 187,20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58,7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3 034 832,20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1 868 646,32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61,6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1 366 170,45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1 366 170,45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557 012,40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557 012,40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809 158,05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809 158,05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4 239 754,74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4 211 983,07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99,3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4 239 754,74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4 211 983,07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99,3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345 564,00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345 564,00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345 564,00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345 564,00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4 597 371,75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4 597 371,75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4 597 371,75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4 597 371,75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420 109,00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420 109,00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9D0F35" w:rsidRPr="009D0F35" w:rsidTr="006D572E">
        <w:trPr>
          <w:trHeight w:val="2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35" w:rsidRPr="009D0F35" w:rsidRDefault="009D0F35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center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420 109,00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420 109,00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5" w:rsidRPr="009D0F35" w:rsidRDefault="009D0F35" w:rsidP="009D0F35">
            <w:pPr>
              <w:jc w:val="right"/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100,0</w:t>
            </w:r>
          </w:p>
        </w:tc>
      </w:tr>
      <w:tr w:rsidR="006D572E" w:rsidRPr="009D0F35" w:rsidTr="006D572E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sz w:val="20"/>
                <w:szCs w:val="20"/>
              </w:rPr>
            </w:pPr>
            <w:r w:rsidRPr="009D0F3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sz w:val="20"/>
                <w:szCs w:val="20"/>
              </w:rPr>
            </w:pPr>
            <w:r w:rsidRPr="009D0F3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jc w:val="right"/>
              <w:rPr>
                <w:b/>
                <w:bCs/>
                <w:sz w:val="20"/>
                <w:szCs w:val="20"/>
              </w:rPr>
            </w:pPr>
            <w:r w:rsidRPr="009D0F35">
              <w:rPr>
                <w:b/>
                <w:bCs/>
                <w:sz w:val="20"/>
                <w:szCs w:val="20"/>
              </w:rPr>
              <w:t>18 773 845,32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9D0F35">
            <w:pPr>
              <w:jc w:val="right"/>
              <w:rPr>
                <w:b/>
                <w:bCs/>
                <w:sz w:val="20"/>
                <w:szCs w:val="20"/>
              </w:rPr>
            </w:pPr>
            <w:r w:rsidRPr="009D0F35">
              <w:rPr>
                <w:b/>
                <w:bCs/>
                <w:sz w:val="20"/>
                <w:szCs w:val="20"/>
              </w:rPr>
              <w:t>17 544 241,65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2E" w:rsidRPr="009D0F35" w:rsidRDefault="006D572E" w:rsidP="000D6EA7">
            <w:pPr>
              <w:jc w:val="right"/>
              <w:rPr>
                <w:b/>
                <w:sz w:val="20"/>
                <w:szCs w:val="20"/>
              </w:rPr>
            </w:pPr>
            <w:r w:rsidRPr="009D0F35">
              <w:rPr>
                <w:b/>
                <w:sz w:val="20"/>
                <w:szCs w:val="20"/>
              </w:rPr>
              <w:t>93,</w:t>
            </w:r>
            <w:r w:rsidR="000D6EA7">
              <w:rPr>
                <w:b/>
                <w:sz w:val="20"/>
                <w:szCs w:val="20"/>
              </w:rPr>
              <w:t>4</w:t>
            </w:r>
          </w:p>
        </w:tc>
      </w:tr>
    </w:tbl>
    <w:p w:rsidR="005E5B4D" w:rsidRDefault="005E5B4D" w:rsidP="005977CE">
      <w:pPr>
        <w:pStyle w:val="22"/>
        <w:ind w:left="0"/>
        <w:jc w:val="right"/>
        <w:rPr>
          <w:sz w:val="22"/>
          <w:szCs w:val="22"/>
        </w:rPr>
      </w:pPr>
    </w:p>
    <w:p w:rsidR="005E5B4D" w:rsidRDefault="005E5B4D" w:rsidP="005977CE">
      <w:pPr>
        <w:pStyle w:val="22"/>
        <w:ind w:left="0"/>
        <w:jc w:val="right"/>
        <w:rPr>
          <w:sz w:val="22"/>
          <w:szCs w:val="22"/>
        </w:rPr>
      </w:pPr>
    </w:p>
    <w:p w:rsidR="00181296" w:rsidRDefault="00181296" w:rsidP="005977CE">
      <w:pPr>
        <w:pStyle w:val="22"/>
        <w:ind w:left="0"/>
        <w:jc w:val="right"/>
        <w:rPr>
          <w:sz w:val="22"/>
          <w:szCs w:val="22"/>
        </w:rPr>
      </w:pPr>
    </w:p>
    <w:p w:rsidR="00181296" w:rsidRPr="00456B9A" w:rsidRDefault="00181296" w:rsidP="005977CE">
      <w:pPr>
        <w:pStyle w:val="22"/>
        <w:ind w:left="0"/>
        <w:jc w:val="right"/>
        <w:rPr>
          <w:sz w:val="22"/>
          <w:szCs w:val="22"/>
        </w:rPr>
      </w:pPr>
    </w:p>
    <w:p w:rsidR="009D65FA" w:rsidRDefault="009D65FA" w:rsidP="005977CE">
      <w:pPr>
        <w:pStyle w:val="22"/>
        <w:ind w:left="0"/>
        <w:jc w:val="right"/>
        <w:rPr>
          <w:sz w:val="22"/>
          <w:szCs w:val="22"/>
        </w:rPr>
        <w:sectPr w:rsidR="009D65FA" w:rsidSect="001D5D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6918" w:rsidRPr="00AD203E" w:rsidRDefault="008309BA" w:rsidP="001C6918">
      <w:pPr>
        <w:pStyle w:val="21"/>
        <w:ind w:left="0" w:right="-141"/>
        <w:jc w:val="right"/>
        <w:rPr>
          <w:sz w:val="20"/>
        </w:rPr>
      </w:pPr>
      <w:r w:rsidRPr="00AD203E">
        <w:rPr>
          <w:sz w:val="20"/>
        </w:rPr>
        <w:lastRenderedPageBreak/>
        <w:t>Приложение</w:t>
      </w:r>
      <w:r w:rsidR="001C6918" w:rsidRPr="00AD203E">
        <w:rPr>
          <w:sz w:val="20"/>
        </w:rPr>
        <w:t xml:space="preserve"> 4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 xml:space="preserve">к </w:t>
      </w:r>
      <w:r w:rsidRPr="00E4603F">
        <w:rPr>
          <w:sz w:val="20"/>
        </w:rPr>
        <w:t>решению Думы Харайгунского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муниципального образования</w:t>
      </w:r>
      <w:r w:rsidR="00686AAB" w:rsidRPr="00E4603F">
        <w:rPr>
          <w:sz w:val="20"/>
        </w:rPr>
        <w:t xml:space="preserve"> Зиминского района</w:t>
      </w:r>
    </w:p>
    <w:p w:rsidR="0021406F" w:rsidRPr="00E4603F" w:rsidRDefault="00A10E98" w:rsidP="0021406F">
      <w:pPr>
        <w:ind w:right="-144"/>
        <w:jc w:val="right"/>
        <w:rPr>
          <w:sz w:val="20"/>
          <w:szCs w:val="20"/>
        </w:rPr>
      </w:pPr>
      <w:r>
        <w:rPr>
          <w:color w:val="000000"/>
          <w:sz w:val="20"/>
        </w:rPr>
        <w:t>№ 96</w:t>
      </w:r>
      <w:r w:rsidR="00F56A02" w:rsidRPr="00E4603F">
        <w:rPr>
          <w:color w:val="000000"/>
          <w:sz w:val="20"/>
        </w:rPr>
        <w:t xml:space="preserve"> от «</w:t>
      </w:r>
      <w:r>
        <w:rPr>
          <w:color w:val="000000"/>
          <w:sz w:val="20"/>
        </w:rPr>
        <w:t>05» июня</w:t>
      </w:r>
      <w:r w:rsidR="00F56A02" w:rsidRPr="00E4603F">
        <w:rPr>
          <w:color w:val="000000"/>
          <w:sz w:val="20"/>
        </w:rPr>
        <w:t xml:space="preserve">  202</w:t>
      </w:r>
      <w:r w:rsidR="002837EC" w:rsidRPr="00E4603F">
        <w:rPr>
          <w:color w:val="000000"/>
          <w:sz w:val="20"/>
        </w:rPr>
        <w:t xml:space="preserve">4 </w:t>
      </w:r>
      <w:r w:rsidR="00F56A02" w:rsidRPr="00E4603F">
        <w:rPr>
          <w:color w:val="000000"/>
          <w:sz w:val="20"/>
        </w:rPr>
        <w:t>года</w:t>
      </w:r>
    </w:p>
    <w:p w:rsidR="00AD203E" w:rsidRPr="00E4603F" w:rsidRDefault="0021406F" w:rsidP="0021406F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 xml:space="preserve"> </w:t>
      </w:r>
      <w:r w:rsidR="00AD203E" w:rsidRPr="00E4603F">
        <w:rPr>
          <w:sz w:val="20"/>
        </w:rPr>
        <w:t>«Об утверждении отчета об исполнении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бюджета Харайгунского муниципального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образования за 20</w:t>
      </w:r>
      <w:r w:rsidR="007E1C49" w:rsidRPr="00E4603F">
        <w:rPr>
          <w:sz w:val="20"/>
        </w:rPr>
        <w:t>2</w:t>
      </w:r>
      <w:r w:rsidR="002837EC" w:rsidRPr="00E4603F">
        <w:rPr>
          <w:sz w:val="20"/>
        </w:rPr>
        <w:t>3</w:t>
      </w:r>
      <w:r w:rsidRPr="00E4603F">
        <w:rPr>
          <w:sz w:val="20"/>
        </w:rPr>
        <w:t xml:space="preserve"> год»</w:t>
      </w:r>
    </w:p>
    <w:p w:rsidR="001C6918" w:rsidRPr="00E4603F" w:rsidRDefault="001C6918" w:rsidP="008309BA">
      <w:pPr>
        <w:pStyle w:val="22"/>
        <w:ind w:left="0" w:right="-142"/>
        <w:jc w:val="center"/>
        <w:rPr>
          <w:b/>
          <w:bCs/>
          <w:sz w:val="24"/>
        </w:rPr>
      </w:pPr>
    </w:p>
    <w:p w:rsidR="001C6918" w:rsidRPr="00AD203E" w:rsidRDefault="001C6918" w:rsidP="008309BA">
      <w:pPr>
        <w:tabs>
          <w:tab w:val="left" w:pos="0"/>
        </w:tabs>
        <w:jc w:val="center"/>
        <w:rPr>
          <w:b/>
        </w:rPr>
      </w:pPr>
      <w:r w:rsidRPr="00E4603F">
        <w:rPr>
          <w:b/>
        </w:rPr>
        <w:t>Отчет об исполнении бюджета Харайгунского муниципального образо</w:t>
      </w:r>
      <w:r w:rsidR="00456B9A" w:rsidRPr="00E4603F">
        <w:rPr>
          <w:b/>
        </w:rPr>
        <w:t>вания за 20</w:t>
      </w:r>
      <w:r w:rsidR="007E1C49" w:rsidRPr="00E4603F">
        <w:rPr>
          <w:b/>
        </w:rPr>
        <w:t>2</w:t>
      </w:r>
      <w:r w:rsidR="002837EC" w:rsidRPr="00E4603F">
        <w:rPr>
          <w:b/>
        </w:rPr>
        <w:t>3</w:t>
      </w:r>
      <w:r w:rsidRPr="00E4603F">
        <w:rPr>
          <w:b/>
        </w:rPr>
        <w:t xml:space="preserve"> год по расходам по целевым статьям (муниципальным программам и</w:t>
      </w:r>
      <w:r w:rsidRPr="00AD203E">
        <w:rPr>
          <w:b/>
        </w:rPr>
        <w:t xml:space="preserve"> непрограммным напра</w:t>
      </w:r>
      <w:r w:rsidR="008309BA" w:rsidRPr="00AD203E">
        <w:rPr>
          <w:b/>
        </w:rPr>
        <w:t xml:space="preserve">влениям деятельности), группам </w:t>
      </w:r>
      <w:r w:rsidRPr="00AD203E">
        <w:rPr>
          <w:b/>
        </w:rPr>
        <w:t>видов расходов, разделам, подразделам классификации расходов бюджетов</w:t>
      </w:r>
    </w:p>
    <w:p w:rsidR="001C6918" w:rsidRPr="00927B6C" w:rsidRDefault="001C6918" w:rsidP="008309BA">
      <w:pPr>
        <w:pStyle w:val="22"/>
        <w:ind w:left="0" w:right="-142"/>
        <w:jc w:val="center"/>
        <w:rPr>
          <w:b/>
          <w:bCs/>
          <w:color w:val="FF0000"/>
          <w:sz w:val="24"/>
        </w:rPr>
      </w:pPr>
    </w:p>
    <w:p w:rsidR="001C6918" w:rsidRDefault="00070910" w:rsidP="001C691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DD05C0">
        <w:rPr>
          <w:color w:val="000000"/>
          <w:sz w:val="22"/>
          <w:szCs w:val="22"/>
        </w:rPr>
        <w:t>ублей</w:t>
      </w:r>
    </w:p>
    <w:tbl>
      <w:tblPr>
        <w:tblW w:w="9511" w:type="dxa"/>
        <w:tblInd w:w="95" w:type="dxa"/>
        <w:tblLayout w:type="fixed"/>
        <w:tblLook w:val="04A0"/>
      </w:tblPr>
      <w:tblGrid>
        <w:gridCol w:w="2990"/>
        <w:gridCol w:w="1418"/>
        <w:gridCol w:w="850"/>
        <w:gridCol w:w="709"/>
        <w:gridCol w:w="1417"/>
        <w:gridCol w:w="1418"/>
        <w:gridCol w:w="709"/>
      </w:tblGrid>
      <w:tr w:rsidR="00FB2E04" w:rsidRPr="002359AD" w:rsidTr="006D51DF">
        <w:trPr>
          <w:trHeight w:val="20"/>
          <w:tblHeader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04" w:rsidRPr="002359AD" w:rsidRDefault="00FB2E04" w:rsidP="00FB2E04">
            <w:pPr>
              <w:jc w:val="center"/>
              <w:rPr>
                <w:bCs/>
                <w:sz w:val="20"/>
                <w:szCs w:val="20"/>
              </w:rPr>
            </w:pPr>
            <w:r w:rsidRPr="002359AD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75.0.00.00000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3 034 832,20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1 868 646,32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61,6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72,3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75.0.01.80011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72,3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75.0.01.80011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72,3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75.0.01.80011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72,3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75.0.01.80011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72,3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Основное мероприятие «Разработка проектной  документации на ремонт, капитальный ремонт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75.0.02.00000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75.0.02.80011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75.0.02.80011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75.0.02.80011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75.0.02.80011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Основное мероприятие «Текущий и капитальный ремонт дорог общего пользования местного </w:t>
            </w:r>
            <w:r w:rsidRPr="005F3CC4">
              <w:rPr>
                <w:sz w:val="20"/>
                <w:szCs w:val="20"/>
              </w:rPr>
              <w:lastRenderedPageBreak/>
              <w:t>значения»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75.0.03.00000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87,0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75.0.03.80011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87,0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75.0.03.80011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87,0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75.0.03.80011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87,0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75.0.03.80011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87,0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77.0.00.00000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77.0.04.00000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77.0.04.89999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77.0.04.89999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77.0.04.89999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77.0.04.89999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78.0.00.00000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123 263,00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123 263,00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78.0.02.00000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78.0.02.80024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78.0.02.80024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78.0.02.80024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78.0.02.80024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Основное мероприятие «Информационное обеспечение, противопожарная </w:t>
            </w:r>
            <w:r w:rsidRPr="005F3CC4">
              <w:rPr>
                <w:sz w:val="20"/>
                <w:szCs w:val="20"/>
              </w:rPr>
              <w:lastRenderedPageBreak/>
              <w:t>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78.0.03.00000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78.0.03.80024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78.0.03.80024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78.0.03.80024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78.0.03.80024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Муниципальная программа «Развитие физической культуры, спорта в Харайгунском муниципальном образовании»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80.0.00.00000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Основное мероприятие «Софинансирование из местного бюджета на приобретение многофункциональной спортивной площадки по адресу: Иркутская область, Зиминский район, уч. Буринская дача, мкр. «Саянская деревня», участок 60 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80.0.03.00000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80.0.03.S2922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80.0.03.S2922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80.0.03.S2922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80.0.03.S2922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10 686 076,54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10 622 658,75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99,4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4 391 780,18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4 361 134,06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4 152 380,18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4 148 546,86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99,9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3CC4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3 409 542,07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1 202 380,36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1 202 380,36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2 207 161,71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2 207 161,71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742 838,11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739 004,79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99,5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28 500,14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28 500,14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28 500,14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28 500,14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24 900,14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24 900,14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711 071,97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707 788,65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99,5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711 071,97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707 788,65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99,5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711 071,97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707 788,65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99,5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3 266,00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2 716,00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83,2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3 266,00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2 716,00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83,2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3 266,00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2 716,00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83,2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38 887,20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59,2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38 187,20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58,7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62 661,90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35 849,10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62 661,90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35 849,10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62 661,90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35 849,10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57,2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2 338,10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5F3CC4">
              <w:rPr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161 100,00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4 239 754,74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4 211 983,07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99,3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2 095 510,28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556 937,46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529 165,79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95,0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F3CC4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12 120,00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544 071,17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516 794,09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95,0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544 071,17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516 794,09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95,0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544 071,17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516 794,09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95,0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746,29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33,7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746,29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33,7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746,29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33,7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Реализация инициативного проекта «Саянская околица»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Реализация инициативного проекта «Комфортная библиотека»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99.2.00.S2384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2 054 541,62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2 049 541,62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99,8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Прочие межбюджетные </w:t>
            </w:r>
            <w:r w:rsidRPr="005F3CC4">
              <w:rPr>
                <w:sz w:val="20"/>
                <w:szCs w:val="20"/>
              </w:rPr>
              <w:lastRenderedPageBreak/>
              <w:t>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613 158,05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408 200,00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408 200,00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408 200,00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408 200,00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 xml:space="preserve">ОБЩЕГОСУДАРСТВЕННЫЕ </w:t>
            </w:r>
            <w:r w:rsidRPr="005F3CC4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192 200,00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192 200,00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196 000,00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sz w:val="20"/>
                <w:szCs w:val="20"/>
              </w:rPr>
            </w:pPr>
            <w:r w:rsidRPr="005F3CC4">
              <w:rPr>
                <w:sz w:val="20"/>
                <w:szCs w:val="20"/>
              </w:rPr>
              <w:t>100,0</w:t>
            </w:r>
          </w:p>
        </w:tc>
      </w:tr>
      <w:tr w:rsidR="005F3CC4" w:rsidTr="005F3CC4">
        <w:trPr>
          <w:trHeight w:val="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CC4" w:rsidRPr="005F3CC4" w:rsidRDefault="005F3CC4">
            <w:pPr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center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18 773 845,32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17 544 241,65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C4" w:rsidRPr="005F3CC4" w:rsidRDefault="005F3CC4" w:rsidP="000D6EA7">
            <w:pPr>
              <w:jc w:val="right"/>
              <w:rPr>
                <w:b/>
                <w:sz w:val="20"/>
                <w:szCs w:val="20"/>
              </w:rPr>
            </w:pPr>
            <w:r w:rsidRPr="005F3CC4">
              <w:rPr>
                <w:b/>
                <w:sz w:val="20"/>
                <w:szCs w:val="20"/>
              </w:rPr>
              <w:t>93,</w:t>
            </w:r>
            <w:r w:rsidR="000D6EA7">
              <w:rPr>
                <w:b/>
                <w:sz w:val="20"/>
                <w:szCs w:val="20"/>
              </w:rPr>
              <w:t>4</w:t>
            </w:r>
          </w:p>
        </w:tc>
      </w:tr>
    </w:tbl>
    <w:p w:rsidR="00070910" w:rsidRDefault="00070910" w:rsidP="001C6918">
      <w:pPr>
        <w:jc w:val="right"/>
        <w:rPr>
          <w:color w:val="000000"/>
          <w:sz w:val="22"/>
          <w:szCs w:val="22"/>
        </w:rPr>
      </w:pPr>
    </w:p>
    <w:p w:rsidR="00070910" w:rsidRDefault="00070910" w:rsidP="001C6918">
      <w:pPr>
        <w:jc w:val="right"/>
        <w:rPr>
          <w:color w:val="000000"/>
          <w:sz w:val="22"/>
          <w:szCs w:val="22"/>
        </w:rPr>
      </w:pPr>
    </w:p>
    <w:p w:rsidR="00070910" w:rsidRDefault="00070910" w:rsidP="001C6918">
      <w:pPr>
        <w:jc w:val="right"/>
        <w:rPr>
          <w:color w:val="000000"/>
          <w:sz w:val="22"/>
          <w:szCs w:val="22"/>
        </w:rPr>
      </w:pPr>
    </w:p>
    <w:p w:rsidR="00DD05C0" w:rsidRDefault="00DD05C0" w:rsidP="001C6918">
      <w:pPr>
        <w:jc w:val="right"/>
        <w:rPr>
          <w:color w:val="000000"/>
          <w:sz w:val="22"/>
          <w:szCs w:val="22"/>
        </w:rPr>
      </w:pPr>
    </w:p>
    <w:p w:rsidR="00DD05C0" w:rsidRPr="00AD203E" w:rsidRDefault="00DD05C0" w:rsidP="001C6918">
      <w:pPr>
        <w:jc w:val="right"/>
        <w:rPr>
          <w:color w:val="000000"/>
          <w:sz w:val="22"/>
          <w:szCs w:val="22"/>
        </w:rPr>
      </w:pPr>
    </w:p>
    <w:p w:rsidR="008309BA" w:rsidRDefault="008309BA" w:rsidP="00B14B6D">
      <w:pPr>
        <w:pStyle w:val="21"/>
        <w:ind w:left="0" w:right="-141"/>
        <w:jc w:val="right"/>
        <w:rPr>
          <w:sz w:val="20"/>
        </w:rPr>
      </w:pPr>
    </w:p>
    <w:p w:rsidR="00456B9A" w:rsidRDefault="00456B9A" w:rsidP="00B14B6D">
      <w:pPr>
        <w:pStyle w:val="21"/>
        <w:ind w:left="0" w:right="-141"/>
        <w:jc w:val="right"/>
        <w:rPr>
          <w:sz w:val="20"/>
        </w:rPr>
        <w:sectPr w:rsidR="00456B9A" w:rsidSect="001D5D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14B6D" w:rsidRPr="004E24E3" w:rsidRDefault="00B14B6D" w:rsidP="00B14B6D">
      <w:pPr>
        <w:pStyle w:val="21"/>
        <w:ind w:left="0" w:right="-141"/>
        <w:jc w:val="right"/>
        <w:rPr>
          <w:sz w:val="20"/>
        </w:rPr>
      </w:pPr>
      <w:r w:rsidRPr="004E24E3">
        <w:rPr>
          <w:sz w:val="20"/>
        </w:rPr>
        <w:lastRenderedPageBreak/>
        <w:t>Приложение</w:t>
      </w:r>
      <w:r w:rsidR="008309BA">
        <w:rPr>
          <w:sz w:val="20"/>
        </w:rPr>
        <w:t xml:space="preserve"> </w:t>
      </w:r>
      <w:r w:rsidR="001C6918">
        <w:rPr>
          <w:sz w:val="20"/>
        </w:rPr>
        <w:t>5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 xml:space="preserve">к решению </w:t>
      </w:r>
      <w:r w:rsidRPr="00E4603F">
        <w:rPr>
          <w:sz w:val="20"/>
        </w:rPr>
        <w:t>Думы Харайгунского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муниципального образования</w:t>
      </w:r>
      <w:r w:rsidR="00686AAB" w:rsidRPr="00E4603F">
        <w:rPr>
          <w:sz w:val="20"/>
        </w:rPr>
        <w:t xml:space="preserve"> Зиминского района</w:t>
      </w:r>
    </w:p>
    <w:p w:rsidR="0021406F" w:rsidRPr="00E4603F" w:rsidRDefault="00F56A02" w:rsidP="0021406F">
      <w:pPr>
        <w:ind w:right="-144"/>
        <w:jc w:val="right"/>
        <w:rPr>
          <w:sz w:val="20"/>
          <w:szCs w:val="20"/>
        </w:rPr>
      </w:pPr>
      <w:r w:rsidRPr="00E4603F">
        <w:rPr>
          <w:color w:val="000000"/>
          <w:sz w:val="20"/>
        </w:rPr>
        <w:t>№</w:t>
      </w:r>
      <w:r w:rsidR="00A10E98">
        <w:rPr>
          <w:color w:val="000000"/>
          <w:sz w:val="20"/>
        </w:rPr>
        <w:t>96</w:t>
      </w:r>
      <w:r w:rsidRPr="00E4603F">
        <w:rPr>
          <w:color w:val="000000"/>
          <w:sz w:val="20"/>
        </w:rPr>
        <w:t xml:space="preserve"> от «</w:t>
      </w:r>
      <w:r w:rsidR="00A10E98">
        <w:rPr>
          <w:color w:val="000000"/>
          <w:sz w:val="20"/>
        </w:rPr>
        <w:t>05</w:t>
      </w:r>
      <w:r w:rsidRPr="00E4603F">
        <w:rPr>
          <w:color w:val="000000"/>
          <w:sz w:val="20"/>
        </w:rPr>
        <w:t xml:space="preserve">» </w:t>
      </w:r>
      <w:r w:rsidR="00A10E98">
        <w:rPr>
          <w:color w:val="000000"/>
          <w:sz w:val="20"/>
        </w:rPr>
        <w:t>июня</w:t>
      </w:r>
      <w:r w:rsidRPr="00E4603F">
        <w:rPr>
          <w:color w:val="000000"/>
          <w:sz w:val="20"/>
        </w:rPr>
        <w:t xml:space="preserve">  202</w:t>
      </w:r>
      <w:r w:rsidR="002837EC" w:rsidRPr="00E4603F">
        <w:rPr>
          <w:color w:val="000000"/>
          <w:sz w:val="20"/>
        </w:rPr>
        <w:t xml:space="preserve">4 </w:t>
      </w:r>
      <w:r w:rsidRPr="00E4603F">
        <w:rPr>
          <w:color w:val="000000"/>
          <w:sz w:val="20"/>
        </w:rPr>
        <w:t>года</w:t>
      </w:r>
    </w:p>
    <w:p w:rsidR="00AD203E" w:rsidRPr="00E4603F" w:rsidRDefault="0021406F" w:rsidP="0021406F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 xml:space="preserve"> </w:t>
      </w:r>
      <w:r w:rsidR="00AD203E" w:rsidRPr="00E4603F">
        <w:rPr>
          <w:sz w:val="20"/>
        </w:rPr>
        <w:t>«Об утверждении отчета об исполнении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бюджета Харайгунского муниципального</w:t>
      </w:r>
    </w:p>
    <w:p w:rsidR="00AD203E" w:rsidRPr="00E4603F" w:rsidRDefault="000013F2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образования за 20</w:t>
      </w:r>
      <w:r w:rsidR="007E1C49" w:rsidRPr="00E4603F">
        <w:rPr>
          <w:sz w:val="20"/>
        </w:rPr>
        <w:t>2</w:t>
      </w:r>
      <w:r w:rsidR="002837EC" w:rsidRPr="00E4603F">
        <w:rPr>
          <w:sz w:val="20"/>
        </w:rPr>
        <w:t>3</w:t>
      </w:r>
      <w:r w:rsidR="00AD203E" w:rsidRPr="00E4603F">
        <w:rPr>
          <w:sz w:val="20"/>
        </w:rPr>
        <w:t xml:space="preserve"> год»</w:t>
      </w:r>
    </w:p>
    <w:p w:rsidR="00B15CE2" w:rsidRPr="00E4603F" w:rsidRDefault="00B15CE2" w:rsidP="008309BA">
      <w:pPr>
        <w:pStyle w:val="22"/>
        <w:ind w:left="0" w:right="-142"/>
        <w:jc w:val="center"/>
        <w:rPr>
          <w:b/>
          <w:bCs/>
          <w:sz w:val="24"/>
        </w:rPr>
      </w:pPr>
    </w:p>
    <w:p w:rsidR="009A69CA" w:rsidRDefault="00B14B6D" w:rsidP="009A69CA">
      <w:pPr>
        <w:jc w:val="center"/>
        <w:rPr>
          <w:b/>
          <w:color w:val="000000"/>
        </w:rPr>
      </w:pPr>
      <w:r w:rsidRPr="00E4603F">
        <w:rPr>
          <w:b/>
          <w:color w:val="000000"/>
        </w:rPr>
        <w:t>Отчет об исполнении бюджета Харайгунского муниципального образования за 20</w:t>
      </w:r>
      <w:r w:rsidR="007E1C49" w:rsidRPr="00E4603F">
        <w:rPr>
          <w:b/>
          <w:color w:val="000000"/>
        </w:rPr>
        <w:t>2</w:t>
      </w:r>
      <w:r w:rsidR="002837EC" w:rsidRPr="00E4603F">
        <w:rPr>
          <w:b/>
          <w:color w:val="000000"/>
        </w:rPr>
        <w:t>3</w:t>
      </w:r>
      <w:r w:rsidRPr="00E4603F">
        <w:rPr>
          <w:b/>
          <w:color w:val="000000"/>
        </w:rPr>
        <w:t xml:space="preserve"> год по расходам по разделам, подразделам, целевым статьям и видам расходов </w:t>
      </w:r>
      <w:r w:rsidR="006D75B3" w:rsidRPr="00E4603F">
        <w:rPr>
          <w:b/>
          <w:color w:val="000000"/>
        </w:rPr>
        <w:t>по</w:t>
      </w:r>
      <w:r w:rsidRPr="00E4603F">
        <w:rPr>
          <w:b/>
          <w:color w:val="000000"/>
        </w:rPr>
        <w:t xml:space="preserve"> ведомственной структуре расходов бюджета</w:t>
      </w:r>
      <w:r w:rsidR="009A69CA" w:rsidRPr="00C45514">
        <w:rPr>
          <w:b/>
          <w:color w:val="000000"/>
        </w:rPr>
        <w:t xml:space="preserve"> </w:t>
      </w:r>
    </w:p>
    <w:p w:rsidR="00DC5D34" w:rsidRPr="00885E22" w:rsidRDefault="00DC5D34" w:rsidP="00B14B6D">
      <w:pPr>
        <w:pStyle w:val="22"/>
        <w:ind w:left="0"/>
        <w:jc w:val="center"/>
        <w:rPr>
          <w:b/>
          <w:bCs/>
          <w:sz w:val="24"/>
        </w:rPr>
      </w:pPr>
    </w:p>
    <w:p w:rsidR="00E92445" w:rsidRDefault="001C2F4B" w:rsidP="00E92445">
      <w:pPr>
        <w:pStyle w:val="22"/>
        <w:ind w:left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="00FC0C31" w:rsidRPr="00C45514">
        <w:rPr>
          <w:bCs/>
          <w:sz w:val="22"/>
          <w:szCs w:val="22"/>
        </w:rPr>
        <w:t>уб</w:t>
      </w:r>
      <w:r w:rsidR="004570EE" w:rsidRPr="00C45514">
        <w:rPr>
          <w:bCs/>
          <w:sz w:val="22"/>
          <w:szCs w:val="22"/>
        </w:rPr>
        <w:t>лей</w:t>
      </w:r>
    </w:p>
    <w:tbl>
      <w:tblPr>
        <w:tblW w:w="9511" w:type="dxa"/>
        <w:tblInd w:w="95" w:type="dxa"/>
        <w:tblLayout w:type="fixed"/>
        <w:tblLook w:val="04A0"/>
      </w:tblPr>
      <w:tblGrid>
        <w:gridCol w:w="2281"/>
        <w:gridCol w:w="851"/>
        <w:gridCol w:w="709"/>
        <w:gridCol w:w="1417"/>
        <w:gridCol w:w="600"/>
        <w:gridCol w:w="1526"/>
        <w:gridCol w:w="1418"/>
        <w:gridCol w:w="709"/>
      </w:tblGrid>
      <w:tr w:rsidR="001C2F4B" w:rsidRPr="00E718E4" w:rsidTr="00C47CA5">
        <w:trPr>
          <w:trHeight w:val="20"/>
          <w:tblHeader/>
        </w:trPr>
        <w:tc>
          <w:tcPr>
            <w:tcW w:w="2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B" w:rsidRPr="00E718E4" w:rsidRDefault="001C2F4B" w:rsidP="001C2F4B">
            <w:pPr>
              <w:jc w:val="center"/>
              <w:rPr>
                <w:bCs/>
                <w:sz w:val="20"/>
                <w:szCs w:val="20"/>
              </w:rPr>
            </w:pPr>
            <w:r w:rsidRPr="00E718E4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Администрация Харайгунского муниципального образования Зиминского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18 773 845,32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17 544 241,65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93,5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4 531 343,18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4 522 509,86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99,8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1 205 980,36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1 202 380,36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1 202 380,36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962 780,38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962 780,38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239 599,98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239 599,98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Расходы на обеспечение функций </w:t>
            </w:r>
            <w:r w:rsidRPr="00904067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2 947 099,82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2 943 266,50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99,9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2 947 099,82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2 943 266,50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99,9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2 946 399,82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2 942 566,50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99,9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2 207 161,71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2 207 161,71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1 739 669,57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1 739 669,57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467 492,14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467 492,14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739 238,11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735 404,79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99,5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904067">
              <w:rPr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24 900,14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24 900,14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490 008,35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487 126,80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99,4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221 063,62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220 661,85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99,8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852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1 406,00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1 206,00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85,8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99.1.01.80002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853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1 860,00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1 510,00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81,2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99.1.05.73150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870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373 263,00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373 263,00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78.0.02.00000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78.0.02.80024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78.0.02.80024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108 613,00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78.0.03.00000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78.0.03.80024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78.0.03.80024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99.3.00.S2370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192 200,00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192 200,00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НАЦИОНАЛЬНАЯ </w:t>
            </w:r>
            <w:r w:rsidRPr="00904067">
              <w:rPr>
                <w:sz w:val="20"/>
                <w:szCs w:val="20"/>
              </w:rPr>
              <w:lastRenderedPageBreak/>
              <w:t>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99.1.06.00000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173 700,00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99.1.06.51180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122 763,36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122 763,36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99.1.06.51180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38 336,64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38 336,64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99.1.06.51180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3 099 832,20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1 906 833,52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61,5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38 187,20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58,7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38 187,20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58,7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38 187,20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58,7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99.1.05.73110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48 127,44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27 539,44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57,2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04067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99.1.05.73110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14 534,46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8 309,66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57,2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99.1.05.73110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2 338,10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2 338,10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3 034 832,20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1 868 646,32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61,6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75.0.01.00000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72,3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75.0.01.80011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72,3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75.0.01.80011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1 505 958,06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1 088 398,94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72,3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«Разработка проектной  документации на ремонт, капитальный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75.0.02.00000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75.0.02.80011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75.0.02.80011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632 500,00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75.0.03.00000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87,0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75.0.03.80011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87,0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75.0.03.80011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896 374,14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780 247,38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87,0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1 366 170,45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1 366 170,45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557 012,40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557 012,40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77.0.04.00000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Реализация направлений расходов основного </w:t>
            </w:r>
            <w:r w:rsidRPr="00904067">
              <w:rPr>
                <w:sz w:val="20"/>
                <w:szCs w:val="20"/>
              </w:rPr>
              <w:lastRenderedPageBreak/>
              <w:t>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77.0.04.89999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77.0.04.89999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332 301,83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224 710,57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224 710,57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204 710,57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204 710,57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99.3.00.S2370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809 158,05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809 158,05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809 158,05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809 158,05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613 158,05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613 158,05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284 706,93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284 706,93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328 451,12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328 451,12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99.3.00.S2370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196 000,00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4 239 754,74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4 211 983,07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4 239 754,74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4 211 983,07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4 239 754,74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4 211 983,07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99,3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2 095 510,28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2 095 510,28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1 652 224,90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1 652 224,90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443 285,38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443 285,38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556 937,46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529 165,79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95,0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12 120,00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232 102,72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226 550,04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97,6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311 968,45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290 244,05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93,0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852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99.2.00.80005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853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646,29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38,9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Реализация инициативного проекта «Саянская околица»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99.2.00.S2383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99.2.00.S2383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73 795,00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73 795,00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Реализация инициативного проекта «Комфортная библиотека»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99.2.00.S2384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99.2.00.S2384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1 513 512,00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1 513 512,00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312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345 564,00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Основное мероприятие «Софинансирование из местного бюджета на приобретение многофункциональной спортивной площадки по адресу: Иркутская область, Зиминский район, уч. Буринская дача, мкр. «Саянская деревня», участок 60 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80.0.03.00000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 xml:space="preserve">Приобретение </w:t>
            </w:r>
            <w:r w:rsidRPr="00904067">
              <w:rPr>
                <w:sz w:val="20"/>
                <w:szCs w:val="20"/>
              </w:rPr>
              <w:lastRenderedPageBreak/>
              <w:t>оборудования и создание плоскостных спортивных сооружений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80.0.03.S2922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80.0.03.S2922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414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4 597 371,75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99.3.00.80009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420 109,00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sz w:val="20"/>
                <w:szCs w:val="20"/>
              </w:rPr>
            </w:pPr>
            <w:r w:rsidRPr="00904067">
              <w:rPr>
                <w:sz w:val="20"/>
                <w:szCs w:val="20"/>
              </w:rPr>
              <w:t>100,0</w:t>
            </w:r>
          </w:p>
        </w:tc>
      </w:tr>
      <w:tr w:rsidR="00904067" w:rsidRPr="00904067" w:rsidTr="00904067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center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18 773 845,32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067" w:rsidRPr="00904067" w:rsidRDefault="00904067" w:rsidP="00904067">
            <w:pPr>
              <w:jc w:val="right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17 544 241,65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67" w:rsidRPr="00904067" w:rsidRDefault="00904067" w:rsidP="000D6EA7">
            <w:pPr>
              <w:jc w:val="right"/>
              <w:rPr>
                <w:b/>
                <w:sz w:val="20"/>
                <w:szCs w:val="20"/>
              </w:rPr>
            </w:pPr>
            <w:r w:rsidRPr="00904067">
              <w:rPr>
                <w:b/>
                <w:sz w:val="20"/>
                <w:szCs w:val="20"/>
              </w:rPr>
              <w:t>93,</w:t>
            </w:r>
            <w:r w:rsidR="000D6EA7">
              <w:rPr>
                <w:b/>
                <w:sz w:val="20"/>
                <w:szCs w:val="20"/>
              </w:rPr>
              <w:t>4</w:t>
            </w:r>
          </w:p>
        </w:tc>
      </w:tr>
    </w:tbl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6005D" w:rsidRDefault="0096005D" w:rsidP="00CD1125">
      <w:pPr>
        <w:ind w:right="-143"/>
        <w:jc w:val="right"/>
        <w:rPr>
          <w:sz w:val="20"/>
        </w:rPr>
      </w:pPr>
    </w:p>
    <w:p w:rsidR="009F6BA3" w:rsidRDefault="009F6BA3" w:rsidP="00CD1125">
      <w:pPr>
        <w:ind w:right="-143"/>
        <w:jc w:val="right"/>
        <w:rPr>
          <w:sz w:val="20"/>
        </w:rPr>
      </w:pPr>
    </w:p>
    <w:p w:rsidR="009E5214" w:rsidRDefault="009E5214" w:rsidP="00CD1125">
      <w:pPr>
        <w:ind w:right="-143"/>
        <w:jc w:val="right"/>
        <w:rPr>
          <w:sz w:val="20"/>
        </w:rPr>
      </w:pPr>
    </w:p>
    <w:p w:rsidR="009E5214" w:rsidRDefault="009E5214" w:rsidP="00CD1125">
      <w:pPr>
        <w:ind w:right="-143"/>
        <w:jc w:val="right"/>
        <w:rPr>
          <w:sz w:val="20"/>
        </w:rPr>
      </w:pPr>
    </w:p>
    <w:p w:rsidR="003F69BF" w:rsidRPr="00714ED4" w:rsidRDefault="00965B32" w:rsidP="00CD1125">
      <w:pPr>
        <w:ind w:right="-143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1C6918">
        <w:rPr>
          <w:sz w:val="20"/>
        </w:rPr>
        <w:t>6</w:t>
      </w:r>
    </w:p>
    <w:p w:rsidR="00AD203E" w:rsidRPr="003804D5" w:rsidRDefault="00AD203E" w:rsidP="00AD203E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>к решению Думы Харайгунского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3804D5">
        <w:rPr>
          <w:sz w:val="20"/>
        </w:rPr>
        <w:t>муниципального образования</w:t>
      </w:r>
      <w:r w:rsidR="00686AAB">
        <w:rPr>
          <w:sz w:val="20"/>
        </w:rPr>
        <w:t xml:space="preserve"> </w:t>
      </w:r>
      <w:r w:rsidR="00686AAB" w:rsidRPr="00E4603F">
        <w:rPr>
          <w:sz w:val="20"/>
        </w:rPr>
        <w:t>Зиминского района</w:t>
      </w:r>
    </w:p>
    <w:p w:rsidR="0021406F" w:rsidRPr="00E4603F" w:rsidRDefault="00A10E98" w:rsidP="0021406F">
      <w:pPr>
        <w:ind w:right="-144"/>
        <w:jc w:val="right"/>
        <w:rPr>
          <w:sz w:val="20"/>
          <w:szCs w:val="20"/>
        </w:rPr>
      </w:pPr>
      <w:r>
        <w:rPr>
          <w:color w:val="000000"/>
          <w:sz w:val="20"/>
        </w:rPr>
        <w:t>№96</w:t>
      </w:r>
      <w:r w:rsidR="00F56A02" w:rsidRPr="00E4603F">
        <w:rPr>
          <w:color w:val="000000"/>
          <w:sz w:val="20"/>
        </w:rPr>
        <w:t xml:space="preserve"> от «</w:t>
      </w:r>
      <w:r>
        <w:rPr>
          <w:color w:val="000000"/>
          <w:sz w:val="20"/>
        </w:rPr>
        <w:t>05</w:t>
      </w:r>
      <w:r w:rsidR="00F56A02" w:rsidRPr="00E4603F">
        <w:rPr>
          <w:color w:val="000000"/>
          <w:sz w:val="20"/>
        </w:rPr>
        <w:t xml:space="preserve">» </w:t>
      </w:r>
      <w:r>
        <w:rPr>
          <w:color w:val="000000"/>
          <w:sz w:val="20"/>
        </w:rPr>
        <w:t>июня</w:t>
      </w:r>
      <w:r w:rsidR="00F56A02" w:rsidRPr="00E4603F">
        <w:rPr>
          <w:color w:val="000000"/>
          <w:sz w:val="20"/>
        </w:rPr>
        <w:t xml:space="preserve">  202</w:t>
      </w:r>
      <w:r w:rsidR="00866CC7" w:rsidRPr="00E4603F">
        <w:rPr>
          <w:color w:val="000000"/>
          <w:sz w:val="20"/>
        </w:rPr>
        <w:t>4</w:t>
      </w:r>
      <w:r w:rsidR="00F56A02" w:rsidRPr="00E4603F">
        <w:rPr>
          <w:color w:val="000000"/>
          <w:sz w:val="20"/>
        </w:rPr>
        <w:t xml:space="preserve"> года</w:t>
      </w:r>
    </w:p>
    <w:p w:rsidR="00AD203E" w:rsidRPr="00E4603F" w:rsidRDefault="0021406F" w:rsidP="0021406F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 xml:space="preserve"> </w:t>
      </w:r>
      <w:r w:rsidR="00AD203E" w:rsidRPr="00E4603F">
        <w:rPr>
          <w:sz w:val="20"/>
        </w:rPr>
        <w:t>«Об утверждении отчета об исполнении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бюджета Харайгунского муниципального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образования за 20</w:t>
      </w:r>
      <w:r w:rsidR="007E1C49" w:rsidRPr="00E4603F">
        <w:rPr>
          <w:sz w:val="20"/>
        </w:rPr>
        <w:t>2</w:t>
      </w:r>
      <w:r w:rsidR="00866CC7" w:rsidRPr="00E4603F">
        <w:rPr>
          <w:sz w:val="20"/>
        </w:rPr>
        <w:t>3</w:t>
      </w:r>
      <w:r w:rsidRPr="00E4603F">
        <w:rPr>
          <w:sz w:val="20"/>
        </w:rPr>
        <w:t xml:space="preserve"> год»</w:t>
      </w:r>
    </w:p>
    <w:p w:rsidR="002128AC" w:rsidRPr="00E4603F" w:rsidRDefault="002128AC" w:rsidP="008309BA">
      <w:pPr>
        <w:ind w:right="-2"/>
        <w:jc w:val="center"/>
        <w:rPr>
          <w:color w:val="000000"/>
        </w:rPr>
      </w:pPr>
    </w:p>
    <w:p w:rsidR="002128AC" w:rsidRDefault="002128AC" w:rsidP="002128AC">
      <w:pPr>
        <w:jc w:val="center"/>
        <w:rPr>
          <w:b/>
          <w:color w:val="000000"/>
        </w:rPr>
      </w:pPr>
      <w:r w:rsidRPr="00E4603F">
        <w:rPr>
          <w:b/>
          <w:color w:val="000000"/>
        </w:rPr>
        <w:t xml:space="preserve">Отчет об исполнении бюджета </w:t>
      </w:r>
      <w:r w:rsidR="00455C7B" w:rsidRPr="00E4603F">
        <w:rPr>
          <w:b/>
          <w:color w:val="000000"/>
        </w:rPr>
        <w:t>Харайгунского</w:t>
      </w:r>
      <w:r w:rsidRPr="00E4603F">
        <w:rPr>
          <w:b/>
          <w:color w:val="000000"/>
        </w:rPr>
        <w:t xml:space="preserve"> му</w:t>
      </w:r>
      <w:r w:rsidR="00E21EC9" w:rsidRPr="00E4603F">
        <w:rPr>
          <w:b/>
          <w:color w:val="000000"/>
        </w:rPr>
        <w:t>ниципального образования за 20</w:t>
      </w:r>
      <w:r w:rsidR="007E1C49" w:rsidRPr="00E4603F">
        <w:rPr>
          <w:b/>
          <w:color w:val="000000"/>
        </w:rPr>
        <w:t>2</w:t>
      </w:r>
      <w:r w:rsidR="00866CC7" w:rsidRPr="00E4603F">
        <w:rPr>
          <w:b/>
          <w:color w:val="000000"/>
        </w:rPr>
        <w:t>3</w:t>
      </w:r>
      <w:r w:rsidR="00F56A02" w:rsidRPr="00E4603F">
        <w:rPr>
          <w:b/>
          <w:color w:val="000000"/>
        </w:rPr>
        <w:t xml:space="preserve"> </w:t>
      </w:r>
      <w:r w:rsidRPr="00E4603F">
        <w:rPr>
          <w:b/>
          <w:color w:val="000000"/>
        </w:rPr>
        <w:t xml:space="preserve">год по источникам финансирования дефицита бюджета по </w:t>
      </w:r>
      <w:r w:rsidR="00BE18F2" w:rsidRPr="00E4603F">
        <w:rPr>
          <w:b/>
          <w:color w:val="000000"/>
        </w:rPr>
        <w:t xml:space="preserve">кодам </w:t>
      </w:r>
      <w:r w:rsidRPr="00E4603F">
        <w:rPr>
          <w:b/>
          <w:color w:val="000000"/>
        </w:rPr>
        <w:t>классификации</w:t>
      </w:r>
      <w:r>
        <w:rPr>
          <w:b/>
          <w:color w:val="000000"/>
        </w:rPr>
        <w:t xml:space="preserve"> источников </w:t>
      </w:r>
      <w:r w:rsidRPr="003D1E98">
        <w:rPr>
          <w:b/>
          <w:color w:val="000000"/>
        </w:rPr>
        <w:t xml:space="preserve">финансирования </w:t>
      </w:r>
      <w:r>
        <w:rPr>
          <w:b/>
          <w:color w:val="000000"/>
        </w:rPr>
        <w:t xml:space="preserve">дефицитов </w:t>
      </w:r>
      <w:r w:rsidRPr="003D1E98">
        <w:rPr>
          <w:b/>
          <w:color w:val="000000"/>
        </w:rPr>
        <w:t>бюджетов Российской Федерации</w:t>
      </w:r>
    </w:p>
    <w:p w:rsidR="002128AC" w:rsidRPr="00974EF1" w:rsidRDefault="002128AC" w:rsidP="002128AC">
      <w:pPr>
        <w:jc w:val="center"/>
        <w:rPr>
          <w:b/>
          <w:color w:val="000000"/>
        </w:rPr>
      </w:pPr>
    </w:p>
    <w:p w:rsidR="002128AC" w:rsidRDefault="004C1D0A" w:rsidP="002128AC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E21EC9">
        <w:rPr>
          <w:sz w:val="22"/>
          <w:szCs w:val="22"/>
        </w:rPr>
        <w:t>ублей</w:t>
      </w:r>
    </w:p>
    <w:tbl>
      <w:tblPr>
        <w:tblW w:w="9511" w:type="dxa"/>
        <w:tblInd w:w="95" w:type="dxa"/>
        <w:tblLayout w:type="fixed"/>
        <w:tblLook w:val="04A0"/>
      </w:tblPr>
      <w:tblGrid>
        <w:gridCol w:w="3274"/>
        <w:gridCol w:w="2268"/>
        <w:gridCol w:w="1559"/>
        <w:gridCol w:w="1560"/>
        <w:gridCol w:w="850"/>
      </w:tblGrid>
      <w:tr w:rsidR="008A19A7" w:rsidRPr="00E3039A" w:rsidTr="00632215">
        <w:trPr>
          <w:trHeight w:val="20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9A7" w:rsidRPr="00E3039A" w:rsidRDefault="008A19A7" w:rsidP="008A19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39A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9A7" w:rsidRPr="00E3039A" w:rsidRDefault="008A19A7" w:rsidP="008A19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39A">
              <w:rPr>
                <w:bCs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9A7" w:rsidRPr="00E3039A" w:rsidRDefault="008A19A7" w:rsidP="008A19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39A">
              <w:rPr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9A7" w:rsidRPr="00E3039A" w:rsidRDefault="008A19A7" w:rsidP="008A19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39A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9A7" w:rsidRPr="00E3039A" w:rsidRDefault="008A19A7" w:rsidP="008A19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39A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1 327 008,06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-369 866,24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-27,9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1 327 008,06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-369 866,24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-27,9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1 327 008,06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-369 866,24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-27,9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-17 446 837,26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-18 254 343,11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-17 446 837,26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-18 254 343,11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-17 446 837,26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-18 254 343,11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-17 446 837,26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-18 254 343,11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18 773 845,32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17 884 476,87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18 773 845,32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17 884 476,87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18 773 845,32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17 884 476,87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D16170" w:rsidRPr="00E3039A" w:rsidTr="006322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170" w:rsidRPr="00D16170" w:rsidRDefault="00D16170">
            <w:pPr>
              <w:rPr>
                <w:sz w:val="20"/>
                <w:szCs w:val="20"/>
              </w:rPr>
            </w:pPr>
            <w:r w:rsidRPr="00D16170">
              <w:rPr>
                <w:sz w:val="20"/>
                <w:szCs w:val="20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18 773 845,32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17 884 476,87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6170" w:rsidRPr="00D16170" w:rsidRDefault="00D16170">
            <w:pPr>
              <w:jc w:val="right"/>
              <w:rPr>
                <w:color w:val="000000"/>
                <w:sz w:val="20"/>
                <w:szCs w:val="20"/>
              </w:rPr>
            </w:pPr>
            <w:r w:rsidRPr="00D16170">
              <w:rPr>
                <w:color w:val="000000"/>
                <w:sz w:val="20"/>
                <w:szCs w:val="20"/>
              </w:rPr>
              <w:t>95,3</w:t>
            </w:r>
          </w:p>
        </w:tc>
      </w:tr>
    </w:tbl>
    <w:p w:rsidR="004C1D0A" w:rsidRDefault="004C1D0A" w:rsidP="002128AC">
      <w:pPr>
        <w:jc w:val="right"/>
        <w:rPr>
          <w:sz w:val="22"/>
          <w:szCs w:val="22"/>
        </w:rPr>
      </w:pPr>
    </w:p>
    <w:p w:rsidR="004C1D0A" w:rsidRDefault="004C1D0A" w:rsidP="002128AC">
      <w:pPr>
        <w:jc w:val="right"/>
        <w:rPr>
          <w:sz w:val="22"/>
          <w:szCs w:val="22"/>
        </w:rPr>
      </w:pPr>
    </w:p>
    <w:p w:rsidR="004C1D0A" w:rsidRDefault="004C1D0A" w:rsidP="002128AC">
      <w:pPr>
        <w:jc w:val="right"/>
        <w:rPr>
          <w:sz w:val="22"/>
          <w:szCs w:val="22"/>
        </w:rPr>
      </w:pPr>
    </w:p>
    <w:p w:rsidR="00CD1125" w:rsidRDefault="00CD1125" w:rsidP="002128AC">
      <w:pPr>
        <w:jc w:val="right"/>
        <w:rPr>
          <w:sz w:val="22"/>
          <w:szCs w:val="22"/>
        </w:rPr>
      </w:pPr>
    </w:p>
    <w:p w:rsidR="00CD1125" w:rsidRPr="00E21EC9" w:rsidRDefault="00CD1125" w:rsidP="002128AC">
      <w:pPr>
        <w:jc w:val="right"/>
        <w:rPr>
          <w:sz w:val="22"/>
          <w:szCs w:val="22"/>
        </w:rPr>
      </w:pPr>
    </w:p>
    <w:p w:rsidR="008309BA" w:rsidRDefault="008309BA" w:rsidP="002128AC">
      <w:pPr>
        <w:jc w:val="right"/>
        <w:rPr>
          <w:sz w:val="18"/>
          <w:szCs w:val="18"/>
        </w:rPr>
        <w:sectPr w:rsidR="008309BA" w:rsidSect="001D5D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44E7A" w:rsidRPr="0006660E" w:rsidRDefault="00965B32" w:rsidP="00D44E7A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 w:rsidR="00D44E7A" w:rsidRPr="0006660E">
        <w:rPr>
          <w:sz w:val="20"/>
        </w:rPr>
        <w:t xml:space="preserve"> </w:t>
      </w:r>
      <w:r w:rsidR="001C6918">
        <w:rPr>
          <w:sz w:val="20"/>
        </w:rPr>
        <w:t>7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>
        <w:rPr>
          <w:sz w:val="20"/>
        </w:rPr>
        <w:t xml:space="preserve">к </w:t>
      </w:r>
      <w:r w:rsidRPr="00E4603F">
        <w:rPr>
          <w:sz w:val="20"/>
        </w:rPr>
        <w:t>решению Думы Харайгунского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муниципального образования</w:t>
      </w:r>
      <w:r w:rsidR="00686AAB" w:rsidRPr="00E4603F">
        <w:rPr>
          <w:sz w:val="20"/>
        </w:rPr>
        <w:t xml:space="preserve"> Зиминского района</w:t>
      </w:r>
    </w:p>
    <w:p w:rsidR="0021406F" w:rsidRPr="00E4603F" w:rsidRDefault="00A10E98" w:rsidP="0021406F">
      <w:pPr>
        <w:ind w:right="-144"/>
        <w:jc w:val="right"/>
        <w:rPr>
          <w:sz w:val="20"/>
          <w:szCs w:val="20"/>
        </w:rPr>
      </w:pPr>
      <w:r>
        <w:rPr>
          <w:color w:val="000000"/>
          <w:sz w:val="20"/>
        </w:rPr>
        <w:t>№96 от «05» июня</w:t>
      </w:r>
      <w:r w:rsidR="00F56A02" w:rsidRPr="00E4603F">
        <w:rPr>
          <w:color w:val="000000"/>
          <w:sz w:val="20"/>
        </w:rPr>
        <w:t xml:space="preserve">  202</w:t>
      </w:r>
      <w:r w:rsidR="00866CC7" w:rsidRPr="00E4603F">
        <w:rPr>
          <w:color w:val="000000"/>
          <w:sz w:val="20"/>
        </w:rPr>
        <w:t>4</w:t>
      </w:r>
      <w:r w:rsidR="00F56A02" w:rsidRPr="00E4603F">
        <w:rPr>
          <w:color w:val="000000"/>
          <w:sz w:val="20"/>
        </w:rPr>
        <w:t xml:space="preserve"> года</w:t>
      </w:r>
    </w:p>
    <w:p w:rsidR="00AD203E" w:rsidRPr="00E4603F" w:rsidRDefault="0021406F" w:rsidP="0021406F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 xml:space="preserve"> </w:t>
      </w:r>
      <w:r w:rsidR="00AD203E" w:rsidRPr="00E4603F">
        <w:rPr>
          <w:sz w:val="20"/>
        </w:rPr>
        <w:t>«Об утверждении отчета об исполнении</w:t>
      </w:r>
    </w:p>
    <w:p w:rsidR="00AD203E" w:rsidRPr="00E4603F" w:rsidRDefault="00AD203E" w:rsidP="00AD203E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бюджета Харайгунского муниципального</w:t>
      </w:r>
    </w:p>
    <w:p w:rsidR="007C383B" w:rsidRPr="00E4603F" w:rsidRDefault="00AD203E" w:rsidP="00E5686D">
      <w:pPr>
        <w:pStyle w:val="21"/>
        <w:ind w:left="0" w:right="-141"/>
        <w:jc w:val="right"/>
        <w:rPr>
          <w:sz w:val="20"/>
        </w:rPr>
      </w:pPr>
      <w:r w:rsidRPr="00E4603F">
        <w:rPr>
          <w:sz w:val="20"/>
        </w:rPr>
        <w:t>образования за 20</w:t>
      </w:r>
      <w:r w:rsidR="005C09E4" w:rsidRPr="00E4603F">
        <w:rPr>
          <w:sz w:val="20"/>
        </w:rPr>
        <w:t>2</w:t>
      </w:r>
      <w:r w:rsidR="00866CC7" w:rsidRPr="00E4603F">
        <w:rPr>
          <w:sz w:val="20"/>
        </w:rPr>
        <w:t>3</w:t>
      </w:r>
      <w:r w:rsidR="00E5686D" w:rsidRPr="00E4603F">
        <w:rPr>
          <w:sz w:val="20"/>
        </w:rPr>
        <w:t xml:space="preserve"> </w:t>
      </w:r>
      <w:r w:rsidRPr="00E4603F">
        <w:rPr>
          <w:sz w:val="20"/>
        </w:rPr>
        <w:t>год»</w:t>
      </w:r>
    </w:p>
    <w:p w:rsidR="00E5686D" w:rsidRPr="00E4603F" w:rsidRDefault="00E5686D" w:rsidP="00E5686D">
      <w:pPr>
        <w:pStyle w:val="21"/>
        <w:ind w:left="0" w:right="-141"/>
        <w:jc w:val="right"/>
        <w:rPr>
          <w:szCs w:val="24"/>
        </w:rPr>
      </w:pPr>
    </w:p>
    <w:p w:rsidR="007C383B" w:rsidRPr="00E4603F" w:rsidRDefault="007C383B" w:rsidP="007C3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3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383B" w:rsidRPr="00E4603F" w:rsidRDefault="007C383B" w:rsidP="007C3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3F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</w:t>
      </w:r>
    </w:p>
    <w:p w:rsidR="00CD079B" w:rsidRPr="00E4603F" w:rsidRDefault="00CD079B" w:rsidP="007C3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3F">
        <w:rPr>
          <w:rFonts w:ascii="Times New Roman" w:hAnsi="Times New Roman" w:cs="Times New Roman"/>
          <w:b/>
          <w:sz w:val="24"/>
          <w:szCs w:val="24"/>
        </w:rPr>
        <w:t>резервного фонда А</w:t>
      </w:r>
      <w:r w:rsidR="007C383B" w:rsidRPr="00E4603F">
        <w:rPr>
          <w:rFonts w:ascii="Times New Roman" w:hAnsi="Times New Roman" w:cs="Times New Roman"/>
          <w:b/>
          <w:sz w:val="24"/>
          <w:szCs w:val="24"/>
        </w:rPr>
        <w:t xml:space="preserve">дминистрации Харайгунского муниципального образования </w:t>
      </w:r>
      <w:r w:rsidR="0070041C" w:rsidRPr="00E46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83B" w:rsidRPr="00E4603F" w:rsidRDefault="0070041C" w:rsidP="007C3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3F">
        <w:rPr>
          <w:rFonts w:ascii="Times New Roman" w:hAnsi="Times New Roman" w:cs="Times New Roman"/>
          <w:b/>
          <w:sz w:val="24"/>
          <w:szCs w:val="24"/>
        </w:rPr>
        <w:t>за 202</w:t>
      </w:r>
      <w:r w:rsidR="00866CC7" w:rsidRPr="00E4603F">
        <w:rPr>
          <w:rFonts w:ascii="Times New Roman" w:hAnsi="Times New Roman" w:cs="Times New Roman"/>
          <w:b/>
          <w:sz w:val="24"/>
          <w:szCs w:val="24"/>
        </w:rPr>
        <w:t>3</w:t>
      </w:r>
      <w:r w:rsidRPr="00E460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309BA" w:rsidRPr="00E4603F" w:rsidRDefault="008309BA" w:rsidP="008E0444">
      <w:pPr>
        <w:pStyle w:val="21"/>
        <w:ind w:left="0" w:right="-141"/>
        <w:rPr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3119"/>
      </w:tblGrid>
      <w:tr w:rsidR="0008765E" w:rsidRPr="00E4603F" w:rsidTr="00D42157">
        <w:trPr>
          <w:tblHeader/>
        </w:trPr>
        <w:tc>
          <w:tcPr>
            <w:tcW w:w="6521" w:type="dxa"/>
          </w:tcPr>
          <w:p w:rsidR="0008765E" w:rsidRPr="00E4603F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0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</w:tcPr>
          <w:p w:rsidR="0008765E" w:rsidRPr="00E4603F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03F">
              <w:rPr>
                <w:sz w:val="20"/>
                <w:szCs w:val="20"/>
              </w:rPr>
              <w:t>Сумма (рублей)</w:t>
            </w:r>
          </w:p>
        </w:tc>
      </w:tr>
      <w:tr w:rsidR="0008765E" w:rsidRPr="00E4603F" w:rsidTr="00D42157">
        <w:tc>
          <w:tcPr>
            <w:tcW w:w="6521" w:type="dxa"/>
          </w:tcPr>
          <w:p w:rsidR="0008765E" w:rsidRPr="00E4603F" w:rsidRDefault="0008765E" w:rsidP="0008765E">
            <w:pPr>
              <w:pStyle w:val="aa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3F">
              <w:rPr>
                <w:rFonts w:ascii="Times New Roman" w:hAnsi="Times New Roman"/>
                <w:sz w:val="20"/>
                <w:szCs w:val="20"/>
              </w:rPr>
              <w:t>Размер бюджетных ассигнований резервного фонда администрации Харайгунского  муниципального образования на текущий финансовый год, установленный решением Думы Харайгунского  муниципального образования</w:t>
            </w:r>
          </w:p>
        </w:tc>
        <w:tc>
          <w:tcPr>
            <w:tcW w:w="3119" w:type="dxa"/>
          </w:tcPr>
          <w:p w:rsidR="0008765E" w:rsidRPr="00E4603F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65E" w:rsidRPr="00E4603F" w:rsidRDefault="008B36D7" w:rsidP="000013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03F">
              <w:rPr>
                <w:sz w:val="20"/>
                <w:szCs w:val="20"/>
              </w:rPr>
              <w:t>5</w:t>
            </w:r>
            <w:r w:rsidR="000013F2" w:rsidRPr="00E4603F">
              <w:rPr>
                <w:sz w:val="20"/>
                <w:szCs w:val="20"/>
              </w:rPr>
              <w:t> 000,0</w:t>
            </w:r>
          </w:p>
        </w:tc>
      </w:tr>
      <w:tr w:rsidR="0008765E" w:rsidRPr="00E4603F" w:rsidTr="00D42157">
        <w:tc>
          <w:tcPr>
            <w:tcW w:w="6521" w:type="dxa"/>
          </w:tcPr>
          <w:p w:rsidR="0008765E" w:rsidRPr="00E4603F" w:rsidRDefault="0008765E" w:rsidP="0008765E">
            <w:pPr>
              <w:pStyle w:val="aa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3F">
              <w:rPr>
                <w:rFonts w:ascii="Times New Roman" w:hAnsi="Times New Roman"/>
                <w:sz w:val="20"/>
                <w:szCs w:val="20"/>
              </w:rPr>
              <w:t>Распределение бюджетных ассигнований резервного фонда администрации Харайгунского  муниципального образования на текущий финансовый год на отчетную дату</w:t>
            </w:r>
          </w:p>
        </w:tc>
        <w:tc>
          <w:tcPr>
            <w:tcW w:w="3119" w:type="dxa"/>
            <w:vAlign w:val="center"/>
          </w:tcPr>
          <w:p w:rsidR="0008765E" w:rsidRPr="00E4603F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03F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E4603F" w:rsidRDefault="0008765E" w:rsidP="0008765E">
            <w:pPr>
              <w:pStyle w:val="aa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3F">
              <w:rPr>
                <w:rFonts w:ascii="Times New Roman" w:hAnsi="Times New Roman"/>
                <w:sz w:val="20"/>
                <w:szCs w:val="20"/>
              </w:rPr>
              <w:t>Фактическое  использование  средств   резервного фонда администрации Харайгунского  муниципального образования на отчетную дату, всего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03F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08765E">
            <w:pPr>
              <w:pStyle w:val="aa"/>
              <w:numPr>
                <w:ilvl w:val="1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 xml:space="preserve"> На ликвидацию последствий чрезвычайных ситуаций природного и техногенного характера, из них: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264600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>а) проведение поисковых и аварийно-восстановительных работ в зоне чрезвычайных ситуаций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264600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>б) мероприятия по жизнеобеспечению пострадавшего населения: обеспечение питьевой водой, питанием, развертывание и содержание пунктов временного проживания, аренда зданий (сооружений) для пострадавших граждан в течение необходимого срока, но не более одного месяца, и другие виды жизнеобеспечения населения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26460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в) проведение экстренных противоэпидемических мероприятий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264600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>г) оказание разовой материальной помощи попавшим в экстренную ситуацию и (или) пострадавшим гражданам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08765E">
            <w:pPr>
              <w:pStyle w:val="aa"/>
              <w:numPr>
                <w:ilvl w:val="1"/>
                <w:numId w:val="17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 xml:space="preserve"> На выплату собственникам животных и (или) собственникам продуктов животноводства их стоимости в случае изъятия при ликвидации очагов особо опасных болезней животных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Харайгунского </w:t>
            </w:r>
            <w:r w:rsidRPr="00F104D8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  <w:tr w:rsidR="0008765E" w:rsidRPr="00F104D8" w:rsidTr="00D42157">
        <w:tc>
          <w:tcPr>
            <w:tcW w:w="6521" w:type="dxa"/>
          </w:tcPr>
          <w:p w:rsidR="0008765E" w:rsidRPr="00F104D8" w:rsidRDefault="0008765E" w:rsidP="0008765E">
            <w:pPr>
              <w:pStyle w:val="aa"/>
              <w:numPr>
                <w:ilvl w:val="1"/>
                <w:numId w:val="17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D8">
              <w:rPr>
                <w:rFonts w:ascii="Times New Roman" w:hAnsi="Times New Roman"/>
                <w:sz w:val="20"/>
                <w:szCs w:val="20"/>
              </w:rPr>
              <w:t xml:space="preserve"> Финансирование прочих мероприятий, связанных с ликвидацией последствий стихийных бедствий и других чрезвычайных ситуаций, из них:</w:t>
            </w:r>
          </w:p>
        </w:tc>
        <w:tc>
          <w:tcPr>
            <w:tcW w:w="3119" w:type="dxa"/>
            <w:vAlign w:val="center"/>
          </w:tcPr>
          <w:p w:rsidR="0008765E" w:rsidRPr="00F104D8" w:rsidRDefault="0008765E" w:rsidP="00264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D8">
              <w:rPr>
                <w:sz w:val="20"/>
                <w:szCs w:val="20"/>
              </w:rPr>
              <w:t>-</w:t>
            </w:r>
          </w:p>
        </w:tc>
      </w:tr>
    </w:tbl>
    <w:p w:rsidR="0008765E" w:rsidRDefault="0008765E" w:rsidP="008E0444">
      <w:pPr>
        <w:pStyle w:val="21"/>
        <w:ind w:left="0" w:right="-141"/>
        <w:rPr>
          <w:sz w:val="20"/>
        </w:rPr>
        <w:sectPr w:rsidR="0008765E" w:rsidSect="001D5D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A6847" w:rsidRPr="00686AAB" w:rsidRDefault="00965B32" w:rsidP="006A6847">
      <w:pPr>
        <w:pStyle w:val="21"/>
        <w:ind w:left="0" w:right="-141"/>
        <w:jc w:val="right"/>
        <w:rPr>
          <w:sz w:val="20"/>
        </w:rPr>
      </w:pPr>
      <w:r w:rsidRPr="00686AAB">
        <w:rPr>
          <w:sz w:val="20"/>
        </w:rPr>
        <w:lastRenderedPageBreak/>
        <w:t xml:space="preserve">Приложение </w:t>
      </w:r>
      <w:r w:rsidR="001C6918" w:rsidRPr="00686AAB">
        <w:rPr>
          <w:sz w:val="20"/>
        </w:rPr>
        <w:t>8</w:t>
      </w:r>
    </w:p>
    <w:p w:rsidR="00AD203E" w:rsidRPr="00472189" w:rsidRDefault="00AD203E" w:rsidP="00AD203E">
      <w:pPr>
        <w:pStyle w:val="21"/>
        <w:ind w:left="0" w:right="-141"/>
        <w:jc w:val="right"/>
        <w:rPr>
          <w:sz w:val="20"/>
        </w:rPr>
      </w:pPr>
      <w:r w:rsidRPr="00472189">
        <w:rPr>
          <w:sz w:val="20"/>
        </w:rPr>
        <w:t>к решению Думы Харайгунского</w:t>
      </w:r>
    </w:p>
    <w:p w:rsidR="00AD203E" w:rsidRPr="00472189" w:rsidRDefault="00AD203E" w:rsidP="00AD203E">
      <w:pPr>
        <w:pStyle w:val="21"/>
        <w:ind w:left="0" w:right="-141"/>
        <w:jc w:val="right"/>
        <w:rPr>
          <w:sz w:val="20"/>
        </w:rPr>
      </w:pPr>
      <w:r w:rsidRPr="00472189">
        <w:rPr>
          <w:sz w:val="20"/>
        </w:rPr>
        <w:t>муниципального образования</w:t>
      </w:r>
      <w:r w:rsidR="00686AAB" w:rsidRPr="00472189">
        <w:rPr>
          <w:sz w:val="20"/>
        </w:rPr>
        <w:t xml:space="preserve"> Зиминского района</w:t>
      </w:r>
    </w:p>
    <w:p w:rsidR="0021406F" w:rsidRPr="00472189" w:rsidRDefault="00A10E98" w:rsidP="0021406F">
      <w:pPr>
        <w:ind w:right="-144"/>
        <w:jc w:val="right"/>
        <w:rPr>
          <w:sz w:val="20"/>
          <w:szCs w:val="20"/>
        </w:rPr>
      </w:pPr>
      <w:r>
        <w:rPr>
          <w:color w:val="000000"/>
          <w:sz w:val="20"/>
        </w:rPr>
        <w:t>№ 96от «05</w:t>
      </w:r>
      <w:r w:rsidR="00F56A02" w:rsidRPr="00472189">
        <w:rPr>
          <w:color w:val="000000"/>
          <w:sz w:val="20"/>
        </w:rPr>
        <w:t xml:space="preserve">» </w:t>
      </w:r>
      <w:r>
        <w:rPr>
          <w:color w:val="000000"/>
          <w:sz w:val="20"/>
        </w:rPr>
        <w:t>июня</w:t>
      </w:r>
      <w:r w:rsidR="00F56A02" w:rsidRPr="00472189">
        <w:rPr>
          <w:color w:val="000000"/>
          <w:sz w:val="20"/>
        </w:rPr>
        <w:t xml:space="preserve">  202</w:t>
      </w:r>
      <w:r w:rsidR="00866CC7" w:rsidRPr="00472189">
        <w:rPr>
          <w:color w:val="000000"/>
          <w:sz w:val="20"/>
        </w:rPr>
        <w:t>4</w:t>
      </w:r>
      <w:r w:rsidR="00F56A02" w:rsidRPr="00472189">
        <w:rPr>
          <w:color w:val="000000"/>
          <w:sz w:val="20"/>
        </w:rPr>
        <w:t xml:space="preserve"> года</w:t>
      </w:r>
    </w:p>
    <w:p w:rsidR="00AD203E" w:rsidRPr="00472189" w:rsidRDefault="0021406F" w:rsidP="0021406F">
      <w:pPr>
        <w:pStyle w:val="21"/>
        <w:ind w:left="0" w:right="-141"/>
        <w:jc w:val="right"/>
        <w:rPr>
          <w:sz w:val="20"/>
        </w:rPr>
      </w:pPr>
      <w:r w:rsidRPr="00472189">
        <w:rPr>
          <w:sz w:val="20"/>
        </w:rPr>
        <w:t xml:space="preserve"> </w:t>
      </w:r>
      <w:r w:rsidR="00AD203E" w:rsidRPr="00472189">
        <w:rPr>
          <w:sz w:val="20"/>
        </w:rPr>
        <w:t>«Об утверждении отчета об исполнении</w:t>
      </w:r>
    </w:p>
    <w:p w:rsidR="00AD203E" w:rsidRPr="00472189" w:rsidRDefault="00AD203E" w:rsidP="00AD203E">
      <w:pPr>
        <w:pStyle w:val="21"/>
        <w:ind w:left="0" w:right="-141"/>
        <w:jc w:val="right"/>
        <w:rPr>
          <w:sz w:val="20"/>
        </w:rPr>
      </w:pPr>
      <w:r w:rsidRPr="00472189">
        <w:rPr>
          <w:sz w:val="20"/>
        </w:rPr>
        <w:t>бюджета Харайгунского муниципального</w:t>
      </w:r>
    </w:p>
    <w:p w:rsidR="00AD203E" w:rsidRPr="00472189" w:rsidRDefault="005C09E4" w:rsidP="00AD203E">
      <w:pPr>
        <w:pStyle w:val="21"/>
        <w:ind w:left="0" w:right="-141"/>
        <w:jc w:val="right"/>
        <w:rPr>
          <w:sz w:val="20"/>
        </w:rPr>
      </w:pPr>
      <w:r w:rsidRPr="00472189">
        <w:rPr>
          <w:sz w:val="20"/>
        </w:rPr>
        <w:t>образования за 202</w:t>
      </w:r>
      <w:r w:rsidR="00866CC7" w:rsidRPr="00472189">
        <w:rPr>
          <w:sz w:val="20"/>
        </w:rPr>
        <w:t>3</w:t>
      </w:r>
      <w:r w:rsidR="00AD203E" w:rsidRPr="00472189">
        <w:rPr>
          <w:sz w:val="20"/>
        </w:rPr>
        <w:t xml:space="preserve"> год»</w:t>
      </w:r>
    </w:p>
    <w:p w:rsidR="00D92E5E" w:rsidRPr="00472189" w:rsidRDefault="00D92E5E" w:rsidP="008309BA">
      <w:pPr>
        <w:jc w:val="center"/>
      </w:pPr>
    </w:p>
    <w:p w:rsidR="008309BA" w:rsidRPr="00472189" w:rsidRDefault="008309BA" w:rsidP="008309BA">
      <w:pPr>
        <w:jc w:val="center"/>
      </w:pPr>
      <w:r w:rsidRPr="00472189">
        <w:rPr>
          <w:b/>
          <w:bCs/>
          <w:color w:val="000000"/>
        </w:rPr>
        <w:t xml:space="preserve">Отчет об использовании бюджетных ассигнований дорожного фонда Харайгунского муниципального образования </w:t>
      </w:r>
      <w:r w:rsidR="00C52FE5" w:rsidRPr="00472189">
        <w:rPr>
          <w:b/>
          <w:bCs/>
          <w:color w:val="000000"/>
        </w:rPr>
        <w:t>за 20</w:t>
      </w:r>
      <w:r w:rsidR="00E5686D" w:rsidRPr="00472189">
        <w:rPr>
          <w:b/>
          <w:bCs/>
          <w:color w:val="000000"/>
        </w:rPr>
        <w:t>2</w:t>
      </w:r>
      <w:r w:rsidR="00866CC7" w:rsidRPr="00472189">
        <w:rPr>
          <w:b/>
          <w:bCs/>
          <w:color w:val="000000"/>
        </w:rPr>
        <w:t>3</w:t>
      </w:r>
      <w:r w:rsidR="00C52FE5" w:rsidRPr="00472189">
        <w:rPr>
          <w:b/>
          <w:bCs/>
          <w:color w:val="000000"/>
        </w:rPr>
        <w:t xml:space="preserve"> год</w:t>
      </w:r>
    </w:p>
    <w:p w:rsidR="008309BA" w:rsidRPr="00472189" w:rsidRDefault="008309BA" w:rsidP="008309BA">
      <w:pPr>
        <w:jc w:val="center"/>
      </w:pPr>
    </w:p>
    <w:p w:rsidR="008309BA" w:rsidRPr="00472189" w:rsidRDefault="008309BA" w:rsidP="008309BA">
      <w:pPr>
        <w:jc w:val="right"/>
      </w:pPr>
      <w:r w:rsidRPr="00472189">
        <w:rPr>
          <w:color w:val="000000"/>
          <w:sz w:val="22"/>
          <w:szCs w:val="20"/>
        </w:rPr>
        <w:t>тыс.</w:t>
      </w:r>
      <w:r w:rsidR="0037449A" w:rsidRPr="00472189">
        <w:rPr>
          <w:color w:val="000000"/>
          <w:sz w:val="22"/>
          <w:szCs w:val="20"/>
        </w:rPr>
        <w:t xml:space="preserve"> </w:t>
      </w:r>
      <w:r w:rsidRPr="00472189">
        <w:rPr>
          <w:color w:val="000000"/>
          <w:sz w:val="22"/>
          <w:szCs w:val="20"/>
        </w:rPr>
        <w:t>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850"/>
        <w:gridCol w:w="1418"/>
        <w:gridCol w:w="1559"/>
        <w:gridCol w:w="1559"/>
        <w:gridCol w:w="1560"/>
      </w:tblGrid>
      <w:tr w:rsidR="00D92E5E" w:rsidRPr="00472189" w:rsidTr="00171B9D">
        <w:trPr>
          <w:trHeight w:val="2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92E5E" w:rsidRPr="00472189" w:rsidRDefault="00D92E5E" w:rsidP="0083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дорожного фонда </w:t>
            </w:r>
            <w:r w:rsidR="00F365AC" w:rsidRPr="00472189">
              <w:rPr>
                <w:bCs/>
                <w:color w:val="000000"/>
                <w:sz w:val="20"/>
                <w:szCs w:val="20"/>
              </w:rPr>
              <w:t>Харайгунского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D92E5E" w:rsidRPr="00472189" w:rsidRDefault="00D92E5E" w:rsidP="0083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="008309BA" w:rsidRPr="0047218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365AC" w:rsidRPr="00472189">
              <w:rPr>
                <w:bCs/>
                <w:color w:val="000000"/>
                <w:sz w:val="20"/>
                <w:szCs w:val="20"/>
              </w:rPr>
              <w:t>Харайгунского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92E5E" w:rsidRPr="00472189" w:rsidRDefault="00D92E5E" w:rsidP="00866C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</w:t>
            </w:r>
            <w:r w:rsidR="00F365AC" w:rsidRPr="00472189">
              <w:rPr>
                <w:bCs/>
                <w:color w:val="000000"/>
                <w:sz w:val="20"/>
                <w:szCs w:val="20"/>
              </w:rPr>
              <w:t>Харайгунского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муниципального образовани</w:t>
            </w:r>
            <w:r w:rsidR="00A2279D" w:rsidRPr="00472189">
              <w:rPr>
                <w:bCs/>
                <w:color w:val="000000"/>
                <w:sz w:val="20"/>
                <w:szCs w:val="20"/>
              </w:rPr>
              <w:t>я в 20</w:t>
            </w:r>
            <w:r w:rsidR="005C09E4" w:rsidRPr="00472189">
              <w:rPr>
                <w:bCs/>
                <w:color w:val="000000"/>
                <w:sz w:val="20"/>
                <w:szCs w:val="20"/>
              </w:rPr>
              <w:t>2</w:t>
            </w:r>
            <w:r w:rsidR="00866CC7" w:rsidRPr="00472189">
              <w:rPr>
                <w:bCs/>
                <w:color w:val="000000"/>
                <w:sz w:val="20"/>
                <w:szCs w:val="20"/>
              </w:rPr>
              <w:t>3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92E5E" w:rsidRPr="00472189" w:rsidRDefault="00D92E5E" w:rsidP="00866C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</w:t>
            </w:r>
            <w:r w:rsidR="00F365AC" w:rsidRPr="00472189">
              <w:rPr>
                <w:bCs/>
                <w:color w:val="000000"/>
                <w:sz w:val="20"/>
                <w:szCs w:val="20"/>
              </w:rPr>
              <w:t>Харайгунского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муниципального образо</w:t>
            </w:r>
            <w:r w:rsidR="00A2279D" w:rsidRPr="00472189">
              <w:rPr>
                <w:bCs/>
                <w:color w:val="000000"/>
                <w:sz w:val="20"/>
                <w:szCs w:val="20"/>
              </w:rPr>
              <w:t>вания в 20</w:t>
            </w:r>
            <w:r w:rsidR="005C09E4" w:rsidRPr="00472189">
              <w:rPr>
                <w:bCs/>
                <w:color w:val="000000"/>
                <w:sz w:val="20"/>
                <w:szCs w:val="20"/>
              </w:rPr>
              <w:t>2</w:t>
            </w:r>
            <w:r w:rsidR="00866CC7" w:rsidRPr="00472189">
              <w:rPr>
                <w:bCs/>
                <w:color w:val="000000"/>
                <w:sz w:val="20"/>
                <w:szCs w:val="20"/>
              </w:rPr>
              <w:t>3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2E5E" w:rsidRPr="00472189" w:rsidRDefault="00D92E5E" w:rsidP="00866C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</w:t>
            </w:r>
            <w:r w:rsidR="00F365AC" w:rsidRPr="00472189">
              <w:rPr>
                <w:bCs/>
                <w:color w:val="000000"/>
                <w:sz w:val="20"/>
                <w:szCs w:val="20"/>
              </w:rPr>
              <w:t>Харайгунского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муниципального образова</w:t>
            </w:r>
            <w:r w:rsidR="00A2279D" w:rsidRPr="00472189">
              <w:rPr>
                <w:bCs/>
                <w:color w:val="000000"/>
                <w:sz w:val="20"/>
                <w:szCs w:val="20"/>
              </w:rPr>
              <w:t>ния в 20</w:t>
            </w:r>
            <w:r w:rsidR="005C09E4" w:rsidRPr="00472189">
              <w:rPr>
                <w:bCs/>
                <w:color w:val="000000"/>
                <w:sz w:val="20"/>
                <w:szCs w:val="20"/>
              </w:rPr>
              <w:t>2</w:t>
            </w:r>
            <w:r w:rsidR="00866CC7" w:rsidRPr="00472189">
              <w:rPr>
                <w:bCs/>
                <w:color w:val="000000"/>
                <w:sz w:val="20"/>
                <w:szCs w:val="20"/>
              </w:rPr>
              <w:t>3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году, %</w:t>
            </w:r>
          </w:p>
        </w:tc>
      </w:tr>
      <w:tr w:rsidR="00D92E5E" w:rsidRPr="00472189" w:rsidTr="00171B9D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D92E5E" w:rsidRPr="00472189" w:rsidRDefault="00D92E5E" w:rsidP="00D224E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2E5E" w:rsidRPr="00472189" w:rsidRDefault="00D92E5E" w:rsidP="00D224E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2E5E" w:rsidRPr="00472189" w:rsidRDefault="00A2279D" w:rsidP="00866C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в 20</w:t>
            </w:r>
            <w:r w:rsidR="005C09E4" w:rsidRPr="00472189">
              <w:rPr>
                <w:bCs/>
                <w:color w:val="000000"/>
                <w:sz w:val="20"/>
                <w:szCs w:val="20"/>
              </w:rPr>
              <w:t>2</w:t>
            </w:r>
            <w:r w:rsidR="00866CC7" w:rsidRPr="00472189">
              <w:rPr>
                <w:bCs/>
                <w:color w:val="000000"/>
                <w:sz w:val="20"/>
                <w:szCs w:val="20"/>
              </w:rPr>
              <w:t>3</w:t>
            </w:r>
            <w:r w:rsidR="000013F2" w:rsidRPr="0047218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2E5E" w:rsidRPr="00472189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E5E" w:rsidRPr="00472189" w:rsidRDefault="00D92E5E" w:rsidP="00866C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</w:t>
            </w:r>
            <w:r w:rsidR="005748C0" w:rsidRPr="00472189">
              <w:rPr>
                <w:bCs/>
                <w:color w:val="000000"/>
                <w:sz w:val="20"/>
                <w:szCs w:val="20"/>
              </w:rPr>
              <w:t>ния 20</w:t>
            </w:r>
            <w:r w:rsidR="00E5686D" w:rsidRPr="00472189">
              <w:rPr>
                <w:bCs/>
                <w:color w:val="000000"/>
                <w:sz w:val="20"/>
                <w:szCs w:val="20"/>
              </w:rPr>
              <w:t>2</w:t>
            </w:r>
            <w:r w:rsidR="00866CC7" w:rsidRPr="00472189">
              <w:rPr>
                <w:bCs/>
                <w:color w:val="000000"/>
                <w:sz w:val="20"/>
                <w:szCs w:val="20"/>
              </w:rPr>
              <w:t>2</w:t>
            </w:r>
            <w:r w:rsidRPr="00472189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92E5E" w:rsidRPr="00472189" w:rsidRDefault="00D92E5E" w:rsidP="00D224E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92E5E" w:rsidRPr="00472189" w:rsidRDefault="00D92E5E" w:rsidP="00D224E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2E5E" w:rsidRPr="00472189" w:rsidRDefault="00D92E5E" w:rsidP="00D224E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92E5E" w:rsidRPr="00472189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92E5E" w:rsidRPr="00472189" w:rsidRDefault="00D92E5E" w:rsidP="00D22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189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F56A02" w:rsidRPr="00472189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D22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6A02" w:rsidRPr="00472189" w:rsidRDefault="00F56A02" w:rsidP="005609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2189">
              <w:rPr>
                <w:b/>
                <w:sz w:val="20"/>
                <w:szCs w:val="20"/>
              </w:rPr>
              <w:t>Содержание, ремонт и капитальный ремонт автомобильных дорог общего пользования местного значения поселения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426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>3 034,8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56A02" w:rsidRPr="00472189" w:rsidRDefault="00C02796" w:rsidP="009D67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>1 040,3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426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>1 868,6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724BED" w:rsidP="00D33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 xml:space="preserve">1 </w:t>
            </w:r>
            <w:r w:rsidR="00D33CE3" w:rsidRPr="00472189">
              <w:rPr>
                <w:b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56A02" w:rsidRPr="00472189" w:rsidRDefault="006100F2" w:rsidP="00426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2189">
              <w:rPr>
                <w:b/>
                <w:color w:val="000000"/>
                <w:sz w:val="20"/>
                <w:szCs w:val="20"/>
              </w:rPr>
              <w:t>61,6</w:t>
            </w:r>
          </w:p>
        </w:tc>
      </w:tr>
      <w:tr w:rsidR="00F56A02" w:rsidRPr="00472189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D224E5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7B2E8B">
            <w:pPr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56A02" w:rsidRPr="00472189" w:rsidRDefault="00F56A02" w:rsidP="004264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9D67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F56A02" w:rsidP="004264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F56A02" w:rsidP="004264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56A02" w:rsidRPr="00472189" w:rsidRDefault="00F56A02" w:rsidP="004264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6A02" w:rsidRPr="00472189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D224E5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6A02" w:rsidRPr="00472189" w:rsidRDefault="00F56A02" w:rsidP="007B2E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 xml:space="preserve">Содержание автомобильных дорог </w:t>
            </w:r>
            <w:r w:rsidRPr="00472189">
              <w:rPr>
                <w:sz w:val="20"/>
                <w:szCs w:val="20"/>
              </w:rPr>
              <w:t>общего пользования местного значения поселения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F338F1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1 396,8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56A02" w:rsidRPr="00472189" w:rsidRDefault="00C02796" w:rsidP="00B00E24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1F21EA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979,</w:t>
            </w:r>
            <w:r w:rsidR="001F21EA" w:rsidRPr="004721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1F21EA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417,</w:t>
            </w:r>
            <w:r w:rsidR="001F21EA" w:rsidRPr="004721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56A02" w:rsidRPr="00472189" w:rsidRDefault="006100F2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56A02" w:rsidRPr="00472189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D224E5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6A02" w:rsidRPr="00472189" w:rsidRDefault="00F56A02" w:rsidP="007B2E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 xml:space="preserve">Ремонт автомобильных дорог </w:t>
            </w:r>
            <w:r w:rsidRPr="00472189">
              <w:rPr>
                <w:sz w:val="20"/>
                <w:szCs w:val="20"/>
              </w:rPr>
              <w:t>общего пользования местного значения поселения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724BED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56A02" w:rsidRPr="00472189" w:rsidRDefault="00C02796" w:rsidP="009D670E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872,2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D33CE3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D33CE3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56A02" w:rsidRPr="00472189" w:rsidRDefault="006100F2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F56A02" w:rsidRPr="00830453" w:rsidTr="00171B9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155FC1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6A02" w:rsidRPr="00472189" w:rsidRDefault="00F56A02" w:rsidP="00155FC1">
            <w:pPr>
              <w:rPr>
                <w:color w:val="000000"/>
                <w:sz w:val="20"/>
                <w:szCs w:val="20"/>
              </w:rPr>
            </w:pPr>
            <w:r w:rsidRPr="00472189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56A02" w:rsidRPr="00472189" w:rsidRDefault="001F21EA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741,6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56A02" w:rsidRPr="00472189" w:rsidRDefault="00F56A02" w:rsidP="009D670E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1F21EA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56A02" w:rsidRPr="00472189" w:rsidRDefault="001F21EA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56A02" w:rsidRPr="008C611C" w:rsidRDefault="006100F2" w:rsidP="00426462">
            <w:pPr>
              <w:jc w:val="center"/>
              <w:rPr>
                <w:color w:val="000000"/>
                <w:sz w:val="20"/>
                <w:szCs w:val="20"/>
              </w:rPr>
            </w:pPr>
            <w:r w:rsidRPr="00472189">
              <w:rPr>
                <w:color w:val="000000"/>
                <w:sz w:val="20"/>
                <w:szCs w:val="20"/>
              </w:rPr>
              <w:t>14,7</w:t>
            </w:r>
          </w:p>
        </w:tc>
      </w:tr>
    </w:tbl>
    <w:p w:rsidR="00B95978" w:rsidRDefault="00B95978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lastRenderedPageBreak/>
        <w:t>Сведения</w:t>
      </w: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t>о ходе исполнения бюджета Харайгунского муниципального образования</w:t>
      </w: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t>за 2023 год</w:t>
      </w:r>
    </w:p>
    <w:p w:rsidR="0035534D" w:rsidRPr="0035534D" w:rsidRDefault="0035534D" w:rsidP="0035534D">
      <w:pPr>
        <w:tabs>
          <w:tab w:val="left" w:pos="5984"/>
        </w:tabs>
        <w:rPr>
          <w:rFonts w:eastAsia="Calibri"/>
          <w:szCs w:val="22"/>
          <w:lang w:eastAsia="en-US"/>
        </w:rPr>
      </w:pPr>
      <w:r w:rsidRPr="0035534D">
        <w:rPr>
          <w:rFonts w:eastAsia="Calibri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9"/>
        <w:gridCol w:w="1926"/>
        <w:gridCol w:w="1642"/>
        <w:gridCol w:w="1413"/>
      </w:tblGrid>
      <w:tr w:rsidR="0035534D" w:rsidRPr="0035534D" w:rsidTr="00EE6069">
        <w:tc>
          <w:tcPr>
            <w:tcW w:w="4773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Наименование показателей бюджета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Утверждено бюджетных назначений на текущий финансовый год</w:t>
            </w:r>
          </w:p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Исполнено по состоянию на 01.01.2024 года</w:t>
            </w:r>
          </w:p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Процент исполнения бюджетных назначений</w:t>
            </w:r>
          </w:p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(%)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Доходы бюджета всего, в том числе: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17 447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17 914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102,7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2 836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3 402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14 611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14 512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Расходы бюджета всего, в том числе: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18 774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17 544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93,4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4 531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4 522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1 907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61,5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1 366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1 366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4 240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4 212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99,3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4 597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4 597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  <w:r w:rsidRPr="0035534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Дефицит, профицит (+,-)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-1 327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-27,9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 дефицита, всего: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1 327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sz w:val="20"/>
                <w:szCs w:val="20"/>
                <w:lang w:eastAsia="en-US"/>
              </w:rPr>
              <w:t>-370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-27,9</w:t>
            </w:r>
          </w:p>
        </w:tc>
      </w:tr>
      <w:tr w:rsidR="0035534D" w:rsidRPr="0035534D" w:rsidTr="00EE6069">
        <w:tc>
          <w:tcPr>
            <w:tcW w:w="4773" w:type="dxa"/>
            <w:shd w:val="clear" w:color="auto" w:fill="auto"/>
          </w:tcPr>
          <w:p w:rsidR="0035534D" w:rsidRPr="0035534D" w:rsidRDefault="0035534D" w:rsidP="003553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бюджета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1 327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-370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color w:val="000000"/>
                <w:sz w:val="20"/>
                <w:szCs w:val="20"/>
                <w:lang w:eastAsia="en-US"/>
              </w:rPr>
              <w:t>-27,9</w:t>
            </w:r>
          </w:p>
        </w:tc>
      </w:tr>
    </w:tbl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t>Сведения</w:t>
      </w: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t>о численности муниципальных служащих органов местного самоуправления Харайгунского муниципального образования, работников муниципальных учреждений Харайгунского муниципального образования и фактических расходов на оплату их труда</w:t>
      </w:r>
    </w:p>
    <w:p w:rsidR="0035534D" w:rsidRPr="0035534D" w:rsidRDefault="0035534D" w:rsidP="0035534D">
      <w:pPr>
        <w:jc w:val="center"/>
        <w:rPr>
          <w:rFonts w:eastAsia="Calibri"/>
          <w:b/>
          <w:szCs w:val="22"/>
          <w:lang w:eastAsia="en-US"/>
        </w:rPr>
      </w:pPr>
      <w:r w:rsidRPr="0035534D">
        <w:rPr>
          <w:rFonts w:eastAsia="Calibri"/>
          <w:b/>
          <w:szCs w:val="22"/>
          <w:lang w:eastAsia="en-US"/>
        </w:rPr>
        <w:t xml:space="preserve">за 2023 год </w:t>
      </w:r>
    </w:p>
    <w:p w:rsidR="0035534D" w:rsidRPr="0035534D" w:rsidRDefault="0035534D" w:rsidP="0035534D">
      <w:pPr>
        <w:jc w:val="center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3262"/>
        <w:gridCol w:w="3028"/>
      </w:tblGrid>
      <w:tr w:rsidR="0035534D" w:rsidRPr="0035534D" w:rsidTr="00EE6069">
        <w:tc>
          <w:tcPr>
            <w:tcW w:w="3379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Численность работников, чел.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shd w:val="clear" w:color="auto" w:fill="F6F6F4"/>
                <w:lang w:eastAsia="en-US"/>
              </w:rPr>
              <w:t>Фактические расходы на оплату труда (тыс. руб.)</w:t>
            </w:r>
          </w:p>
        </w:tc>
      </w:tr>
      <w:tr w:rsidR="0035534D" w:rsidRPr="0035534D" w:rsidTr="00EE6069">
        <w:tc>
          <w:tcPr>
            <w:tcW w:w="3379" w:type="dxa"/>
            <w:shd w:val="clear" w:color="auto" w:fill="auto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Муниципальные служащие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1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2 063</w:t>
            </w:r>
          </w:p>
        </w:tc>
      </w:tr>
      <w:tr w:rsidR="0035534D" w:rsidRPr="0035534D" w:rsidTr="00EE6069">
        <w:tc>
          <w:tcPr>
            <w:tcW w:w="3379" w:type="dxa"/>
            <w:shd w:val="clear" w:color="auto" w:fill="auto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Работники муниципальных учреждений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bottom"/>
          </w:tcPr>
          <w:p w:rsidR="0035534D" w:rsidRPr="0035534D" w:rsidRDefault="0035534D" w:rsidP="00EE60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534D">
              <w:rPr>
                <w:rFonts w:eastAsia="Calibri"/>
                <w:sz w:val="20"/>
                <w:szCs w:val="20"/>
                <w:lang w:eastAsia="en-US"/>
              </w:rPr>
              <w:t>2 486</w:t>
            </w:r>
          </w:p>
        </w:tc>
      </w:tr>
    </w:tbl>
    <w:p w:rsidR="0035534D" w:rsidRPr="0035534D" w:rsidRDefault="0035534D" w:rsidP="0035534D">
      <w:pPr>
        <w:jc w:val="center"/>
        <w:rPr>
          <w:rFonts w:eastAsia="Calibri"/>
          <w:szCs w:val="22"/>
          <w:lang w:eastAsia="en-US"/>
        </w:rPr>
      </w:pPr>
    </w:p>
    <w:p w:rsidR="0035534D" w:rsidRPr="0035534D" w:rsidRDefault="0035534D" w:rsidP="0035534D">
      <w:pPr>
        <w:jc w:val="center"/>
        <w:rPr>
          <w:rFonts w:eastAsia="Calibri"/>
          <w:szCs w:val="22"/>
          <w:lang w:eastAsia="en-US"/>
        </w:rPr>
      </w:pPr>
    </w:p>
    <w:p w:rsidR="0035534D" w:rsidRPr="0035534D" w:rsidRDefault="0035534D" w:rsidP="0035534D">
      <w:pPr>
        <w:jc w:val="center"/>
        <w:rPr>
          <w:rFonts w:eastAsia="Calibri"/>
          <w:szCs w:val="22"/>
          <w:lang w:eastAsia="en-US"/>
        </w:rPr>
      </w:pPr>
    </w:p>
    <w:p w:rsidR="0035534D" w:rsidRPr="0035534D" w:rsidRDefault="0035534D" w:rsidP="0035534D">
      <w:pPr>
        <w:jc w:val="both"/>
        <w:rPr>
          <w:rFonts w:eastAsia="Calibri"/>
          <w:szCs w:val="22"/>
          <w:lang w:eastAsia="en-US"/>
        </w:rPr>
      </w:pPr>
      <w:r w:rsidRPr="0035534D">
        <w:rPr>
          <w:rFonts w:eastAsia="Calibri"/>
          <w:szCs w:val="22"/>
          <w:lang w:eastAsia="en-US"/>
        </w:rPr>
        <w:t xml:space="preserve">Глава Харайгунского </w:t>
      </w:r>
    </w:p>
    <w:p w:rsidR="0035534D" w:rsidRPr="0035534D" w:rsidRDefault="0035534D" w:rsidP="0035534D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35534D">
        <w:rPr>
          <w:rFonts w:eastAsia="Calibri"/>
          <w:szCs w:val="22"/>
          <w:lang w:eastAsia="en-US"/>
        </w:rPr>
        <w:t xml:space="preserve">муниципального образования                                                                             Л.Н. Синицына </w:t>
      </w: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Pr="0035534D" w:rsidRDefault="0035534D" w:rsidP="0035534D">
      <w:pPr>
        <w:ind w:right="-1" w:firstLine="567"/>
        <w:jc w:val="center"/>
        <w:rPr>
          <w:b/>
          <w:color w:val="000000"/>
        </w:rPr>
      </w:pPr>
      <w:r w:rsidRPr="0035534D">
        <w:rPr>
          <w:b/>
          <w:color w:val="000000"/>
        </w:rPr>
        <w:lastRenderedPageBreak/>
        <w:t xml:space="preserve">Пояснительная записка </w:t>
      </w:r>
    </w:p>
    <w:p w:rsidR="0035534D" w:rsidRPr="0035534D" w:rsidRDefault="0035534D" w:rsidP="0035534D">
      <w:pPr>
        <w:ind w:right="-1" w:firstLine="567"/>
        <w:jc w:val="center"/>
        <w:rPr>
          <w:color w:val="000000"/>
        </w:rPr>
      </w:pPr>
      <w:r w:rsidRPr="0035534D">
        <w:rPr>
          <w:color w:val="000000"/>
        </w:rPr>
        <w:t xml:space="preserve">к отчету об исполнении бюджета </w:t>
      </w:r>
    </w:p>
    <w:p w:rsidR="0035534D" w:rsidRPr="0035534D" w:rsidRDefault="0035534D" w:rsidP="0035534D">
      <w:pPr>
        <w:ind w:right="-1" w:firstLine="567"/>
        <w:jc w:val="center"/>
        <w:rPr>
          <w:color w:val="000000"/>
        </w:rPr>
      </w:pPr>
      <w:r w:rsidRPr="0035534D">
        <w:rPr>
          <w:color w:val="000000"/>
        </w:rPr>
        <w:t>Харайгунского муниципального образования за 2023 год</w:t>
      </w:r>
    </w:p>
    <w:p w:rsidR="0035534D" w:rsidRPr="0035534D" w:rsidRDefault="0035534D" w:rsidP="0035534D">
      <w:pPr>
        <w:ind w:right="-1" w:firstLine="567"/>
        <w:jc w:val="center"/>
        <w:rPr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5534D">
        <w:rPr>
          <w:color w:val="000000"/>
        </w:rPr>
        <w:t xml:space="preserve">Бюджет Харайгунского муниципального образования </w:t>
      </w:r>
      <w:r w:rsidRPr="0035534D">
        <w:t xml:space="preserve">(далее –  местный бюджет) </w:t>
      </w:r>
      <w:r w:rsidRPr="0035534D">
        <w:rPr>
          <w:color w:val="000000"/>
        </w:rPr>
        <w:t xml:space="preserve"> на 2023 год был утвержден решением Думы Харайгунского муниципального образования Зиминского района от 22 декабря 2022 года № 27 «О бюджете Харайгунского муниципального образования </w:t>
      </w:r>
      <w:r w:rsidRPr="0035534D">
        <w:rPr>
          <w:rFonts w:ascii="Times New Roman CYR" w:hAnsi="Times New Roman CYR" w:cs="Times New Roman CYR"/>
        </w:rPr>
        <w:t>на 2023 год и на плановый период 2024 и 2025 годов»</w:t>
      </w:r>
      <w:r w:rsidRPr="0035534D">
        <w:rPr>
          <w:color w:val="000000"/>
        </w:rPr>
        <w:t>: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5534D">
        <w:rPr>
          <w:color w:val="000000"/>
        </w:rPr>
        <w:t xml:space="preserve">по доходам </w:t>
      </w:r>
      <w:r w:rsidRPr="0035534D">
        <w:rPr>
          <w:rFonts w:ascii="Times New Roman CYR" w:hAnsi="Times New Roman CYR" w:cs="Times New Roman CYR"/>
        </w:rPr>
        <w:t xml:space="preserve">9 933 тыс. рублей, </w:t>
      </w:r>
      <w:r w:rsidRPr="0035534D">
        <w:t>из них объем межбюджетных трансфертов, получаемых из других бюджетов бюджетной системы Российской Федерации, в сумме</w:t>
      </w:r>
      <w:r w:rsidRPr="0035534D">
        <w:rPr>
          <w:rFonts w:ascii="Times New Roman CYR" w:hAnsi="Times New Roman CYR" w:cs="Times New Roman CYR"/>
        </w:rPr>
        <w:t xml:space="preserve">        7 551 тыс. рублей, </w:t>
      </w:r>
      <w:r w:rsidRPr="0035534D">
        <w:t xml:space="preserve">в том числе из областного бюджета в сумме </w:t>
      </w:r>
      <w:r w:rsidRPr="0035534D">
        <w:rPr>
          <w:rFonts w:ascii="Times New Roman CYR" w:hAnsi="Times New Roman CYR" w:cs="Times New Roman CYR"/>
        </w:rPr>
        <w:t xml:space="preserve">623 тыс. рублей, из бюджета </w:t>
      </w:r>
      <w:r w:rsidRPr="0035534D">
        <w:t>муниципального района</w:t>
      </w:r>
      <w:r w:rsidRPr="0035534D">
        <w:rPr>
          <w:rFonts w:ascii="Times New Roman CYR" w:hAnsi="Times New Roman CYR" w:cs="Times New Roman CYR"/>
        </w:rPr>
        <w:t xml:space="preserve"> в сумме 6 928 тыс. рублей;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по расходам в сумме </w:t>
      </w:r>
      <w:r w:rsidRPr="0035534D">
        <w:rPr>
          <w:rFonts w:ascii="Times New Roman CYR" w:hAnsi="Times New Roman CYR" w:cs="Times New Roman CYR"/>
        </w:rPr>
        <w:t>9 933</w:t>
      </w:r>
      <w:r w:rsidRPr="0035534D">
        <w:rPr>
          <w:rFonts w:ascii="Times New Roman CYR" w:hAnsi="Times New Roman CYR" w:cs="Times New Roman CYR"/>
          <w:b/>
          <w:color w:val="000000"/>
        </w:rPr>
        <w:t xml:space="preserve"> </w:t>
      </w:r>
      <w:r w:rsidRPr="0035534D">
        <w:rPr>
          <w:color w:val="000000"/>
        </w:rPr>
        <w:t>тыс. рублей;</w:t>
      </w:r>
    </w:p>
    <w:p w:rsidR="0035534D" w:rsidRPr="0035534D" w:rsidRDefault="0035534D" w:rsidP="0035534D">
      <w:pPr>
        <w:tabs>
          <w:tab w:val="left" w:pos="900"/>
          <w:tab w:val="left" w:pos="92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размер дефицита местного бюджета в сумме  0 тыс. рублей. 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>В течение финансового года в бюджет Харайгунского муниципального образования вносились изменения и дополнения.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В окончательном варианте местный бюджет Харайгунского муниципального образования на 2023 год был утвержден решением Думы Харайгунского муниципального образования Зиминского района от 25 декабря 2023 года № 74 «О внесении изменений и дополнений в решение Думы Харайгунского муниципального образования Зиминского района от 22 декабря 2022 года № 27 «О бюджете Харайгунского муниципального образования на 2023 год </w:t>
      </w:r>
      <w:r w:rsidRPr="0035534D">
        <w:rPr>
          <w:rFonts w:ascii="Times New Roman CYR" w:hAnsi="Times New Roman CYR" w:cs="Times New Roman CYR"/>
        </w:rPr>
        <w:t xml:space="preserve">и на плановый период 2024 и 2025 годов» </w:t>
      </w:r>
      <w:r w:rsidRPr="0035534D">
        <w:rPr>
          <w:color w:val="000000"/>
        </w:rPr>
        <w:t>в объеме: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5534D">
        <w:rPr>
          <w:color w:val="000000"/>
        </w:rPr>
        <w:t xml:space="preserve">по доходам </w:t>
      </w:r>
      <w:r w:rsidRPr="0035534D">
        <w:rPr>
          <w:rFonts w:ascii="Times New Roman CYR" w:hAnsi="Times New Roman CYR" w:cs="Times New Roman CYR"/>
        </w:rPr>
        <w:t xml:space="preserve">в сумме 17 447 тыс. рублей, </w:t>
      </w:r>
      <w:r w:rsidRPr="0035534D">
        <w:t>из них объем межбюджетных трансфертов, получаемых из других бюджетов бюджетной системы Российской Федерации, в сумме</w:t>
      </w:r>
      <w:r w:rsidRPr="0035534D">
        <w:rPr>
          <w:rFonts w:ascii="Times New Roman CYR" w:hAnsi="Times New Roman CYR" w:cs="Times New Roman CYR"/>
        </w:rPr>
        <w:t xml:space="preserve">     14 611 тыс. рублей, </w:t>
      </w:r>
      <w:r w:rsidRPr="0035534D">
        <w:t xml:space="preserve">в том числе из областного бюджета в сумме </w:t>
      </w:r>
      <w:r w:rsidRPr="0035534D">
        <w:rPr>
          <w:rFonts w:ascii="Times New Roman CYR" w:hAnsi="Times New Roman CYR" w:cs="Times New Roman CYR"/>
        </w:rPr>
        <w:t xml:space="preserve">6 611 тыс. рублей, из бюджета </w:t>
      </w:r>
      <w:r w:rsidRPr="0035534D">
        <w:t>муниципального района</w:t>
      </w:r>
      <w:r w:rsidRPr="0035534D">
        <w:rPr>
          <w:rFonts w:ascii="Times New Roman CYR" w:hAnsi="Times New Roman CYR" w:cs="Times New Roman CYR"/>
        </w:rPr>
        <w:t xml:space="preserve"> в сумме 7 928 тыс. рублей,</w:t>
      </w:r>
      <w:r w:rsidRPr="0035534D">
        <w:t xml:space="preserve"> прочие безвозмездные поступления в сумме 72 тыс.рублей</w:t>
      </w:r>
      <w:r w:rsidRPr="0035534D">
        <w:rPr>
          <w:rFonts w:ascii="Times New Roman CYR" w:hAnsi="Times New Roman CYR" w:cs="Times New Roman CYR"/>
        </w:rPr>
        <w:t>;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по расходам в сумме </w:t>
      </w:r>
      <w:r w:rsidRPr="0035534D">
        <w:t xml:space="preserve">18 774 </w:t>
      </w:r>
      <w:r w:rsidRPr="0035534D">
        <w:rPr>
          <w:color w:val="000000"/>
        </w:rPr>
        <w:t>тыс. рублей;</w:t>
      </w:r>
    </w:p>
    <w:p w:rsidR="0035534D" w:rsidRPr="0035534D" w:rsidRDefault="0035534D" w:rsidP="0035534D">
      <w:pPr>
        <w:ind w:firstLine="709"/>
        <w:jc w:val="both"/>
      </w:pPr>
      <w:r w:rsidRPr="0035534D">
        <w:t>размер дефицита бюджета в сумме 1 327 тыс. рублей, или 46,8 %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5534D" w:rsidRPr="0035534D" w:rsidRDefault="0035534D" w:rsidP="0035534D">
      <w:pPr>
        <w:ind w:firstLine="709"/>
        <w:jc w:val="both"/>
      </w:pPr>
      <w:r w:rsidRPr="0035534D">
        <w:t xml:space="preserve">Превышение дефицита бюджета </w:t>
      </w:r>
      <w:r w:rsidRPr="0035534D">
        <w:rPr>
          <w:rFonts w:ascii="Times New Roman CYR" w:hAnsi="Times New Roman CYR" w:cs="Times New Roman CYR"/>
        </w:rPr>
        <w:t xml:space="preserve">Харайгунского </w:t>
      </w:r>
      <w:r w:rsidRPr="0035534D">
        <w:t xml:space="preserve">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35534D">
        <w:rPr>
          <w:rFonts w:ascii="Times New Roman CYR" w:hAnsi="Times New Roman CYR" w:cs="Times New Roman CYR"/>
        </w:rPr>
        <w:t xml:space="preserve">Харайгунского </w:t>
      </w:r>
      <w:r w:rsidRPr="0035534D">
        <w:t>муниципального образования, который по состоянию на 1 января 2023 года составил 1 327 тыс. рублей.</w:t>
      </w:r>
    </w:p>
    <w:p w:rsidR="0035534D" w:rsidRPr="0035534D" w:rsidRDefault="0035534D" w:rsidP="0035534D">
      <w:pPr>
        <w:jc w:val="both"/>
      </w:pPr>
      <w:r w:rsidRPr="0035534D">
        <w:t xml:space="preserve">            Дефицит местного бюджета с учетом суммы снижения остатков средств на счетах по учету средств местного бюджета составит 0 тыс. рублей.»;</w:t>
      </w:r>
    </w:p>
    <w:p w:rsidR="0035534D" w:rsidRPr="0035534D" w:rsidRDefault="0035534D" w:rsidP="0035534D">
      <w:pPr>
        <w:widowControl w:val="0"/>
        <w:tabs>
          <w:tab w:val="left" w:pos="9214"/>
        </w:tabs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Исполнение бюджета Харайгунского муниципального образования за 2023 год составило: </w:t>
      </w:r>
    </w:p>
    <w:p w:rsidR="0035534D" w:rsidRPr="0035534D" w:rsidRDefault="0035534D" w:rsidP="0035534D">
      <w:pPr>
        <w:widowControl w:val="0"/>
        <w:tabs>
          <w:tab w:val="left" w:pos="9214"/>
        </w:tabs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по доходам </w:t>
      </w:r>
      <w:r w:rsidRPr="0035534D">
        <w:rPr>
          <w:bCs/>
          <w:color w:val="000000"/>
          <w:szCs w:val="20"/>
        </w:rPr>
        <w:t>17 914</w:t>
      </w:r>
      <w:r w:rsidRPr="0035534D">
        <w:rPr>
          <w:szCs w:val="20"/>
        </w:rPr>
        <w:t xml:space="preserve"> </w:t>
      </w:r>
      <w:r w:rsidRPr="0035534D">
        <w:rPr>
          <w:color w:val="000000"/>
        </w:rPr>
        <w:t xml:space="preserve">тыс. рублей,  в том числе: налоговые и неналоговые поступления в сумме </w:t>
      </w:r>
      <w:r w:rsidRPr="0035534D">
        <w:rPr>
          <w:szCs w:val="20"/>
        </w:rPr>
        <w:t>3 402</w:t>
      </w:r>
      <w:r w:rsidRPr="0035534D">
        <w:rPr>
          <w:color w:val="000000"/>
        </w:rPr>
        <w:t xml:space="preserve"> тыс. рублей, безвозмездные поступления из областного бюджета в сумме </w:t>
      </w:r>
      <w:r w:rsidRPr="0035534D">
        <w:rPr>
          <w:szCs w:val="20"/>
        </w:rPr>
        <w:t xml:space="preserve">6 584 </w:t>
      </w:r>
      <w:r w:rsidRPr="0035534D">
        <w:rPr>
          <w:color w:val="000000"/>
        </w:rPr>
        <w:t xml:space="preserve">тыс. рублей, </w:t>
      </w:r>
      <w:r w:rsidRPr="0035534D">
        <w:rPr>
          <w:color w:val="000000"/>
          <w:szCs w:val="20"/>
        </w:rPr>
        <w:t xml:space="preserve">из бюджета муниципального района в сумме </w:t>
      </w:r>
      <w:r w:rsidRPr="0035534D">
        <w:rPr>
          <w:szCs w:val="20"/>
        </w:rPr>
        <w:t>7 928</w:t>
      </w:r>
      <w:r w:rsidRPr="0035534D">
        <w:rPr>
          <w:b/>
          <w:color w:val="000000"/>
          <w:szCs w:val="20"/>
        </w:rPr>
        <w:t xml:space="preserve"> </w:t>
      </w:r>
      <w:r w:rsidRPr="0035534D">
        <w:rPr>
          <w:color w:val="000000"/>
          <w:szCs w:val="20"/>
        </w:rPr>
        <w:t>тыс. рублей</w:t>
      </w:r>
      <w:r w:rsidRPr="0035534D">
        <w:rPr>
          <w:szCs w:val="20"/>
        </w:rPr>
        <w:t>;</w:t>
      </w:r>
    </w:p>
    <w:p w:rsidR="0035534D" w:rsidRPr="0035534D" w:rsidRDefault="0035534D" w:rsidP="0035534D">
      <w:pPr>
        <w:widowControl w:val="0"/>
        <w:tabs>
          <w:tab w:val="left" w:pos="9214"/>
        </w:tabs>
        <w:ind w:firstLine="709"/>
        <w:jc w:val="both"/>
        <w:rPr>
          <w:color w:val="000000"/>
        </w:rPr>
      </w:pPr>
      <w:r w:rsidRPr="0035534D">
        <w:rPr>
          <w:color w:val="000000"/>
        </w:rPr>
        <w:t>по расходам в сумме 17 544 тыс. рублей;</w:t>
      </w:r>
    </w:p>
    <w:p w:rsidR="0035534D" w:rsidRPr="0035534D" w:rsidRDefault="0035534D" w:rsidP="0035534D">
      <w:pPr>
        <w:widowControl w:val="0"/>
        <w:tabs>
          <w:tab w:val="left" w:pos="9214"/>
        </w:tabs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размер профицит местного бюджета в сумме </w:t>
      </w:r>
      <w:r w:rsidRPr="0035534D">
        <w:rPr>
          <w:szCs w:val="20"/>
        </w:rPr>
        <w:t xml:space="preserve">370 </w:t>
      </w:r>
      <w:r w:rsidRPr="0035534D">
        <w:rPr>
          <w:color w:val="000000"/>
        </w:rPr>
        <w:t>тыс. рублей.</w:t>
      </w:r>
    </w:p>
    <w:p w:rsidR="0035534D" w:rsidRPr="0035534D" w:rsidRDefault="0035534D" w:rsidP="0035534D">
      <w:pPr>
        <w:tabs>
          <w:tab w:val="left" w:pos="9214"/>
        </w:tabs>
        <w:ind w:right="141" w:firstLine="567"/>
        <w:jc w:val="center"/>
        <w:rPr>
          <w:b/>
          <w:color w:val="000000"/>
        </w:rPr>
      </w:pPr>
    </w:p>
    <w:p w:rsidR="0035534D" w:rsidRPr="0035534D" w:rsidRDefault="0035534D" w:rsidP="0035534D">
      <w:pPr>
        <w:ind w:firstLine="567"/>
        <w:jc w:val="center"/>
        <w:rPr>
          <w:b/>
        </w:rPr>
      </w:pPr>
      <w:r w:rsidRPr="0035534D">
        <w:rPr>
          <w:b/>
        </w:rPr>
        <w:t>Доходы</w:t>
      </w:r>
    </w:p>
    <w:p w:rsidR="0035534D" w:rsidRPr="0035534D" w:rsidRDefault="0035534D" w:rsidP="0035534D">
      <w:pPr>
        <w:ind w:firstLine="567"/>
        <w:jc w:val="center"/>
        <w:rPr>
          <w:b/>
        </w:rPr>
      </w:pP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За 2023 год в бюджет Харайгунского муниципального образования поступило            </w:t>
      </w:r>
      <w:r w:rsidRPr="0035534D">
        <w:rPr>
          <w:bCs/>
          <w:color w:val="000000"/>
        </w:rPr>
        <w:t xml:space="preserve">17 914 </w:t>
      </w:r>
      <w:r w:rsidRPr="0035534D">
        <w:t>тыс. рублей, что составило 102,7 % от плановых показателей, из них:</w:t>
      </w:r>
    </w:p>
    <w:p w:rsidR="0035534D" w:rsidRPr="0035534D" w:rsidRDefault="0035534D" w:rsidP="0035534D">
      <w:pPr>
        <w:ind w:right="-1" w:firstLine="567"/>
        <w:jc w:val="both"/>
      </w:pPr>
      <w:r w:rsidRPr="0035534D">
        <w:lastRenderedPageBreak/>
        <w:t xml:space="preserve">  - налоговые и неналоговые доходы </w:t>
      </w:r>
      <w:r w:rsidRPr="0035534D">
        <w:rPr>
          <w:bCs/>
          <w:color w:val="000000"/>
        </w:rPr>
        <w:t>3 402</w:t>
      </w:r>
      <w:r w:rsidRPr="0035534D">
        <w:t xml:space="preserve"> тыс. рублей (120,0 %);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безвозмездные поступления 14 512 тыс. рублей (99,3 %);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из областного бюджета 6 584 тыс. рублей (100,0 %);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из районного бюджета </w:t>
      </w:r>
      <w:r w:rsidRPr="0035534D">
        <w:rPr>
          <w:color w:val="000000"/>
        </w:rPr>
        <w:t>7 928</w:t>
      </w:r>
      <w:r w:rsidRPr="0035534D">
        <w:t xml:space="preserve"> тыс. рублей (100,0 %).</w:t>
      </w:r>
    </w:p>
    <w:p w:rsidR="0035534D" w:rsidRPr="0035534D" w:rsidRDefault="0035534D" w:rsidP="0035534D">
      <w:pPr>
        <w:tabs>
          <w:tab w:val="left" w:pos="567"/>
        </w:tabs>
        <w:ind w:right="-1" w:firstLine="567"/>
        <w:jc w:val="both"/>
      </w:pPr>
      <w:r w:rsidRPr="0035534D">
        <w:t xml:space="preserve">  По состоянию на 01.01.2024  года доля налоговых и неналоговых поступлений в общем объеме доходов местного бюджета составила 19,0 % за счет: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налога на доходы физических лиц 72 тыс. рублей (2,1 % от общего объема налоговых и неналоговых поступлений);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доходов от уплаты акцизов 2 017 тыс. рублей (59,3 %);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 -</w:t>
      </w:r>
      <w:r w:rsidRPr="0035534D">
        <w:rPr>
          <w:color w:val="000000"/>
        </w:rPr>
        <w:t xml:space="preserve"> доходы от уплаты единого сельскохозяйственного налога 19 тыс. рублей (0,6%);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налога на имущество физических лиц 157</w:t>
      </w:r>
      <w:r w:rsidRPr="0035534D">
        <w:rPr>
          <w:color w:val="FF0000"/>
        </w:rPr>
        <w:t xml:space="preserve"> </w:t>
      </w:r>
      <w:r w:rsidRPr="0035534D">
        <w:t>тыс. рублей (4,6 %);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земельного налога 499 тыс. рублей (14,7 %);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доходов от использования имущества 1 тыс. рублей (0 %);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доходов от оказания платных услуг 10 тыс. рублей (0,3 %);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</w:t>
      </w:r>
      <w:r w:rsidRPr="0035534D">
        <w:rPr>
          <w:color w:val="000000"/>
        </w:rPr>
        <w:t>штрафы, санкции, возмещение ущерба 13 тыс. рублей (0,4%);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прочие неналоговые доходы 614 тыс. рублей (18,0 %).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Доля безвозмездных поступлений от других бюджетов в общем объеме доходов составила 81,0 %, из них: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межбюджетные трансферты, не имеющие целевого назначения (дотации, межбюджетные трансферты) 7 966 тыс. рублей (54,9 % от общего объема безвозмездных поступлений);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 - межбюджетные трансферты целевого назначения (субсидии, субвенции)  –  6 546 тыс. рублей (45,1% от общего объема безвозмездных поступлений).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За 2023 год объем поступлений в местный бюджет, в сравнении с аналогичным периодом 2022 года, увеличился на  6 933  тыс. рублей (на 63,1 %).</w:t>
      </w:r>
    </w:p>
    <w:p w:rsidR="0035534D" w:rsidRPr="0035534D" w:rsidRDefault="0035534D" w:rsidP="0035534D">
      <w:pPr>
        <w:ind w:right="-1" w:firstLine="567"/>
        <w:jc w:val="both"/>
      </w:pPr>
      <w:r w:rsidRPr="0035534D">
        <w:t xml:space="preserve"> Данные приведены в таблице 1.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right="-1" w:firstLine="567"/>
        <w:contextualSpacing/>
        <w:rPr>
          <w:sz w:val="16"/>
          <w:szCs w:val="16"/>
        </w:rPr>
      </w:pPr>
    </w:p>
    <w:p w:rsidR="0035534D" w:rsidRPr="0035534D" w:rsidRDefault="0035534D" w:rsidP="0035534D">
      <w:pPr>
        <w:ind w:right="-1"/>
        <w:jc w:val="center"/>
        <w:rPr>
          <w:b/>
        </w:rPr>
      </w:pPr>
      <w:r w:rsidRPr="0035534D">
        <w:rPr>
          <w:b/>
        </w:rPr>
        <w:t xml:space="preserve">Таблица 1. Показатели исполнения бюджета Харайгунского муниципального образования </w:t>
      </w:r>
    </w:p>
    <w:p w:rsidR="0035534D" w:rsidRPr="0035534D" w:rsidRDefault="0035534D" w:rsidP="0035534D">
      <w:pPr>
        <w:ind w:right="-1"/>
        <w:jc w:val="center"/>
        <w:rPr>
          <w:b/>
        </w:rPr>
      </w:pPr>
      <w:r w:rsidRPr="0035534D">
        <w:rPr>
          <w:b/>
        </w:rPr>
        <w:t>за 2022 - 2023 г.г.</w:t>
      </w:r>
    </w:p>
    <w:p w:rsidR="0035534D" w:rsidRPr="0035534D" w:rsidRDefault="0035534D" w:rsidP="0035534D">
      <w:pPr>
        <w:ind w:right="-1"/>
        <w:jc w:val="center"/>
        <w:rPr>
          <w:b/>
        </w:rPr>
      </w:pPr>
    </w:p>
    <w:p w:rsidR="0035534D" w:rsidRPr="0035534D" w:rsidRDefault="0035534D" w:rsidP="0035534D">
      <w:pPr>
        <w:ind w:right="-1" w:firstLine="567"/>
        <w:jc w:val="right"/>
      </w:pPr>
      <w:r w:rsidRPr="0035534D">
        <w:t>тыс. рублей</w:t>
      </w:r>
    </w:p>
    <w:tbl>
      <w:tblPr>
        <w:tblW w:w="9486" w:type="dxa"/>
        <w:tblInd w:w="95" w:type="dxa"/>
        <w:tblLook w:val="04A0"/>
      </w:tblPr>
      <w:tblGrid>
        <w:gridCol w:w="3557"/>
        <w:gridCol w:w="1159"/>
        <w:gridCol w:w="1109"/>
        <w:gridCol w:w="1251"/>
        <w:gridCol w:w="1291"/>
        <w:gridCol w:w="1119"/>
      </w:tblGrid>
      <w:tr w:rsidR="0035534D" w:rsidRPr="0035534D" w:rsidTr="00EE6069">
        <w:trPr>
          <w:trHeight w:val="770"/>
          <w:tblHeader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Исполнено за 2022 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%     исполнения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Темп роста доходов 2023-2022 г.г. (%)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2 753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2 836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3 402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Налог на доходы физически лиц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1 886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1 999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2 017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234,0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-15,1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1 228,0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286,2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4D" w:rsidRPr="0035534D" w:rsidRDefault="0035534D" w:rsidP="003553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8 231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14 611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14 512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76,3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7 509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7 928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7 928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 xml:space="preserve">Субсидии местным бюджетам на </w:t>
            </w:r>
            <w:r w:rsidRPr="0035534D">
              <w:rPr>
                <w:color w:val="000000"/>
                <w:sz w:val="20"/>
                <w:szCs w:val="20"/>
              </w:rPr>
              <w:lastRenderedPageBreak/>
              <w:t>финансовую поддержку реализации инициативных проектов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1 428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1 428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lastRenderedPageBreak/>
              <w:t>Субсидия на реализацию мероприятий перечня проектов народных инициатив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-24,0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14,5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-100,0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34D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34D" w:rsidRPr="0035534D" w:rsidRDefault="0035534D" w:rsidP="003553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10 984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17 447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17 914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34D" w:rsidRPr="0035534D" w:rsidRDefault="0035534D" w:rsidP="003553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34D">
              <w:rPr>
                <w:b/>
                <w:bCs/>
                <w:color w:val="000000"/>
                <w:sz w:val="20"/>
                <w:szCs w:val="20"/>
              </w:rPr>
              <w:t>63,1</w:t>
            </w:r>
          </w:p>
        </w:tc>
      </w:tr>
    </w:tbl>
    <w:p w:rsidR="0035534D" w:rsidRPr="0035534D" w:rsidRDefault="0035534D" w:rsidP="0035534D">
      <w:pPr>
        <w:jc w:val="center"/>
        <w:rPr>
          <w:b/>
          <w:color w:val="000000"/>
        </w:rPr>
      </w:pPr>
    </w:p>
    <w:p w:rsidR="0035534D" w:rsidRPr="0035534D" w:rsidRDefault="0035534D" w:rsidP="0035534D">
      <w:pPr>
        <w:jc w:val="center"/>
        <w:rPr>
          <w:b/>
          <w:color w:val="000000"/>
        </w:rPr>
      </w:pPr>
      <w:r w:rsidRPr="0035534D">
        <w:rPr>
          <w:b/>
          <w:color w:val="000000"/>
        </w:rPr>
        <w:t>Расходы</w:t>
      </w:r>
    </w:p>
    <w:p w:rsidR="0035534D" w:rsidRPr="0035534D" w:rsidRDefault="0035534D" w:rsidP="0035534D">
      <w:pPr>
        <w:jc w:val="center"/>
        <w:rPr>
          <w:b/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5534D">
        <w:rPr>
          <w:color w:val="000000"/>
        </w:rPr>
        <w:t>За отчетный период общие расходы местного бюджета составили 17 544</w:t>
      </w:r>
      <w:r w:rsidRPr="0035534D">
        <w:rPr>
          <w:b/>
          <w:color w:val="000000"/>
        </w:rPr>
        <w:t xml:space="preserve"> </w:t>
      </w:r>
      <w:r w:rsidRPr="0035534D">
        <w:rPr>
          <w:color w:val="000000"/>
        </w:rPr>
        <w:t xml:space="preserve">тыс. рублей, </w:t>
      </w:r>
      <w:r w:rsidRPr="0035534D">
        <w:t>что составило 93,4% от плановых показателей</w:t>
      </w:r>
      <w:r w:rsidRPr="0035534D">
        <w:rPr>
          <w:color w:val="000000"/>
        </w:rPr>
        <w:t xml:space="preserve"> в том числе:</w:t>
      </w:r>
    </w:p>
    <w:p w:rsidR="0035534D" w:rsidRPr="0035534D" w:rsidRDefault="0035534D" w:rsidP="0035534D">
      <w:pPr>
        <w:widowControl w:val="0"/>
        <w:numPr>
          <w:ilvl w:val="0"/>
          <w:numId w:val="19"/>
        </w:num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5534D">
        <w:rPr>
          <w:color w:val="000000"/>
        </w:rPr>
        <w:t>расходы на исполнение собственных полномочий 17 331 тыс. рублей (98,8 %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19"/>
        </w:num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5534D">
        <w:rPr>
          <w:color w:val="000000"/>
        </w:rPr>
        <w:t xml:space="preserve">расходы на исполнение государственных полномочий 213 тыс. рублей (1,2 % от общего объема расходов), включающие расходы на исполнение государственных </w:t>
      </w:r>
      <w:r w:rsidRPr="0035534D">
        <w:rPr>
          <w:color w:val="000000"/>
        </w:rPr>
        <w:lastRenderedPageBreak/>
        <w:t>полномочий на осуществление первичного воинского учета, осуществление полномочий в сфере водоснабжения и водоотведения, а также осуществление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ответственности.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right="-1" w:firstLine="567"/>
        <w:jc w:val="both"/>
      </w:pPr>
      <w:r w:rsidRPr="0035534D">
        <w:t>В разрезе разделов функциональной классификации расходов общие  расходы местного бюджета распределились следующим образом: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 xml:space="preserve">общегосударственные вопросы – </w:t>
      </w:r>
      <w:r w:rsidRPr="0035534D">
        <w:rPr>
          <w:color w:val="000000"/>
        </w:rPr>
        <w:t>4 522</w:t>
      </w:r>
      <w:r w:rsidRPr="0035534D">
        <w:rPr>
          <w:color w:val="000000"/>
          <w:sz w:val="20"/>
          <w:szCs w:val="20"/>
        </w:rPr>
        <w:t xml:space="preserve"> </w:t>
      </w:r>
      <w:r w:rsidRPr="0035534D">
        <w:t>тыс. рублей (25,8 %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национальная оборона – 174 тыс. рублей (1,0 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национальная экономика –1 907 тыс. рублей (10,8 %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жилищно-коммунальное хозяйство – 1 366 тыс. рублей (7,8 %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культура, кинематография – 4 212 тыс. рублей (24,0 %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Социальная политика - 346 тыс. рублей (2 %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Физическая культура и спорт - 4 597 тыс. рублей (26,2 % от общего объема расходов);</w:t>
      </w:r>
    </w:p>
    <w:p w:rsidR="0035534D" w:rsidRPr="0035534D" w:rsidRDefault="0035534D" w:rsidP="0035534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1" w:firstLine="567"/>
        <w:jc w:val="both"/>
      </w:pPr>
      <w:r w:rsidRPr="0035534D">
        <w:t>межбюджетные трансферты общего характера бюджетам бюджетной системы Российской Федерации – 420 тыс. рублей (2,4 % от общего объема расходов).</w:t>
      </w:r>
    </w:p>
    <w:p w:rsidR="0035534D" w:rsidRPr="0035534D" w:rsidRDefault="0035534D" w:rsidP="0035534D">
      <w:pPr>
        <w:ind w:right="-2" w:firstLine="567"/>
        <w:jc w:val="both"/>
      </w:pPr>
    </w:p>
    <w:p w:rsidR="0035534D" w:rsidRPr="0035534D" w:rsidRDefault="0035534D" w:rsidP="0035534D">
      <w:pPr>
        <w:ind w:right="-2" w:firstLine="567"/>
        <w:jc w:val="both"/>
      </w:pPr>
      <w:r w:rsidRPr="0035534D">
        <w:t>Исполнение местного бюджета в разрезе разделов функциональной классификации расходов представлено в таблице 2.</w:t>
      </w:r>
    </w:p>
    <w:p w:rsidR="0035534D" w:rsidRPr="0035534D" w:rsidRDefault="0035534D" w:rsidP="0035534D">
      <w:pPr>
        <w:ind w:right="-2" w:firstLine="567"/>
        <w:jc w:val="both"/>
        <w:rPr>
          <w:b/>
        </w:rPr>
      </w:pP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  <w:r w:rsidRPr="0035534D">
        <w:rPr>
          <w:b/>
          <w:color w:val="000000"/>
        </w:rPr>
        <w:t>Таблица 2. Исполнение плана по расходам в разрезе разделов функциональной классификации расходов</w:t>
      </w: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35534D">
        <w:rPr>
          <w:color w:val="00000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0"/>
        <w:gridCol w:w="1258"/>
        <w:gridCol w:w="1256"/>
        <w:gridCol w:w="1259"/>
        <w:gridCol w:w="699"/>
        <w:gridCol w:w="938"/>
      </w:tblGrid>
      <w:tr w:rsidR="0035534D" w:rsidRPr="0035534D" w:rsidTr="00EE6069">
        <w:trPr>
          <w:trHeight w:val="20"/>
          <w:tblHeader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657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Исполнено за 2022 год</w:t>
            </w:r>
          </w:p>
        </w:tc>
        <w:tc>
          <w:tcPr>
            <w:tcW w:w="656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658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365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490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темп роста расходов 2022-2023 г.г. (%)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ind w:right="-958"/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4 021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4 531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4 522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1 563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1 907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1 649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1 366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1 366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-17,2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2 358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4 240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4 212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4 597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4 597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-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65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5534D" w:rsidRPr="0035534D" w:rsidTr="00EE6069">
        <w:trPr>
          <w:trHeight w:val="20"/>
        </w:trPr>
        <w:tc>
          <w:tcPr>
            <w:tcW w:w="2173" w:type="pct"/>
            <w:vAlign w:val="center"/>
          </w:tcPr>
          <w:p w:rsidR="0035534D" w:rsidRPr="0035534D" w:rsidRDefault="0035534D" w:rsidP="0035534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57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10 249</w:t>
            </w:r>
          </w:p>
        </w:tc>
        <w:tc>
          <w:tcPr>
            <w:tcW w:w="656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18 774</w:t>
            </w:r>
          </w:p>
        </w:tc>
        <w:tc>
          <w:tcPr>
            <w:tcW w:w="658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17 544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490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71,2</w:t>
            </w:r>
          </w:p>
        </w:tc>
      </w:tr>
    </w:tbl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35534D">
        <w:t>По экономическому содержанию произведены выплаты из местного бюджета на оплату следующих расходов:</w:t>
      </w:r>
      <w:r w:rsidRPr="0035534D">
        <w:rPr>
          <w:color w:val="FF0000"/>
        </w:rPr>
        <w:tab/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contextualSpacing/>
        <w:jc w:val="both"/>
        <w:rPr>
          <w:color w:val="000000"/>
        </w:rPr>
      </w:pPr>
      <w:r w:rsidRPr="0035534D">
        <w:rPr>
          <w:color w:val="000000"/>
        </w:rPr>
        <w:t>оплата труда, начисления на выплаты по оплате труда – 5 699 тыс. рублей            (32,5 % от общего объема расходов);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t>оплата работ, услуг – 4 985</w:t>
      </w:r>
      <w:r w:rsidRPr="0035534D">
        <w:rPr>
          <w:color w:val="000000"/>
          <w:sz w:val="20"/>
          <w:szCs w:val="20"/>
        </w:rPr>
        <w:t xml:space="preserve"> </w:t>
      </w:r>
      <w:r w:rsidRPr="0035534D">
        <w:rPr>
          <w:color w:val="000000"/>
        </w:rPr>
        <w:t>тыс. рублей (28,4 % от общего объема расходов);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t>безвозмездные перечисления бюджетам - 420 тыс. рублей (2,4 % от общего объема расходов);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t>социальное обеспечение - 349 тыс. рублей (2 % от общего объема расходов);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lastRenderedPageBreak/>
        <w:t>прочие расходы – 3 тыс. рублей;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t>увеличение стоимости основных средств – 5 256 тыс. рублей (30,0 % от общего объема расходов);</w:t>
      </w:r>
    </w:p>
    <w:p w:rsidR="0035534D" w:rsidRPr="0035534D" w:rsidRDefault="0035534D" w:rsidP="0035534D">
      <w:pPr>
        <w:numPr>
          <w:ilvl w:val="0"/>
          <w:numId w:val="19"/>
        </w:numPr>
        <w:ind w:firstLine="709"/>
        <w:jc w:val="both"/>
        <w:rPr>
          <w:color w:val="000000"/>
        </w:rPr>
      </w:pPr>
      <w:r w:rsidRPr="0035534D">
        <w:rPr>
          <w:color w:val="000000"/>
        </w:rPr>
        <w:t>увеличение стоимости материальных запасов – 832 тыс. рублей (4,7 % от общего объема расходов).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  <w:r w:rsidRPr="0035534D">
        <w:rPr>
          <w:b/>
          <w:color w:val="000000"/>
        </w:rPr>
        <w:t>Таблица 3. Исполнение плана по расходам в разрезе экономических статей расходов</w:t>
      </w: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5534D">
        <w:rPr>
          <w:color w:val="000000"/>
          <w:sz w:val="22"/>
          <w:szCs w:val="2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3"/>
        <w:gridCol w:w="1271"/>
        <w:gridCol w:w="1131"/>
        <w:gridCol w:w="1271"/>
        <w:gridCol w:w="706"/>
        <w:gridCol w:w="988"/>
      </w:tblGrid>
      <w:tr w:rsidR="0035534D" w:rsidRPr="0035534D" w:rsidTr="00EE6069">
        <w:trPr>
          <w:trHeight w:val="20"/>
          <w:tblHeader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664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Исполнено за 2022 год</w:t>
            </w:r>
          </w:p>
        </w:tc>
        <w:tc>
          <w:tcPr>
            <w:tcW w:w="591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664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369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516" w:type="pct"/>
            <w:vAlign w:val="center"/>
          </w:tcPr>
          <w:p w:rsidR="0035534D" w:rsidRPr="0035534D" w:rsidRDefault="0035534D" w:rsidP="0035534D">
            <w:pPr>
              <w:jc w:val="center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темп роста расходов 2022-2023 г.г. (%)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5 163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5 726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5 699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3 664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6 182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4 985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183,7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-98,6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5 256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5 256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1083,8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color w:val="000000"/>
                <w:sz w:val="20"/>
                <w:szCs w:val="20"/>
              </w:rPr>
            </w:pPr>
            <w:r w:rsidRPr="0035534D">
              <w:rPr>
                <w:color w:val="000000"/>
                <w:sz w:val="20"/>
                <w:szCs w:val="20"/>
              </w:rPr>
              <w:t>255,6</w:t>
            </w:r>
          </w:p>
        </w:tc>
      </w:tr>
      <w:tr w:rsidR="0035534D" w:rsidRPr="0035534D" w:rsidTr="00EE6069">
        <w:trPr>
          <w:trHeight w:val="20"/>
        </w:trPr>
        <w:tc>
          <w:tcPr>
            <w:tcW w:w="2196" w:type="pct"/>
            <w:vAlign w:val="center"/>
          </w:tcPr>
          <w:p w:rsidR="0035534D" w:rsidRPr="0035534D" w:rsidRDefault="0035534D" w:rsidP="0035534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10 249</w:t>
            </w:r>
          </w:p>
        </w:tc>
        <w:tc>
          <w:tcPr>
            <w:tcW w:w="591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18 774</w:t>
            </w:r>
          </w:p>
        </w:tc>
        <w:tc>
          <w:tcPr>
            <w:tcW w:w="664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17 544</w:t>
            </w:r>
          </w:p>
        </w:tc>
        <w:tc>
          <w:tcPr>
            <w:tcW w:w="369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516" w:type="pct"/>
            <w:vAlign w:val="bottom"/>
          </w:tcPr>
          <w:p w:rsidR="0035534D" w:rsidRPr="0035534D" w:rsidRDefault="0035534D" w:rsidP="003553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34D">
              <w:rPr>
                <w:b/>
                <w:color w:val="000000"/>
                <w:sz w:val="20"/>
                <w:szCs w:val="20"/>
              </w:rPr>
              <w:t>71,2</w:t>
            </w:r>
          </w:p>
        </w:tc>
      </w:tr>
    </w:tbl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  <w:r w:rsidRPr="0035534D">
        <w:rPr>
          <w:b/>
          <w:color w:val="000000"/>
        </w:rPr>
        <w:t>Межбюджетные трансферты</w:t>
      </w:r>
    </w:p>
    <w:p w:rsidR="0035534D" w:rsidRPr="0035534D" w:rsidRDefault="0035534D" w:rsidP="0035534D">
      <w:pPr>
        <w:ind w:firstLine="567"/>
        <w:jc w:val="center"/>
        <w:rPr>
          <w:b/>
          <w:color w:val="000000"/>
        </w:rPr>
      </w:pP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>В 2023 году из местного бюджета в районный бюджет перечислялись межбюджетные трансферты, в соответствии с заключенным с администрацией муниципального района соглашением о передаче осуществления части своих полномочий, в сумме 420 тыс. рублей (100 % исполнение годовых показателей).</w:t>
      </w:r>
    </w:p>
    <w:p w:rsidR="0035534D" w:rsidRPr="0035534D" w:rsidRDefault="0035534D" w:rsidP="0035534D">
      <w:pPr>
        <w:ind w:firstLine="709"/>
        <w:jc w:val="center"/>
        <w:rPr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</w:rPr>
      </w:pPr>
      <w:r w:rsidRPr="0035534D">
        <w:rPr>
          <w:b/>
          <w:color w:val="000000"/>
        </w:rPr>
        <w:t>Резервный фонд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</w:rPr>
      </w:pP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>В бюджете Харайгунского муниципального образования на 2023 год был предусмотрен резервный фонд Администрации Харайгунского муниципального образования в сумме 5 тыс. рублей. В течение 2023 года расходы за счет резервного фонда не производились.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</w:rPr>
      </w:pPr>
      <w:r w:rsidRPr="0035534D">
        <w:rPr>
          <w:b/>
          <w:color w:val="000000"/>
        </w:rPr>
        <w:t>Дорожный фонд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</w:rPr>
      </w:pP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35534D">
        <w:rPr>
          <w:color w:val="000000"/>
        </w:rPr>
        <w:t xml:space="preserve">Объем бюджетных ассигнований дорожного фонда Харайгунского муниципального образования на 2023 год был утвержден в сумме 3 035 тыс. рублей, в том числе </w:t>
      </w:r>
      <w:r w:rsidRPr="0035534D">
        <w:rPr>
          <w:bCs/>
          <w:color w:val="000000"/>
        </w:rPr>
        <w:t>не использованные бюджетные ассигнования 2022 года в сумме 1 040 тыс. рублей.</w:t>
      </w:r>
      <w:r w:rsidRPr="0035534D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35534D">
        <w:rPr>
          <w:bCs/>
          <w:color w:val="000000"/>
        </w:rPr>
        <w:t>Исполнено бюджетных ассигнований дорожного фонда Харайгунского муниципального образования в 2023 году 1 869 тыс. рублей. Остаток бюджетных ассигнований дорожного фонда Харайгунского муниципального образования на 01.01.2024 года составил 1 166 тыс. рублей.</w:t>
      </w:r>
    </w:p>
    <w:p w:rsidR="0035534D" w:rsidRPr="0035534D" w:rsidRDefault="0035534D" w:rsidP="00355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35534D" w:rsidRPr="0035534D" w:rsidRDefault="0035534D" w:rsidP="0035534D">
      <w:pPr>
        <w:jc w:val="center"/>
        <w:rPr>
          <w:b/>
          <w:color w:val="000000"/>
        </w:rPr>
      </w:pPr>
      <w:r w:rsidRPr="0035534D">
        <w:rPr>
          <w:b/>
          <w:color w:val="000000"/>
        </w:rPr>
        <w:t>Муниципальный долг</w:t>
      </w:r>
    </w:p>
    <w:p w:rsidR="0035534D" w:rsidRPr="0035534D" w:rsidRDefault="0035534D" w:rsidP="0035534D">
      <w:pPr>
        <w:jc w:val="center"/>
        <w:rPr>
          <w:color w:val="000000"/>
        </w:rPr>
      </w:pP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rPr>
          <w:color w:val="000000"/>
        </w:rPr>
        <w:t xml:space="preserve">          Муниципальный долг отсутствует, отчет не предоставляется.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</w:p>
    <w:p w:rsidR="0035534D" w:rsidRPr="0035534D" w:rsidRDefault="0035534D" w:rsidP="0035534D">
      <w:pPr>
        <w:jc w:val="center"/>
        <w:rPr>
          <w:b/>
          <w:color w:val="000000"/>
        </w:rPr>
      </w:pPr>
    </w:p>
    <w:p w:rsidR="0035534D" w:rsidRPr="0035534D" w:rsidRDefault="0035534D" w:rsidP="0035534D">
      <w:pPr>
        <w:jc w:val="center"/>
        <w:rPr>
          <w:b/>
          <w:color w:val="000000"/>
        </w:rPr>
      </w:pPr>
      <w:r w:rsidRPr="0035534D">
        <w:rPr>
          <w:b/>
          <w:color w:val="000000"/>
        </w:rPr>
        <w:lastRenderedPageBreak/>
        <w:t>Анализ бюджетной отчетности</w:t>
      </w:r>
    </w:p>
    <w:p w:rsidR="0035534D" w:rsidRPr="0035534D" w:rsidRDefault="0035534D" w:rsidP="0035534D">
      <w:pPr>
        <w:jc w:val="center"/>
        <w:rPr>
          <w:b/>
          <w:color w:val="000000"/>
        </w:rPr>
      </w:pP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 xml:space="preserve">Бюджетная отчетность об исполнении бюджета Харайгунского муниципального образования за 2023 год сформирована по формам и в порядке, установленном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Бюджетная отчетность за 2023 год включает: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1) отчет об исполнении бюджета;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2) баланс исполнения бюджета;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3) отчет о финансовых результатах деятельности;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4) отчет о движении денежных средств;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5) пояснительную записку.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Отчет об исполнении местного бюджета за 2023 год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Баланс исполнения местного бюджета за 2023 год содержит данные о нефинансовых и финансовых активах муниципального образования на первый и последний день отчетного периода по счетам плана счетов бюджетного учета.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Отчет о финансовых результатах деятельности содержит данные о финансовом результате деятельности в отчетном периоде и составлен по кодам классификации операций сектора государственного управления.</w:t>
      </w:r>
    </w:p>
    <w:p w:rsidR="0035534D" w:rsidRPr="0035534D" w:rsidRDefault="0035534D" w:rsidP="0035534D">
      <w:pPr>
        <w:autoSpaceDE w:val="0"/>
        <w:autoSpaceDN w:val="0"/>
        <w:adjustRightInd w:val="0"/>
        <w:ind w:firstLine="540"/>
        <w:jc w:val="both"/>
      </w:pPr>
      <w:r w:rsidRPr="0035534D">
        <w:t>Отчет о движении денежных средств отражает операции со средствами местного бюджета за 2023 год по кодам классификации операций сектора государственного управления.</w:t>
      </w:r>
    </w:p>
    <w:p w:rsidR="0035534D" w:rsidRPr="0035534D" w:rsidRDefault="0035534D" w:rsidP="0035534D">
      <w:pPr>
        <w:ind w:firstLine="709"/>
        <w:jc w:val="both"/>
        <w:rPr>
          <w:color w:val="000000"/>
        </w:rPr>
      </w:pPr>
      <w:r w:rsidRPr="0035534D">
        <w:t>Пояснительная записка содержит информацию об исполнении местного бюджета за 2023 год,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35534D" w:rsidRPr="0035534D" w:rsidRDefault="0035534D" w:rsidP="0035534D">
      <w:pPr>
        <w:jc w:val="both"/>
        <w:rPr>
          <w:color w:val="000000"/>
        </w:rPr>
      </w:pPr>
    </w:p>
    <w:p w:rsidR="0035534D" w:rsidRPr="0035534D" w:rsidRDefault="0035534D" w:rsidP="0035534D">
      <w:pPr>
        <w:rPr>
          <w:rFonts w:ascii="Times New Roman CYR" w:hAnsi="Times New Roman CYR" w:cs="Times New Roman CYR"/>
          <w:color w:val="000000"/>
        </w:rPr>
      </w:pPr>
    </w:p>
    <w:p w:rsidR="0035534D" w:rsidRPr="0035534D" w:rsidRDefault="0035534D" w:rsidP="0035534D">
      <w:pPr>
        <w:rPr>
          <w:rFonts w:ascii="Times New Roman CYR" w:hAnsi="Times New Roman CYR" w:cs="Times New Roman CYR"/>
          <w:color w:val="000000"/>
        </w:rPr>
      </w:pPr>
      <w:r w:rsidRPr="0035534D">
        <w:rPr>
          <w:rFonts w:ascii="Times New Roman CYR" w:hAnsi="Times New Roman CYR" w:cs="Times New Roman CYR"/>
          <w:color w:val="000000"/>
        </w:rPr>
        <w:t>Начальник  финансового управления                                                                Н.В. Максимова</w:t>
      </w:r>
    </w:p>
    <w:p w:rsidR="0035534D" w:rsidRPr="0035534D" w:rsidRDefault="0035534D" w:rsidP="0035534D">
      <w:pPr>
        <w:rPr>
          <w:rFonts w:ascii="Times New Roman CYR" w:hAnsi="Times New Roman CYR" w:cs="Times New Roman CYR"/>
          <w:color w:val="00000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p w:rsidR="0035534D" w:rsidRDefault="0035534D" w:rsidP="00FC0C31">
      <w:pPr>
        <w:pStyle w:val="22"/>
        <w:ind w:left="0"/>
        <w:jc w:val="right"/>
        <w:rPr>
          <w:sz w:val="20"/>
          <w:szCs w:val="20"/>
        </w:rPr>
      </w:pPr>
    </w:p>
    <w:sectPr w:rsidR="0035534D" w:rsidSect="001D5D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F2" w:rsidRDefault="00CC4AF2">
      <w:r>
        <w:separator/>
      </w:r>
    </w:p>
  </w:endnote>
  <w:endnote w:type="continuationSeparator" w:id="1">
    <w:p w:rsidR="00CC4AF2" w:rsidRDefault="00CC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E3" w:rsidRDefault="00C221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3C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3CE3" w:rsidRDefault="00D33CE3">
    <w:pPr>
      <w:pStyle w:val="a5"/>
      <w:ind w:right="360"/>
    </w:pPr>
  </w:p>
  <w:p w:rsidR="00D33CE3" w:rsidRDefault="00D33CE3"/>
  <w:p w:rsidR="00D33CE3" w:rsidRPr="000B7388" w:rsidRDefault="00D33CE3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E3" w:rsidRPr="000B7388" w:rsidRDefault="00D33CE3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F2" w:rsidRDefault="00CC4AF2">
      <w:r>
        <w:separator/>
      </w:r>
    </w:p>
  </w:footnote>
  <w:footnote w:type="continuationSeparator" w:id="1">
    <w:p w:rsidR="00CC4AF2" w:rsidRDefault="00CC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2CAC73FB"/>
    <w:multiLevelType w:val="multilevel"/>
    <w:tmpl w:val="59022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</w:abstractNum>
  <w:abstractNum w:abstractNumId="6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623B6"/>
    <w:multiLevelType w:val="hybridMultilevel"/>
    <w:tmpl w:val="5D40F512"/>
    <w:lvl w:ilvl="0" w:tplc="5F78E4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2DE4E57C">
      <w:numFmt w:val="none"/>
      <w:lvlText w:val=""/>
      <w:lvlJc w:val="left"/>
      <w:pPr>
        <w:tabs>
          <w:tab w:val="num" w:pos="360"/>
        </w:tabs>
      </w:pPr>
    </w:lvl>
    <w:lvl w:ilvl="2" w:tplc="753A8BDC">
      <w:numFmt w:val="none"/>
      <w:lvlText w:val=""/>
      <w:lvlJc w:val="left"/>
      <w:pPr>
        <w:tabs>
          <w:tab w:val="num" w:pos="360"/>
        </w:tabs>
      </w:pPr>
    </w:lvl>
    <w:lvl w:ilvl="3" w:tplc="F6AEFC68">
      <w:numFmt w:val="none"/>
      <w:lvlText w:val=""/>
      <w:lvlJc w:val="left"/>
      <w:pPr>
        <w:tabs>
          <w:tab w:val="num" w:pos="360"/>
        </w:tabs>
      </w:pPr>
    </w:lvl>
    <w:lvl w:ilvl="4" w:tplc="AF502E24">
      <w:numFmt w:val="none"/>
      <w:lvlText w:val=""/>
      <w:lvlJc w:val="left"/>
      <w:pPr>
        <w:tabs>
          <w:tab w:val="num" w:pos="360"/>
        </w:tabs>
      </w:pPr>
    </w:lvl>
    <w:lvl w:ilvl="5" w:tplc="70ACF04C">
      <w:numFmt w:val="none"/>
      <w:lvlText w:val=""/>
      <w:lvlJc w:val="left"/>
      <w:pPr>
        <w:tabs>
          <w:tab w:val="num" w:pos="360"/>
        </w:tabs>
      </w:pPr>
    </w:lvl>
    <w:lvl w:ilvl="6" w:tplc="3B0E004C">
      <w:numFmt w:val="none"/>
      <w:lvlText w:val=""/>
      <w:lvlJc w:val="left"/>
      <w:pPr>
        <w:tabs>
          <w:tab w:val="num" w:pos="360"/>
        </w:tabs>
      </w:pPr>
    </w:lvl>
    <w:lvl w:ilvl="7" w:tplc="9A924076">
      <w:numFmt w:val="none"/>
      <w:lvlText w:val=""/>
      <w:lvlJc w:val="left"/>
      <w:pPr>
        <w:tabs>
          <w:tab w:val="num" w:pos="360"/>
        </w:tabs>
      </w:pPr>
    </w:lvl>
    <w:lvl w:ilvl="8" w:tplc="55982F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631743F4"/>
    <w:multiLevelType w:val="hybridMultilevel"/>
    <w:tmpl w:val="364A44B6"/>
    <w:lvl w:ilvl="0" w:tplc="21A4F2E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A620E"/>
    <w:multiLevelType w:val="hybridMultilevel"/>
    <w:tmpl w:val="947AB562"/>
    <w:lvl w:ilvl="0" w:tplc="D046A6A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703B4750"/>
    <w:multiLevelType w:val="hybridMultilevel"/>
    <w:tmpl w:val="667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14E4"/>
    <w:multiLevelType w:val="hybridMultilevel"/>
    <w:tmpl w:val="2E2A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7"/>
  </w:num>
  <w:num w:numId="17">
    <w:abstractNumId w:val="2"/>
  </w:num>
  <w:num w:numId="18">
    <w:abstractNumId w:val="16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A6A"/>
    <w:rsid w:val="000013F2"/>
    <w:rsid w:val="000041BD"/>
    <w:rsid w:val="00005D01"/>
    <w:rsid w:val="00011030"/>
    <w:rsid w:val="00016EB4"/>
    <w:rsid w:val="00023606"/>
    <w:rsid w:val="0002559F"/>
    <w:rsid w:val="000255D9"/>
    <w:rsid w:val="00025B32"/>
    <w:rsid w:val="00027202"/>
    <w:rsid w:val="0003239D"/>
    <w:rsid w:val="000332D4"/>
    <w:rsid w:val="00034036"/>
    <w:rsid w:val="00035291"/>
    <w:rsid w:val="0003601C"/>
    <w:rsid w:val="00037BED"/>
    <w:rsid w:val="0004089C"/>
    <w:rsid w:val="00041C21"/>
    <w:rsid w:val="00043250"/>
    <w:rsid w:val="000452D6"/>
    <w:rsid w:val="000475CB"/>
    <w:rsid w:val="00051E27"/>
    <w:rsid w:val="00055569"/>
    <w:rsid w:val="0005732E"/>
    <w:rsid w:val="00063A86"/>
    <w:rsid w:val="0006660E"/>
    <w:rsid w:val="00070910"/>
    <w:rsid w:val="00072B60"/>
    <w:rsid w:val="00072BBE"/>
    <w:rsid w:val="00074856"/>
    <w:rsid w:val="0007776B"/>
    <w:rsid w:val="00077C39"/>
    <w:rsid w:val="00077FBB"/>
    <w:rsid w:val="00081966"/>
    <w:rsid w:val="000820FE"/>
    <w:rsid w:val="00085BFF"/>
    <w:rsid w:val="0008765E"/>
    <w:rsid w:val="00087C72"/>
    <w:rsid w:val="000948F2"/>
    <w:rsid w:val="00095BBA"/>
    <w:rsid w:val="000A26C1"/>
    <w:rsid w:val="000A70F3"/>
    <w:rsid w:val="000A72F8"/>
    <w:rsid w:val="000B0842"/>
    <w:rsid w:val="000B0A35"/>
    <w:rsid w:val="000B59FE"/>
    <w:rsid w:val="000B7388"/>
    <w:rsid w:val="000B77BD"/>
    <w:rsid w:val="000C56B6"/>
    <w:rsid w:val="000C7DC9"/>
    <w:rsid w:val="000D5F85"/>
    <w:rsid w:val="000D6139"/>
    <w:rsid w:val="000D65BC"/>
    <w:rsid w:val="000D6EA7"/>
    <w:rsid w:val="000E04F0"/>
    <w:rsid w:val="000E0D8E"/>
    <w:rsid w:val="000E11AD"/>
    <w:rsid w:val="000E3916"/>
    <w:rsid w:val="000E788A"/>
    <w:rsid w:val="000F30A4"/>
    <w:rsid w:val="000F32DA"/>
    <w:rsid w:val="000F54CD"/>
    <w:rsid w:val="000F5724"/>
    <w:rsid w:val="000F7F31"/>
    <w:rsid w:val="00106022"/>
    <w:rsid w:val="001151B3"/>
    <w:rsid w:val="00120B33"/>
    <w:rsid w:val="001233B1"/>
    <w:rsid w:val="001253CD"/>
    <w:rsid w:val="001322F7"/>
    <w:rsid w:val="00133220"/>
    <w:rsid w:val="001339A1"/>
    <w:rsid w:val="00135F5A"/>
    <w:rsid w:val="0013730A"/>
    <w:rsid w:val="001378BC"/>
    <w:rsid w:val="001424E3"/>
    <w:rsid w:val="001468C4"/>
    <w:rsid w:val="00147B6F"/>
    <w:rsid w:val="00155FC1"/>
    <w:rsid w:val="00160C97"/>
    <w:rsid w:val="00160E02"/>
    <w:rsid w:val="00162985"/>
    <w:rsid w:val="00164573"/>
    <w:rsid w:val="00166AB8"/>
    <w:rsid w:val="00166E09"/>
    <w:rsid w:val="00171B9D"/>
    <w:rsid w:val="0017214E"/>
    <w:rsid w:val="00173F20"/>
    <w:rsid w:val="00174868"/>
    <w:rsid w:val="00176C00"/>
    <w:rsid w:val="0017733D"/>
    <w:rsid w:val="00177849"/>
    <w:rsid w:val="00177FEB"/>
    <w:rsid w:val="00180589"/>
    <w:rsid w:val="00181296"/>
    <w:rsid w:val="00182F10"/>
    <w:rsid w:val="00184E37"/>
    <w:rsid w:val="00185BBE"/>
    <w:rsid w:val="00186286"/>
    <w:rsid w:val="00192E71"/>
    <w:rsid w:val="00194153"/>
    <w:rsid w:val="0019434F"/>
    <w:rsid w:val="00194CB1"/>
    <w:rsid w:val="00197454"/>
    <w:rsid w:val="001A4A9D"/>
    <w:rsid w:val="001A7D18"/>
    <w:rsid w:val="001B1BC7"/>
    <w:rsid w:val="001C04E1"/>
    <w:rsid w:val="001C2F4B"/>
    <w:rsid w:val="001C3578"/>
    <w:rsid w:val="001C5C78"/>
    <w:rsid w:val="001C6918"/>
    <w:rsid w:val="001C7BA5"/>
    <w:rsid w:val="001D1A03"/>
    <w:rsid w:val="001D5D18"/>
    <w:rsid w:val="001D72AA"/>
    <w:rsid w:val="001D75A8"/>
    <w:rsid w:val="001D7FD7"/>
    <w:rsid w:val="001E26E4"/>
    <w:rsid w:val="001E3143"/>
    <w:rsid w:val="001E48F0"/>
    <w:rsid w:val="001E6FC7"/>
    <w:rsid w:val="001F0646"/>
    <w:rsid w:val="001F06D0"/>
    <w:rsid w:val="001F174E"/>
    <w:rsid w:val="001F21EA"/>
    <w:rsid w:val="001F34C4"/>
    <w:rsid w:val="001F6297"/>
    <w:rsid w:val="0020134F"/>
    <w:rsid w:val="00201BBE"/>
    <w:rsid w:val="002048C7"/>
    <w:rsid w:val="002073FB"/>
    <w:rsid w:val="00207E4C"/>
    <w:rsid w:val="002128AC"/>
    <w:rsid w:val="0021406F"/>
    <w:rsid w:val="002147B8"/>
    <w:rsid w:val="00215334"/>
    <w:rsid w:val="00215D1C"/>
    <w:rsid w:val="00217F01"/>
    <w:rsid w:val="00223EC4"/>
    <w:rsid w:val="002324B6"/>
    <w:rsid w:val="00233FAC"/>
    <w:rsid w:val="002359AD"/>
    <w:rsid w:val="00236155"/>
    <w:rsid w:val="00236817"/>
    <w:rsid w:val="00245BFC"/>
    <w:rsid w:val="00245CAD"/>
    <w:rsid w:val="0025285D"/>
    <w:rsid w:val="00254110"/>
    <w:rsid w:val="00254DAB"/>
    <w:rsid w:val="00264600"/>
    <w:rsid w:val="002703FB"/>
    <w:rsid w:val="00270654"/>
    <w:rsid w:val="0027066D"/>
    <w:rsid w:val="00270C25"/>
    <w:rsid w:val="00273F7F"/>
    <w:rsid w:val="002752B1"/>
    <w:rsid w:val="002760CB"/>
    <w:rsid w:val="00280CE0"/>
    <w:rsid w:val="00281EF3"/>
    <w:rsid w:val="0028207A"/>
    <w:rsid w:val="002837EC"/>
    <w:rsid w:val="00285FCE"/>
    <w:rsid w:val="00293427"/>
    <w:rsid w:val="0029436A"/>
    <w:rsid w:val="00294746"/>
    <w:rsid w:val="002979D3"/>
    <w:rsid w:val="002A02E6"/>
    <w:rsid w:val="002A3DF7"/>
    <w:rsid w:val="002B044F"/>
    <w:rsid w:val="002B282F"/>
    <w:rsid w:val="002C0322"/>
    <w:rsid w:val="002C2C2D"/>
    <w:rsid w:val="002C4472"/>
    <w:rsid w:val="002D0C6A"/>
    <w:rsid w:val="002D1C7E"/>
    <w:rsid w:val="002D1EC0"/>
    <w:rsid w:val="002D2A2A"/>
    <w:rsid w:val="002D7526"/>
    <w:rsid w:val="002E31B2"/>
    <w:rsid w:val="002E5205"/>
    <w:rsid w:val="002F3577"/>
    <w:rsid w:val="002F4792"/>
    <w:rsid w:val="002F516A"/>
    <w:rsid w:val="002F5683"/>
    <w:rsid w:val="00301A34"/>
    <w:rsid w:val="0030242E"/>
    <w:rsid w:val="003038B6"/>
    <w:rsid w:val="00306BF5"/>
    <w:rsid w:val="00310267"/>
    <w:rsid w:val="003115B7"/>
    <w:rsid w:val="00316940"/>
    <w:rsid w:val="00320927"/>
    <w:rsid w:val="00321812"/>
    <w:rsid w:val="003220DF"/>
    <w:rsid w:val="00322C42"/>
    <w:rsid w:val="00323DBF"/>
    <w:rsid w:val="0032439F"/>
    <w:rsid w:val="00324845"/>
    <w:rsid w:val="00325131"/>
    <w:rsid w:val="00327381"/>
    <w:rsid w:val="00330BFB"/>
    <w:rsid w:val="003326CA"/>
    <w:rsid w:val="00332A36"/>
    <w:rsid w:val="00334845"/>
    <w:rsid w:val="00335B91"/>
    <w:rsid w:val="0034070A"/>
    <w:rsid w:val="0034150C"/>
    <w:rsid w:val="00341BDD"/>
    <w:rsid w:val="0034295A"/>
    <w:rsid w:val="00342B36"/>
    <w:rsid w:val="003434BA"/>
    <w:rsid w:val="00345F57"/>
    <w:rsid w:val="0034626E"/>
    <w:rsid w:val="00350869"/>
    <w:rsid w:val="00350E69"/>
    <w:rsid w:val="00351B52"/>
    <w:rsid w:val="00352654"/>
    <w:rsid w:val="003526F2"/>
    <w:rsid w:val="003548EF"/>
    <w:rsid w:val="0035534D"/>
    <w:rsid w:val="00357CDB"/>
    <w:rsid w:val="00361DBC"/>
    <w:rsid w:val="00362FFF"/>
    <w:rsid w:val="00365F28"/>
    <w:rsid w:val="00367304"/>
    <w:rsid w:val="00370913"/>
    <w:rsid w:val="00371192"/>
    <w:rsid w:val="003738B2"/>
    <w:rsid w:val="0037449A"/>
    <w:rsid w:val="003765AD"/>
    <w:rsid w:val="00377956"/>
    <w:rsid w:val="003804D5"/>
    <w:rsid w:val="00380643"/>
    <w:rsid w:val="00380AE5"/>
    <w:rsid w:val="0039476C"/>
    <w:rsid w:val="00395096"/>
    <w:rsid w:val="003A087A"/>
    <w:rsid w:val="003A1228"/>
    <w:rsid w:val="003A3F45"/>
    <w:rsid w:val="003A51B1"/>
    <w:rsid w:val="003A58FD"/>
    <w:rsid w:val="003B4E6E"/>
    <w:rsid w:val="003C0186"/>
    <w:rsid w:val="003C0442"/>
    <w:rsid w:val="003C7E97"/>
    <w:rsid w:val="003D1094"/>
    <w:rsid w:val="003D5991"/>
    <w:rsid w:val="003D7E2B"/>
    <w:rsid w:val="003E32B5"/>
    <w:rsid w:val="003E74BE"/>
    <w:rsid w:val="003E7FB9"/>
    <w:rsid w:val="003F20F3"/>
    <w:rsid w:val="003F3E51"/>
    <w:rsid w:val="003F5C79"/>
    <w:rsid w:val="003F69BF"/>
    <w:rsid w:val="003F7278"/>
    <w:rsid w:val="00404558"/>
    <w:rsid w:val="00404DBD"/>
    <w:rsid w:val="00404E7C"/>
    <w:rsid w:val="0040523D"/>
    <w:rsid w:val="0040618F"/>
    <w:rsid w:val="0041083F"/>
    <w:rsid w:val="00411484"/>
    <w:rsid w:val="00423EF1"/>
    <w:rsid w:val="00426462"/>
    <w:rsid w:val="00426E10"/>
    <w:rsid w:val="004353A9"/>
    <w:rsid w:val="00436486"/>
    <w:rsid w:val="0044101E"/>
    <w:rsid w:val="00441D12"/>
    <w:rsid w:val="004437C7"/>
    <w:rsid w:val="00443F80"/>
    <w:rsid w:val="00445E2B"/>
    <w:rsid w:val="004466B5"/>
    <w:rsid w:val="0045123B"/>
    <w:rsid w:val="00451D38"/>
    <w:rsid w:val="00455C7B"/>
    <w:rsid w:val="00456B9A"/>
    <w:rsid w:val="004570EE"/>
    <w:rsid w:val="00463539"/>
    <w:rsid w:val="004663CA"/>
    <w:rsid w:val="00466B60"/>
    <w:rsid w:val="004716AB"/>
    <w:rsid w:val="00472189"/>
    <w:rsid w:val="004811A8"/>
    <w:rsid w:val="004828D6"/>
    <w:rsid w:val="00483732"/>
    <w:rsid w:val="00484CEF"/>
    <w:rsid w:val="004931E4"/>
    <w:rsid w:val="004935DA"/>
    <w:rsid w:val="00495F14"/>
    <w:rsid w:val="0049636E"/>
    <w:rsid w:val="004A3C05"/>
    <w:rsid w:val="004A4BD2"/>
    <w:rsid w:val="004A4EB0"/>
    <w:rsid w:val="004A528A"/>
    <w:rsid w:val="004A5F81"/>
    <w:rsid w:val="004B6EF7"/>
    <w:rsid w:val="004C1D0A"/>
    <w:rsid w:val="004C1E66"/>
    <w:rsid w:val="004C5BE5"/>
    <w:rsid w:val="004C716E"/>
    <w:rsid w:val="004D1E47"/>
    <w:rsid w:val="004D263B"/>
    <w:rsid w:val="004D2CEC"/>
    <w:rsid w:val="004D6C8C"/>
    <w:rsid w:val="004E24E3"/>
    <w:rsid w:val="004E307A"/>
    <w:rsid w:val="004E3F63"/>
    <w:rsid w:val="004E66C8"/>
    <w:rsid w:val="004E6B54"/>
    <w:rsid w:val="004F0E6C"/>
    <w:rsid w:val="004F133C"/>
    <w:rsid w:val="004F3695"/>
    <w:rsid w:val="004F3C07"/>
    <w:rsid w:val="004F6486"/>
    <w:rsid w:val="004F6643"/>
    <w:rsid w:val="00503315"/>
    <w:rsid w:val="005054F6"/>
    <w:rsid w:val="00505752"/>
    <w:rsid w:val="005109D3"/>
    <w:rsid w:val="00512995"/>
    <w:rsid w:val="00515BFB"/>
    <w:rsid w:val="005160BE"/>
    <w:rsid w:val="00520B3D"/>
    <w:rsid w:val="005246B1"/>
    <w:rsid w:val="005268F2"/>
    <w:rsid w:val="00527C7B"/>
    <w:rsid w:val="00535B8C"/>
    <w:rsid w:val="00542750"/>
    <w:rsid w:val="00542AE4"/>
    <w:rsid w:val="00543664"/>
    <w:rsid w:val="00544721"/>
    <w:rsid w:val="00546A7E"/>
    <w:rsid w:val="005519CC"/>
    <w:rsid w:val="00551A6F"/>
    <w:rsid w:val="00551C38"/>
    <w:rsid w:val="005566C6"/>
    <w:rsid w:val="00556A0A"/>
    <w:rsid w:val="00557319"/>
    <w:rsid w:val="00560938"/>
    <w:rsid w:val="00560C52"/>
    <w:rsid w:val="0056193B"/>
    <w:rsid w:val="0056497B"/>
    <w:rsid w:val="0057006D"/>
    <w:rsid w:val="005748C0"/>
    <w:rsid w:val="00575B40"/>
    <w:rsid w:val="00575F2E"/>
    <w:rsid w:val="00580739"/>
    <w:rsid w:val="00581C39"/>
    <w:rsid w:val="00582710"/>
    <w:rsid w:val="00586E01"/>
    <w:rsid w:val="0059033B"/>
    <w:rsid w:val="00591FF1"/>
    <w:rsid w:val="0059443A"/>
    <w:rsid w:val="00594494"/>
    <w:rsid w:val="005948D4"/>
    <w:rsid w:val="005958CE"/>
    <w:rsid w:val="005977CE"/>
    <w:rsid w:val="005A177C"/>
    <w:rsid w:val="005A1805"/>
    <w:rsid w:val="005A2A62"/>
    <w:rsid w:val="005A2DA8"/>
    <w:rsid w:val="005A567D"/>
    <w:rsid w:val="005A7A2C"/>
    <w:rsid w:val="005A7C38"/>
    <w:rsid w:val="005B7D6F"/>
    <w:rsid w:val="005C09E4"/>
    <w:rsid w:val="005C13C2"/>
    <w:rsid w:val="005C1DC5"/>
    <w:rsid w:val="005C2CBC"/>
    <w:rsid w:val="005D17C8"/>
    <w:rsid w:val="005D42B2"/>
    <w:rsid w:val="005E1E78"/>
    <w:rsid w:val="005E5B4D"/>
    <w:rsid w:val="005E726B"/>
    <w:rsid w:val="005F1931"/>
    <w:rsid w:val="005F1DDE"/>
    <w:rsid w:val="005F2C4F"/>
    <w:rsid w:val="005F3CC4"/>
    <w:rsid w:val="005F4672"/>
    <w:rsid w:val="00602352"/>
    <w:rsid w:val="00603041"/>
    <w:rsid w:val="00603929"/>
    <w:rsid w:val="00603A95"/>
    <w:rsid w:val="0060436C"/>
    <w:rsid w:val="00604BB5"/>
    <w:rsid w:val="00607CA3"/>
    <w:rsid w:val="006100F2"/>
    <w:rsid w:val="00610C79"/>
    <w:rsid w:val="00611EDC"/>
    <w:rsid w:val="006158F3"/>
    <w:rsid w:val="006244C0"/>
    <w:rsid w:val="006256C0"/>
    <w:rsid w:val="00631384"/>
    <w:rsid w:val="00632215"/>
    <w:rsid w:val="00632B7E"/>
    <w:rsid w:val="00632BBD"/>
    <w:rsid w:val="00634003"/>
    <w:rsid w:val="006344E3"/>
    <w:rsid w:val="00634AEA"/>
    <w:rsid w:val="006367D8"/>
    <w:rsid w:val="00636F83"/>
    <w:rsid w:val="00643AC1"/>
    <w:rsid w:val="006443D4"/>
    <w:rsid w:val="00646DBB"/>
    <w:rsid w:val="006514E4"/>
    <w:rsid w:val="00651925"/>
    <w:rsid w:val="00656885"/>
    <w:rsid w:val="00657ADD"/>
    <w:rsid w:val="0066670C"/>
    <w:rsid w:val="0066693A"/>
    <w:rsid w:val="00672BAB"/>
    <w:rsid w:val="006803A6"/>
    <w:rsid w:val="0068435B"/>
    <w:rsid w:val="00684644"/>
    <w:rsid w:val="00685FC8"/>
    <w:rsid w:val="00686AAB"/>
    <w:rsid w:val="00687C99"/>
    <w:rsid w:val="0069383E"/>
    <w:rsid w:val="0069456C"/>
    <w:rsid w:val="00694D8D"/>
    <w:rsid w:val="00697917"/>
    <w:rsid w:val="00697D1B"/>
    <w:rsid w:val="006A0043"/>
    <w:rsid w:val="006A1EEA"/>
    <w:rsid w:val="006A4656"/>
    <w:rsid w:val="006A48DC"/>
    <w:rsid w:val="006A5B18"/>
    <w:rsid w:val="006A6847"/>
    <w:rsid w:val="006B089D"/>
    <w:rsid w:val="006B7108"/>
    <w:rsid w:val="006C1708"/>
    <w:rsid w:val="006C65A7"/>
    <w:rsid w:val="006C6DAA"/>
    <w:rsid w:val="006D01DC"/>
    <w:rsid w:val="006D107A"/>
    <w:rsid w:val="006D1ABB"/>
    <w:rsid w:val="006D2C17"/>
    <w:rsid w:val="006D39E4"/>
    <w:rsid w:val="006D51DF"/>
    <w:rsid w:val="006D572E"/>
    <w:rsid w:val="006D60C6"/>
    <w:rsid w:val="006D69C9"/>
    <w:rsid w:val="006D6B3E"/>
    <w:rsid w:val="006D75B3"/>
    <w:rsid w:val="006E0C0F"/>
    <w:rsid w:val="006E300E"/>
    <w:rsid w:val="006E5516"/>
    <w:rsid w:val="006E7E19"/>
    <w:rsid w:val="006F2B47"/>
    <w:rsid w:val="006F5D45"/>
    <w:rsid w:val="006F7A1F"/>
    <w:rsid w:val="0070041C"/>
    <w:rsid w:val="00702568"/>
    <w:rsid w:val="007109AA"/>
    <w:rsid w:val="00713BA6"/>
    <w:rsid w:val="00713DB9"/>
    <w:rsid w:val="00714ED4"/>
    <w:rsid w:val="0071659E"/>
    <w:rsid w:val="00724BED"/>
    <w:rsid w:val="00727349"/>
    <w:rsid w:val="00730AC8"/>
    <w:rsid w:val="00734B1D"/>
    <w:rsid w:val="0074502E"/>
    <w:rsid w:val="00752CA2"/>
    <w:rsid w:val="00754729"/>
    <w:rsid w:val="007604EC"/>
    <w:rsid w:val="00764E1B"/>
    <w:rsid w:val="007724F5"/>
    <w:rsid w:val="007747E6"/>
    <w:rsid w:val="00777138"/>
    <w:rsid w:val="00777DB4"/>
    <w:rsid w:val="00781901"/>
    <w:rsid w:val="0078349F"/>
    <w:rsid w:val="00784D07"/>
    <w:rsid w:val="00790049"/>
    <w:rsid w:val="00793A90"/>
    <w:rsid w:val="00795A2E"/>
    <w:rsid w:val="00796D56"/>
    <w:rsid w:val="0079773F"/>
    <w:rsid w:val="00797B85"/>
    <w:rsid w:val="007A194D"/>
    <w:rsid w:val="007A457C"/>
    <w:rsid w:val="007A4DC7"/>
    <w:rsid w:val="007A4E8F"/>
    <w:rsid w:val="007A7964"/>
    <w:rsid w:val="007B147B"/>
    <w:rsid w:val="007B1A0B"/>
    <w:rsid w:val="007B2661"/>
    <w:rsid w:val="007B2E8B"/>
    <w:rsid w:val="007B479A"/>
    <w:rsid w:val="007B71CD"/>
    <w:rsid w:val="007B7B3D"/>
    <w:rsid w:val="007B7FA6"/>
    <w:rsid w:val="007C2376"/>
    <w:rsid w:val="007C3083"/>
    <w:rsid w:val="007C383B"/>
    <w:rsid w:val="007D187F"/>
    <w:rsid w:val="007D351D"/>
    <w:rsid w:val="007D54F9"/>
    <w:rsid w:val="007E096F"/>
    <w:rsid w:val="007E0C0B"/>
    <w:rsid w:val="007E0F1C"/>
    <w:rsid w:val="007E1228"/>
    <w:rsid w:val="007E1C07"/>
    <w:rsid w:val="007E1C49"/>
    <w:rsid w:val="007E4A7D"/>
    <w:rsid w:val="007E4DE5"/>
    <w:rsid w:val="007E68F9"/>
    <w:rsid w:val="007E7E68"/>
    <w:rsid w:val="007F2A5C"/>
    <w:rsid w:val="007F6E1D"/>
    <w:rsid w:val="007F7E7F"/>
    <w:rsid w:val="008013D4"/>
    <w:rsid w:val="008019E3"/>
    <w:rsid w:val="00802616"/>
    <w:rsid w:val="00807E6C"/>
    <w:rsid w:val="0081097D"/>
    <w:rsid w:val="00810FA2"/>
    <w:rsid w:val="008132F9"/>
    <w:rsid w:val="0081375A"/>
    <w:rsid w:val="00814AE9"/>
    <w:rsid w:val="0081525B"/>
    <w:rsid w:val="00830453"/>
    <w:rsid w:val="008309BA"/>
    <w:rsid w:val="008348C6"/>
    <w:rsid w:val="00835539"/>
    <w:rsid w:val="00837EC1"/>
    <w:rsid w:val="008417E2"/>
    <w:rsid w:val="0084244E"/>
    <w:rsid w:val="00842937"/>
    <w:rsid w:val="00844221"/>
    <w:rsid w:val="00845F28"/>
    <w:rsid w:val="00854154"/>
    <w:rsid w:val="008552F5"/>
    <w:rsid w:val="00856F4C"/>
    <w:rsid w:val="00857900"/>
    <w:rsid w:val="00857907"/>
    <w:rsid w:val="00860FE0"/>
    <w:rsid w:val="008612E3"/>
    <w:rsid w:val="008621EE"/>
    <w:rsid w:val="00866CC7"/>
    <w:rsid w:val="00872013"/>
    <w:rsid w:val="00875AF0"/>
    <w:rsid w:val="00877857"/>
    <w:rsid w:val="00882A35"/>
    <w:rsid w:val="00883F72"/>
    <w:rsid w:val="00885E22"/>
    <w:rsid w:val="00886EAF"/>
    <w:rsid w:val="0089021D"/>
    <w:rsid w:val="00895AE0"/>
    <w:rsid w:val="008A19A7"/>
    <w:rsid w:val="008A2C30"/>
    <w:rsid w:val="008B03CD"/>
    <w:rsid w:val="008B0DBF"/>
    <w:rsid w:val="008B36D7"/>
    <w:rsid w:val="008B6CDF"/>
    <w:rsid w:val="008C181E"/>
    <w:rsid w:val="008C611C"/>
    <w:rsid w:val="008C7477"/>
    <w:rsid w:val="008D3760"/>
    <w:rsid w:val="008D4E2D"/>
    <w:rsid w:val="008D5B33"/>
    <w:rsid w:val="008E0444"/>
    <w:rsid w:val="008E20A8"/>
    <w:rsid w:val="008E73B3"/>
    <w:rsid w:val="008E7A75"/>
    <w:rsid w:val="008F6ADB"/>
    <w:rsid w:val="008F6B2C"/>
    <w:rsid w:val="00900B29"/>
    <w:rsid w:val="00904067"/>
    <w:rsid w:val="00905F7D"/>
    <w:rsid w:val="009067DE"/>
    <w:rsid w:val="0091477B"/>
    <w:rsid w:val="00915B56"/>
    <w:rsid w:val="009164F5"/>
    <w:rsid w:val="0092083B"/>
    <w:rsid w:val="00922163"/>
    <w:rsid w:val="00925535"/>
    <w:rsid w:val="00927B6C"/>
    <w:rsid w:val="00931F30"/>
    <w:rsid w:val="00941C2C"/>
    <w:rsid w:val="00941CE6"/>
    <w:rsid w:val="00944B0E"/>
    <w:rsid w:val="00946A3E"/>
    <w:rsid w:val="0095032F"/>
    <w:rsid w:val="00951BF2"/>
    <w:rsid w:val="00955413"/>
    <w:rsid w:val="00956199"/>
    <w:rsid w:val="0096005D"/>
    <w:rsid w:val="00961494"/>
    <w:rsid w:val="0096152A"/>
    <w:rsid w:val="00965B32"/>
    <w:rsid w:val="00966108"/>
    <w:rsid w:val="00966EFD"/>
    <w:rsid w:val="00967808"/>
    <w:rsid w:val="00970584"/>
    <w:rsid w:val="0097441B"/>
    <w:rsid w:val="009762D8"/>
    <w:rsid w:val="009800FC"/>
    <w:rsid w:val="00980921"/>
    <w:rsid w:val="009810B9"/>
    <w:rsid w:val="00985D84"/>
    <w:rsid w:val="00991490"/>
    <w:rsid w:val="00991A6E"/>
    <w:rsid w:val="009943F6"/>
    <w:rsid w:val="00994618"/>
    <w:rsid w:val="00996C07"/>
    <w:rsid w:val="009A4E1D"/>
    <w:rsid w:val="009A5166"/>
    <w:rsid w:val="009A5B8B"/>
    <w:rsid w:val="009A69CA"/>
    <w:rsid w:val="009B3EF9"/>
    <w:rsid w:val="009B4A9A"/>
    <w:rsid w:val="009B4AD9"/>
    <w:rsid w:val="009B755A"/>
    <w:rsid w:val="009C31A4"/>
    <w:rsid w:val="009C363E"/>
    <w:rsid w:val="009C5994"/>
    <w:rsid w:val="009D0F35"/>
    <w:rsid w:val="009D334F"/>
    <w:rsid w:val="009D65FA"/>
    <w:rsid w:val="009D670E"/>
    <w:rsid w:val="009D6D93"/>
    <w:rsid w:val="009E36CE"/>
    <w:rsid w:val="009E4AEF"/>
    <w:rsid w:val="009E5214"/>
    <w:rsid w:val="009E55A4"/>
    <w:rsid w:val="009E5703"/>
    <w:rsid w:val="009F5A9F"/>
    <w:rsid w:val="009F6BA3"/>
    <w:rsid w:val="009F73A7"/>
    <w:rsid w:val="00A0310A"/>
    <w:rsid w:val="00A07A36"/>
    <w:rsid w:val="00A10E98"/>
    <w:rsid w:val="00A12B0A"/>
    <w:rsid w:val="00A17FE7"/>
    <w:rsid w:val="00A206D5"/>
    <w:rsid w:val="00A22338"/>
    <w:rsid w:val="00A2279D"/>
    <w:rsid w:val="00A23E07"/>
    <w:rsid w:val="00A240DC"/>
    <w:rsid w:val="00A27527"/>
    <w:rsid w:val="00A27B0E"/>
    <w:rsid w:val="00A303B4"/>
    <w:rsid w:val="00A323A6"/>
    <w:rsid w:val="00A3691F"/>
    <w:rsid w:val="00A40F32"/>
    <w:rsid w:val="00A41847"/>
    <w:rsid w:val="00A44559"/>
    <w:rsid w:val="00A53AF4"/>
    <w:rsid w:val="00A57232"/>
    <w:rsid w:val="00A57F00"/>
    <w:rsid w:val="00A65184"/>
    <w:rsid w:val="00A67FC3"/>
    <w:rsid w:val="00A72D26"/>
    <w:rsid w:val="00A81392"/>
    <w:rsid w:val="00A81694"/>
    <w:rsid w:val="00A83388"/>
    <w:rsid w:val="00A91045"/>
    <w:rsid w:val="00A9239E"/>
    <w:rsid w:val="00A929A0"/>
    <w:rsid w:val="00A9444B"/>
    <w:rsid w:val="00A95EE6"/>
    <w:rsid w:val="00A95FE1"/>
    <w:rsid w:val="00A97CF8"/>
    <w:rsid w:val="00AA0AD3"/>
    <w:rsid w:val="00AA151E"/>
    <w:rsid w:val="00AA2EEF"/>
    <w:rsid w:val="00AA62BB"/>
    <w:rsid w:val="00AB1A26"/>
    <w:rsid w:val="00AB4893"/>
    <w:rsid w:val="00AB6BB5"/>
    <w:rsid w:val="00AC231E"/>
    <w:rsid w:val="00AC2B38"/>
    <w:rsid w:val="00AC3563"/>
    <w:rsid w:val="00AC451C"/>
    <w:rsid w:val="00AC55C2"/>
    <w:rsid w:val="00AC7CED"/>
    <w:rsid w:val="00AD14E3"/>
    <w:rsid w:val="00AD196F"/>
    <w:rsid w:val="00AD203E"/>
    <w:rsid w:val="00AD2B87"/>
    <w:rsid w:val="00AD2EB2"/>
    <w:rsid w:val="00AD6E22"/>
    <w:rsid w:val="00AE260B"/>
    <w:rsid w:val="00AE2A24"/>
    <w:rsid w:val="00AE3FDC"/>
    <w:rsid w:val="00AE5CBC"/>
    <w:rsid w:val="00AF0C7C"/>
    <w:rsid w:val="00AF2D6E"/>
    <w:rsid w:val="00AF33C3"/>
    <w:rsid w:val="00AF4E77"/>
    <w:rsid w:val="00AF56FA"/>
    <w:rsid w:val="00B00E24"/>
    <w:rsid w:val="00B0131D"/>
    <w:rsid w:val="00B06278"/>
    <w:rsid w:val="00B062D3"/>
    <w:rsid w:val="00B071D1"/>
    <w:rsid w:val="00B10346"/>
    <w:rsid w:val="00B134FF"/>
    <w:rsid w:val="00B13D46"/>
    <w:rsid w:val="00B14B6D"/>
    <w:rsid w:val="00B15CE2"/>
    <w:rsid w:val="00B16CCE"/>
    <w:rsid w:val="00B17360"/>
    <w:rsid w:val="00B2062D"/>
    <w:rsid w:val="00B21EEC"/>
    <w:rsid w:val="00B22002"/>
    <w:rsid w:val="00B2316C"/>
    <w:rsid w:val="00B23231"/>
    <w:rsid w:val="00B26753"/>
    <w:rsid w:val="00B37A66"/>
    <w:rsid w:val="00B37D63"/>
    <w:rsid w:val="00B40B4B"/>
    <w:rsid w:val="00B41EB0"/>
    <w:rsid w:val="00B430E3"/>
    <w:rsid w:val="00B46C25"/>
    <w:rsid w:val="00B50600"/>
    <w:rsid w:val="00B52C5F"/>
    <w:rsid w:val="00B5497A"/>
    <w:rsid w:val="00B571F1"/>
    <w:rsid w:val="00B627B4"/>
    <w:rsid w:val="00B76BD8"/>
    <w:rsid w:val="00B76BE8"/>
    <w:rsid w:val="00B81B00"/>
    <w:rsid w:val="00B835D7"/>
    <w:rsid w:val="00B836C6"/>
    <w:rsid w:val="00B87420"/>
    <w:rsid w:val="00B911FF"/>
    <w:rsid w:val="00B91A64"/>
    <w:rsid w:val="00B95978"/>
    <w:rsid w:val="00B95FC8"/>
    <w:rsid w:val="00B967F1"/>
    <w:rsid w:val="00B97D70"/>
    <w:rsid w:val="00BA228D"/>
    <w:rsid w:val="00BA41EA"/>
    <w:rsid w:val="00BB09AD"/>
    <w:rsid w:val="00BB0FA2"/>
    <w:rsid w:val="00BB32B4"/>
    <w:rsid w:val="00BC4E5F"/>
    <w:rsid w:val="00BC55BC"/>
    <w:rsid w:val="00BC66F3"/>
    <w:rsid w:val="00BC789E"/>
    <w:rsid w:val="00BD1F06"/>
    <w:rsid w:val="00BD315D"/>
    <w:rsid w:val="00BE16DB"/>
    <w:rsid w:val="00BE18F2"/>
    <w:rsid w:val="00BE2AA9"/>
    <w:rsid w:val="00BE4696"/>
    <w:rsid w:val="00BE7CA1"/>
    <w:rsid w:val="00BF15BB"/>
    <w:rsid w:val="00BF3284"/>
    <w:rsid w:val="00C01B3C"/>
    <w:rsid w:val="00C02249"/>
    <w:rsid w:val="00C02796"/>
    <w:rsid w:val="00C04597"/>
    <w:rsid w:val="00C04C76"/>
    <w:rsid w:val="00C04F7E"/>
    <w:rsid w:val="00C05933"/>
    <w:rsid w:val="00C07A15"/>
    <w:rsid w:val="00C10BD9"/>
    <w:rsid w:val="00C110CA"/>
    <w:rsid w:val="00C13AB4"/>
    <w:rsid w:val="00C168EC"/>
    <w:rsid w:val="00C22110"/>
    <w:rsid w:val="00C25684"/>
    <w:rsid w:val="00C313C0"/>
    <w:rsid w:val="00C32DF6"/>
    <w:rsid w:val="00C4358B"/>
    <w:rsid w:val="00C441A8"/>
    <w:rsid w:val="00C45514"/>
    <w:rsid w:val="00C46ED6"/>
    <w:rsid w:val="00C476A9"/>
    <w:rsid w:val="00C47CA5"/>
    <w:rsid w:val="00C52FE5"/>
    <w:rsid w:val="00C54568"/>
    <w:rsid w:val="00C558EA"/>
    <w:rsid w:val="00C56688"/>
    <w:rsid w:val="00C57523"/>
    <w:rsid w:val="00C57908"/>
    <w:rsid w:val="00C613AE"/>
    <w:rsid w:val="00C626AA"/>
    <w:rsid w:val="00C64C37"/>
    <w:rsid w:val="00C666EA"/>
    <w:rsid w:val="00C66BEF"/>
    <w:rsid w:val="00C7183B"/>
    <w:rsid w:val="00C7193F"/>
    <w:rsid w:val="00C727C4"/>
    <w:rsid w:val="00C73E17"/>
    <w:rsid w:val="00C74EB7"/>
    <w:rsid w:val="00C801E0"/>
    <w:rsid w:val="00C8597B"/>
    <w:rsid w:val="00C87637"/>
    <w:rsid w:val="00C91A59"/>
    <w:rsid w:val="00C934C3"/>
    <w:rsid w:val="00C94702"/>
    <w:rsid w:val="00C968C8"/>
    <w:rsid w:val="00CA4BBF"/>
    <w:rsid w:val="00CA600C"/>
    <w:rsid w:val="00CA7213"/>
    <w:rsid w:val="00CA7ABE"/>
    <w:rsid w:val="00CB1A94"/>
    <w:rsid w:val="00CC0E56"/>
    <w:rsid w:val="00CC203C"/>
    <w:rsid w:val="00CC34C6"/>
    <w:rsid w:val="00CC4162"/>
    <w:rsid w:val="00CC42D1"/>
    <w:rsid w:val="00CC47B4"/>
    <w:rsid w:val="00CC48BF"/>
    <w:rsid w:val="00CC4AF2"/>
    <w:rsid w:val="00CD079B"/>
    <w:rsid w:val="00CD1125"/>
    <w:rsid w:val="00CD1C57"/>
    <w:rsid w:val="00CD75C6"/>
    <w:rsid w:val="00CE0D73"/>
    <w:rsid w:val="00CE1FD3"/>
    <w:rsid w:val="00CE2E8C"/>
    <w:rsid w:val="00CE7A9F"/>
    <w:rsid w:val="00CE7C91"/>
    <w:rsid w:val="00CF3E26"/>
    <w:rsid w:val="00CF42C2"/>
    <w:rsid w:val="00CF47F9"/>
    <w:rsid w:val="00D003A2"/>
    <w:rsid w:val="00D01E53"/>
    <w:rsid w:val="00D04127"/>
    <w:rsid w:val="00D05496"/>
    <w:rsid w:val="00D1435F"/>
    <w:rsid w:val="00D16170"/>
    <w:rsid w:val="00D16B69"/>
    <w:rsid w:val="00D16BF2"/>
    <w:rsid w:val="00D1715B"/>
    <w:rsid w:val="00D173A5"/>
    <w:rsid w:val="00D224E5"/>
    <w:rsid w:val="00D2271E"/>
    <w:rsid w:val="00D24AF2"/>
    <w:rsid w:val="00D27983"/>
    <w:rsid w:val="00D30221"/>
    <w:rsid w:val="00D33CE3"/>
    <w:rsid w:val="00D34D44"/>
    <w:rsid w:val="00D352FB"/>
    <w:rsid w:val="00D4194C"/>
    <w:rsid w:val="00D42157"/>
    <w:rsid w:val="00D428FD"/>
    <w:rsid w:val="00D44E7A"/>
    <w:rsid w:val="00D50833"/>
    <w:rsid w:val="00D51DC4"/>
    <w:rsid w:val="00D54D67"/>
    <w:rsid w:val="00D56141"/>
    <w:rsid w:val="00D612BE"/>
    <w:rsid w:val="00D63E9E"/>
    <w:rsid w:val="00D6727C"/>
    <w:rsid w:val="00D72A6E"/>
    <w:rsid w:val="00D75579"/>
    <w:rsid w:val="00D7650B"/>
    <w:rsid w:val="00D81B4A"/>
    <w:rsid w:val="00D83AC8"/>
    <w:rsid w:val="00D866E2"/>
    <w:rsid w:val="00D868B2"/>
    <w:rsid w:val="00D86F81"/>
    <w:rsid w:val="00D92E5E"/>
    <w:rsid w:val="00D959EB"/>
    <w:rsid w:val="00D96D10"/>
    <w:rsid w:val="00DA1D33"/>
    <w:rsid w:val="00DA2226"/>
    <w:rsid w:val="00DA3565"/>
    <w:rsid w:val="00DA3CEA"/>
    <w:rsid w:val="00DA6096"/>
    <w:rsid w:val="00DA61F0"/>
    <w:rsid w:val="00DB0922"/>
    <w:rsid w:val="00DB3F1B"/>
    <w:rsid w:val="00DC22A5"/>
    <w:rsid w:val="00DC2F6D"/>
    <w:rsid w:val="00DC5173"/>
    <w:rsid w:val="00DC5D34"/>
    <w:rsid w:val="00DC7B20"/>
    <w:rsid w:val="00DD05C0"/>
    <w:rsid w:val="00DD0FE6"/>
    <w:rsid w:val="00DD1EF3"/>
    <w:rsid w:val="00DD2EF8"/>
    <w:rsid w:val="00DE0DA5"/>
    <w:rsid w:val="00DE0FE6"/>
    <w:rsid w:val="00DE44FD"/>
    <w:rsid w:val="00DE4A7F"/>
    <w:rsid w:val="00DE5CA3"/>
    <w:rsid w:val="00DE7E52"/>
    <w:rsid w:val="00DF27DF"/>
    <w:rsid w:val="00DF4058"/>
    <w:rsid w:val="00DF57DB"/>
    <w:rsid w:val="00E00C42"/>
    <w:rsid w:val="00E02EF1"/>
    <w:rsid w:val="00E03681"/>
    <w:rsid w:val="00E054EF"/>
    <w:rsid w:val="00E10329"/>
    <w:rsid w:val="00E125A2"/>
    <w:rsid w:val="00E12D28"/>
    <w:rsid w:val="00E1354A"/>
    <w:rsid w:val="00E17035"/>
    <w:rsid w:val="00E21EC9"/>
    <w:rsid w:val="00E22435"/>
    <w:rsid w:val="00E277B9"/>
    <w:rsid w:val="00E3039A"/>
    <w:rsid w:val="00E30692"/>
    <w:rsid w:val="00E31975"/>
    <w:rsid w:val="00E359F2"/>
    <w:rsid w:val="00E454DC"/>
    <w:rsid w:val="00E4603F"/>
    <w:rsid w:val="00E46CDA"/>
    <w:rsid w:val="00E51296"/>
    <w:rsid w:val="00E51B55"/>
    <w:rsid w:val="00E52640"/>
    <w:rsid w:val="00E527C0"/>
    <w:rsid w:val="00E54F93"/>
    <w:rsid w:val="00E5686D"/>
    <w:rsid w:val="00E5746F"/>
    <w:rsid w:val="00E611EF"/>
    <w:rsid w:val="00E62677"/>
    <w:rsid w:val="00E629C5"/>
    <w:rsid w:val="00E655F0"/>
    <w:rsid w:val="00E65D4D"/>
    <w:rsid w:val="00E66122"/>
    <w:rsid w:val="00E675C9"/>
    <w:rsid w:val="00E70B9F"/>
    <w:rsid w:val="00E718E4"/>
    <w:rsid w:val="00E71A99"/>
    <w:rsid w:val="00E72D3E"/>
    <w:rsid w:val="00E73730"/>
    <w:rsid w:val="00E7695C"/>
    <w:rsid w:val="00E774A9"/>
    <w:rsid w:val="00E8013C"/>
    <w:rsid w:val="00E819E8"/>
    <w:rsid w:val="00E84F04"/>
    <w:rsid w:val="00E8555B"/>
    <w:rsid w:val="00E91EBD"/>
    <w:rsid w:val="00E92445"/>
    <w:rsid w:val="00E926A7"/>
    <w:rsid w:val="00E945EB"/>
    <w:rsid w:val="00E94B7F"/>
    <w:rsid w:val="00E9508F"/>
    <w:rsid w:val="00E95588"/>
    <w:rsid w:val="00E9569A"/>
    <w:rsid w:val="00E968A4"/>
    <w:rsid w:val="00E96D0E"/>
    <w:rsid w:val="00E97802"/>
    <w:rsid w:val="00E97BFB"/>
    <w:rsid w:val="00EA42B8"/>
    <w:rsid w:val="00EB0841"/>
    <w:rsid w:val="00EC0880"/>
    <w:rsid w:val="00EC43AA"/>
    <w:rsid w:val="00EC5015"/>
    <w:rsid w:val="00EC5609"/>
    <w:rsid w:val="00EC599B"/>
    <w:rsid w:val="00EC6BD5"/>
    <w:rsid w:val="00EC6D14"/>
    <w:rsid w:val="00EC707B"/>
    <w:rsid w:val="00EC7860"/>
    <w:rsid w:val="00ED1053"/>
    <w:rsid w:val="00ED2C8D"/>
    <w:rsid w:val="00EE0EB5"/>
    <w:rsid w:val="00EE24C4"/>
    <w:rsid w:val="00EE368C"/>
    <w:rsid w:val="00EE4595"/>
    <w:rsid w:val="00EE54E4"/>
    <w:rsid w:val="00EE5FA1"/>
    <w:rsid w:val="00EE6069"/>
    <w:rsid w:val="00EE7CC6"/>
    <w:rsid w:val="00EF3A99"/>
    <w:rsid w:val="00EF4F83"/>
    <w:rsid w:val="00EF6B05"/>
    <w:rsid w:val="00EF6B54"/>
    <w:rsid w:val="00EF6D3B"/>
    <w:rsid w:val="00F015E6"/>
    <w:rsid w:val="00F049AC"/>
    <w:rsid w:val="00F0605F"/>
    <w:rsid w:val="00F109B1"/>
    <w:rsid w:val="00F12BD7"/>
    <w:rsid w:val="00F13FD6"/>
    <w:rsid w:val="00F20A6A"/>
    <w:rsid w:val="00F2359B"/>
    <w:rsid w:val="00F2603E"/>
    <w:rsid w:val="00F26B5D"/>
    <w:rsid w:val="00F338F1"/>
    <w:rsid w:val="00F365AC"/>
    <w:rsid w:val="00F36ECD"/>
    <w:rsid w:val="00F3733F"/>
    <w:rsid w:val="00F414B6"/>
    <w:rsid w:val="00F417B0"/>
    <w:rsid w:val="00F419D1"/>
    <w:rsid w:val="00F45773"/>
    <w:rsid w:val="00F467E7"/>
    <w:rsid w:val="00F524C7"/>
    <w:rsid w:val="00F54B9E"/>
    <w:rsid w:val="00F54EFF"/>
    <w:rsid w:val="00F5559D"/>
    <w:rsid w:val="00F55F06"/>
    <w:rsid w:val="00F56A02"/>
    <w:rsid w:val="00F56C81"/>
    <w:rsid w:val="00F61EC5"/>
    <w:rsid w:val="00F6266B"/>
    <w:rsid w:val="00F628DC"/>
    <w:rsid w:val="00F66358"/>
    <w:rsid w:val="00F66FD6"/>
    <w:rsid w:val="00F70708"/>
    <w:rsid w:val="00F70F76"/>
    <w:rsid w:val="00F7121B"/>
    <w:rsid w:val="00F75230"/>
    <w:rsid w:val="00F84053"/>
    <w:rsid w:val="00F84BD7"/>
    <w:rsid w:val="00F96188"/>
    <w:rsid w:val="00F964E6"/>
    <w:rsid w:val="00FA3F89"/>
    <w:rsid w:val="00FB051B"/>
    <w:rsid w:val="00FB2E04"/>
    <w:rsid w:val="00FB3E95"/>
    <w:rsid w:val="00FC0C31"/>
    <w:rsid w:val="00FC0CF5"/>
    <w:rsid w:val="00FC2367"/>
    <w:rsid w:val="00FC5E06"/>
    <w:rsid w:val="00FC6933"/>
    <w:rsid w:val="00FC6EAB"/>
    <w:rsid w:val="00FC7990"/>
    <w:rsid w:val="00FD3D96"/>
    <w:rsid w:val="00FD55A0"/>
    <w:rsid w:val="00FD63CB"/>
    <w:rsid w:val="00FD7345"/>
    <w:rsid w:val="00FE153A"/>
    <w:rsid w:val="00FE2ACD"/>
    <w:rsid w:val="00FE3918"/>
    <w:rsid w:val="00FE784D"/>
    <w:rsid w:val="00FF458B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110"/>
    <w:rPr>
      <w:sz w:val="24"/>
      <w:szCs w:val="24"/>
    </w:rPr>
  </w:style>
  <w:style w:type="paragraph" w:styleId="1">
    <w:name w:val="heading 1"/>
    <w:basedOn w:val="a"/>
    <w:next w:val="a"/>
    <w:qFormat/>
    <w:rsid w:val="00C2211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C221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2110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C22110"/>
    <w:pPr>
      <w:keepNext/>
      <w:tabs>
        <w:tab w:val="left" w:pos="615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221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C22110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21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221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C22110"/>
    <w:pPr>
      <w:widowControl w:val="0"/>
    </w:pPr>
    <w:rPr>
      <w:sz w:val="24"/>
    </w:rPr>
  </w:style>
  <w:style w:type="paragraph" w:customStyle="1" w:styleId="21">
    <w:name w:val="Основной текст 21"/>
    <w:basedOn w:val="10"/>
    <w:rsid w:val="00C22110"/>
    <w:pPr>
      <w:ind w:left="720"/>
      <w:jc w:val="both"/>
    </w:pPr>
  </w:style>
  <w:style w:type="paragraph" w:styleId="20">
    <w:name w:val="Body Text 2"/>
    <w:basedOn w:val="a"/>
    <w:rsid w:val="00C22110"/>
    <w:rPr>
      <w:sz w:val="28"/>
    </w:rPr>
  </w:style>
  <w:style w:type="paragraph" w:styleId="a3">
    <w:name w:val="Body Text Indent"/>
    <w:basedOn w:val="a"/>
    <w:rsid w:val="00C22110"/>
    <w:pPr>
      <w:ind w:left="142"/>
    </w:pPr>
    <w:rPr>
      <w:sz w:val="28"/>
    </w:rPr>
  </w:style>
  <w:style w:type="paragraph" w:styleId="22">
    <w:name w:val="Body Text Indent 2"/>
    <w:basedOn w:val="a"/>
    <w:rsid w:val="00C22110"/>
    <w:pPr>
      <w:ind w:left="-142"/>
    </w:pPr>
    <w:rPr>
      <w:sz w:val="28"/>
    </w:rPr>
  </w:style>
  <w:style w:type="paragraph" w:styleId="30">
    <w:name w:val="Body Text Indent 3"/>
    <w:basedOn w:val="a"/>
    <w:rsid w:val="00C22110"/>
    <w:pPr>
      <w:ind w:firstLine="709"/>
    </w:pPr>
    <w:rPr>
      <w:sz w:val="28"/>
    </w:rPr>
  </w:style>
  <w:style w:type="paragraph" w:styleId="a4">
    <w:name w:val="Body Text"/>
    <w:basedOn w:val="a"/>
    <w:rsid w:val="00C22110"/>
    <w:pPr>
      <w:jc w:val="both"/>
    </w:pPr>
    <w:rPr>
      <w:sz w:val="28"/>
    </w:rPr>
  </w:style>
  <w:style w:type="paragraph" w:styleId="a5">
    <w:name w:val="footer"/>
    <w:basedOn w:val="a"/>
    <w:rsid w:val="00C221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110"/>
  </w:style>
  <w:style w:type="paragraph" w:styleId="31">
    <w:name w:val="Body Text 3"/>
    <w:basedOn w:val="a"/>
    <w:rsid w:val="00C22110"/>
    <w:pPr>
      <w:jc w:val="both"/>
    </w:pPr>
  </w:style>
  <w:style w:type="paragraph" w:styleId="a7">
    <w:name w:val="header"/>
    <w:basedOn w:val="a"/>
    <w:link w:val="a8"/>
    <w:uiPriority w:val="99"/>
    <w:rsid w:val="003A51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11AD"/>
    <w:rPr>
      <w:sz w:val="24"/>
      <w:szCs w:val="24"/>
    </w:rPr>
  </w:style>
  <w:style w:type="paragraph" w:styleId="a9">
    <w:name w:val="Balloon Text"/>
    <w:basedOn w:val="a"/>
    <w:semiHidden/>
    <w:rsid w:val="006313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7E9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383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087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35534D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C751-8E78-4397-8AFD-41271B9E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11408</Words>
  <Characters>65029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rfu</Company>
  <LinksUpToDate>false</LinksUpToDate>
  <CharactersWithSpaces>76285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DENISOVA</dc:creator>
  <cp:lastModifiedBy>79501</cp:lastModifiedBy>
  <cp:revision>2</cp:revision>
  <cp:lastPrinted>2024-06-06T01:24:00Z</cp:lastPrinted>
  <dcterms:created xsi:type="dcterms:W3CDTF">2024-06-06T01:26:00Z</dcterms:created>
  <dcterms:modified xsi:type="dcterms:W3CDTF">2024-06-06T01:26:00Z</dcterms:modified>
</cp:coreProperties>
</file>