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759C1" w:rsidRPr="004F6A72" w:rsidRDefault="008F797C" w:rsidP="000759C1">
      <w:pPr>
        <w:ind w:firstLine="709"/>
        <w:jc w:val="center"/>
        <w:rPr>
          <w:rFonts w:ascii="Arial" w:hAnsi="Arial" w:cs="Arial"/>
          <w:b/>
          <w:szCs w:val="28"/>
          <w:lang w:eastAsia="ru-RU"/>
        </w:rPr>
      </w:pPr>
      <w:r>
        <w:rPr>
          <w:rFonts w:ascii="Arial" w:hAnsi="Arial" w:cs="Arial"/>
          <w:b/>
          <w:szCs w:val="28"/>
          <w:lang w:eastAsia="ru-RU"/>
        </w:rPr>
        <w:t>05 АВГУСТА</w:t>
      </w:r>
      <w:r w:rsidR="004F6A72" w:rsidRPr="004F6A72">
        <w:rPr>
          <w:rFonts w:ascii="Arial" w:hAnsi="Arial" w:cs="Arial"/>
          <w:b/>
          <w:szCs w:val="28"/>
          <w:lang w:eastAsia="ru-RU"/>
        </w:rPr>
        <w:t xml:space="preserve"> </w:t>
      </w:r>
      <w:r w:rsidR="000759C1" w:rsidRPr="004F6A72">
        <w:rPr>
          <w:rFonts w:ascii="Arial" w:hAnsi="Arial" w:cs="Arial"/>
          <w:b/>
          <w:szCs w:val="28"/>
          <w:lang w:eastAsia="ru-RU"/>
        </w:rPr>
        <w:t xml:space="preserve">2025 Г. № </w:t>
      </w:r>
      <w:r w:rsidR="00F16699">
        <w:rPr>
          <w:rFonts w:ascii="Arial" w:hAnsi="Arial" w:cs="Arial"/>
          <w:b/>
          <w:szCs w:val="28"/>
          <w:lang w:eastAsia="ru-RU"/>
        </w:rPr>
        <w:t>128</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РОССИЙСКАЯ ФЕДЕРАЦИЯ</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ИРКУТСКАЯ ОБЛАСТЬ</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ЗИМИНСКИЙ РАЙОН</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ХАРАЙГУНСКОЕ МУНИЦИПАЛЬНОЕ ОБРАЗОВАНИЕ</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АДМИНИСТРАЦИЯ</w:t>
      </w:r>
    </w:p>
    <w:p w:rsidR="000759C1" w:rsidRPr="004F6A72" w:rsidRDefault="000759C1" w:rsidP="000759C1">
      <w:pPr>
        <w:ind w:firstLine="709"/>
        <w:jc w:val="center"/>
        <w:rPr>
          <w:rFonts w:ascii="Arial" w:hAnsi="Arial" w:cs="Arial"/>
          <w:b/>
          <w:szCs w:val="28"/>
          <w:lang w:eastAsia="ru-RU"/>
        </w:rPr>
      </w:pPr>
      <w:r w:rsidRPr="004F6A72">
        <w:rPr>
          <w:rFonts w:ascii="Arial" w:hAnsi="Arial" w:cs="Arial"/>
          <w:b/>
          <w:szCs w:val="28"/>
          <w:lang w:eastAsia="ru-RU"/>
        </w:rPr>
        <w:t>ПОСТАНОВЛЕНИЕ</w:t>
      </w:r>
    </w:p>
    <w:p w:rsidR="000759C1" w:rsidRPr="004F6A72" w:rsidRDefault="000759C1" w:rsidP="000759C1">
      <w:pPr>
        <w:overflowPunct w:val="0"/>
        <w:autoSpaceDE w:val="0"/>
        <w:autoSpaceDN w:val="0"/>
        <w:adjustRightInd w:val="0"/>
        <w:jc w:val="center"/>
        <w:rPr>
          <w:rFonts w:ascii="Arial" w:hAnsi="Arial" w:cs="Arial"/>
          <w:b/>
          <w:smallCaps/>
          <w:noProof/>
          <w:color w:val="0000FF"/>
          <w:spacing w:val="40"/>
          <w:szCs w:val="28"/>
          <w:lang w:eastAsia="ru-RU"/>
        </w:rPr>
      </w:pPr>
    </w:p>
    <w:p w:rsidR="000759C1" w:rsidRPr="004F6A72" w:rsidRDefault="000759C1" w:rsidP="000759C1">
      <w:pPr>
        <w:autoSpaceDE w:val="0"/>
        <w:autoSpaceDN w:val="0"/>
        <w:adjustRightInd w:val="0"/>
        <w:jc w:val="center"/>
        <w:rPr>
          <w:rFonts w:ascii="Arial" w:hAnsi="Arial" w:cs="Arial"/>
          <w:b/>
          <w:caps/>
          <w:szCs w:val="28"/>
          <w:lang w:eastAsia="ru-RU"/>
        </w:rPr>
      </w:pPr>
      <w:r w:rsidRPr="004F6A72">
        <w:rPr>
          <w:rFonts w:ascii="Arial" w:hAnsi="Arial" w:cs="Arial"/>
          <w:b/>
          <w:caps/>
          <w:szCs w:val="28"/>
          <w:lang w:eastAsia="ru-RU"/>
        </w:rPr>
        <w:t>Об утверждении административного регламента предоставления муниципальной услуги «Продажа земельного участка, НАХОДЯЩЕГОСЯ В МУНИЦИПАЛЬНОЙ СОБСТВЕННОСТИ, без проведения торгов»</w:t>
      </w:r>
    </w:p>
    <w:p w:rsidR="000759C1" w:rsidRPr="004F6A72" w:rsidRDefault="000759C1" w:rsidP="000759C1">
      <w:pPr>
        <w:autoSpaceDE w:val="0"/>
        <w:autoSpaceDN w:val="0"/>
        <w:adjustRightInd w:val="0"/>
        <w:ind w:firstLine="709"/>
        <w:jc w:val="both"/>
        <w:rPr>
          <w:rFonts w:ascii="Arial" w:hAnsi="Arial" w:cs="Arial"/>
          <w:szCs w:val="28"/>
          <w:lang w:eastAsia="ru-RU"/>
        </w:rPr>
      </w:pPr>
    </w:p>
    <w:p w:rsidR="000759C1" w:rsidRPr="004F6A72" w:rsidRDefault="000759C1" w:rsidP="000759C1">
      <w:pPr>
        <w:autoSpaceDE w:val="0"/>
        <w:autoSpaceDN w:val="0"/>
        <w:adjustRightInd w:val="0"/>
        <w:ind w:firstLine="709"/>
        <w:jc w:val="both"/>
        <w:rPr>
          <w:rFonts w:ascii="Arial" w:hAnsi="Arial" w:cs="Arial"/>
          <w:szCs w:val="28"/>
          <w:lang w:eastAsia="ru-RU"/>
        </w:rPr>
      </w:pPr>
      <w:r w:rsidRPr="004F6A72">
        <w:rPr>
          <w:rFonts w:ascii="Arial" w:hAnsi="Arial" w:cs="Arial"/>
          <w:szCs w:val="28"/>
          <w:lang w:eastAsia="ru-RU"/>
        </w:rPr>
        <w:t>В соответствии со статьей 12 Федерального закона от 27.07.2010 № 210-ФЗ «Об организации предоставления государственных и муниципальных услуг», со статьями 39.3, 39.14, 39.16, 39.17 Земельного кодекса РФ</w:t>
      </w:r>
    </w:p>
    <w:p w:rsidR="000759C1" w:rsidRPr="004F6A72" w:rsidRDefault="000759C1" w:rsidP="000759C1">
      <w:pPr>
        <w:rPr>
          <w:rFonts w:ascii="Arial" w:hAnsi="Arial" w:cs="Arial"/>
          <w:szCs w:val="28"/>
          <w:lang w:eastAsia="ru-RU"/>
        </w:rPr>
      </w:pPr>
    </w:p>
    <w:p w:rsidR="000759C1" w:rsidRPr="004F6A72" w:rsidRDefault="000759C1" w:rsidP="000759C1">
      <w:pPr>
        <w:jc w:val="center"/>
        <w:rPr>
          <w:rFonts w:ascii="Arial" w:hAnsi="Arial" w:cs="Arial"/>
          <w:b/>
          <w:szCs w:val="28"/>
          <w:lang w:eastAsia="ru-RU"/>
        </w:rPr>
      </w:pPr>
      <w:r w:rsidRPr="004F6A72">
        <w:rPr>
          <w:rFonts w:ascii="Arial" w:hAnsi="Arial" w:cs="Arial"/>
          <w:b/>
          <w:szCs w:val="28"/>
          <w:lang w:eastAsia="ru-RU"/>
        </w:rPr>
        <w:t>ПОСТАНОВЛЯЮ:</w:t>
      </w:r>
    </w:p>
    <w:p w:rsidR="000759C1" w:rsidRPr="004F6A72" w:rsidRDefault="000759C1" w:rsidP="000759C1">
      <w:pPr>
        <w:jc w:val="center"/>
        <w:rPr>
          <w:szCs w:val="28"/>
        </w:rPr>
      </w:pPr>
    </w:p>
    <w:p w:rsidR="000759C1" w:rsidRDefault="000759C1" w:rsidP="000759C1">
      <w:pPr>
        <w:ind w:firstLine="709"/>
        <w:jc w:val="both"/>
        <w:rPr>
          <w:rFonts w:ascii="Arial" w:hAnsi="Arial" w:cs="Arial"/>
          <w:szCs w:val="28"/>
        </w:rPr>
      </w:pPr>
      <w:r w:rsidRPr="004F6A72">
        <w:rPr>
          <w:rFonts w:ascii="Arial" w:hAnsi="Arial" w:cs="Arial"/>
          <w:szCs w:val="28"/>
        </w:rPr>
        <w:t>1. Утвердить административный регламент предоставления муниципальной услуги «Продажа земельного участка, находящегося в муниципальной собственности, без проведения торгов» согласно приложению.</w:t>
      </w:r>
    </w:p>
    <w:p w:rsidR="00C44EA2" w:rsidRDefault="000759C1" w:rsidP="000759C1">
      <w:pPr>
        <w:ind w:firstLine="709"/>
        <w:jc w:val="both"/>
        <w:rPr>
          <w:rFonts w:ascii="Arial" w:hAnsi="Arial" w:cs="Arial"/>
          <w:szCs w:val="28"/>
        </w:rPr>
      </w:pPr>
      <w:r w:rsidRPr="004F6A72">
        <w:rPr>
          <w:rFonts w:ascii="Arial" w:hAnsi="Arial" w:cs="Arial"/>
          <w:szCs w:val="28"/>
        </w:rPr>
        <w:t xml:space="preserve">2. </w:t>
      </w:r>
      <w:r w:rsidR="00C44EA2">
        <w:rPr>
          <w:rFonts w:ascii="Arial" w:hAnsi="Arial" w:cs="Arial"/>
          <w:szCs w:val="28"/>
        </w:rPr>
        <w:t xml:space="preserve">Постановление администрации Харайгунского муниципального образования № 100 от 15.05.2025 «Об утверждении административного регламента предоставления муниципальной услуги «Продажа земельного участка, находящегося в муниципальной собственности, без проведения торгов» считать утратившим силу. </w:t>
      </w:r>
    </w:p>
    <w:p w:rsidR="000759C1" w:rsidRPr="004F6A72" w:rsidRDefault="00C44EA2" w:rsidP="000759C1">
      <w:pPr>
        <w:ind w:firstLine="709"/>
        <w:jc w:val="both"/>
        <w:rPr>
          <w:rFonts w:ascii="Arial" w:hAnsi="Arial" w:cs="Arial"/>
          <w:szCs w:val="28"/>
        </w:rPr>
      </w:pPr>
      <w:r>
        <w:rPr>
          <w:rFonts w:ascii="Arial" w:hAnsi="Arial" w:cs="Arial"/>
          <w:szCs w:val="28"/>
        </w:rPr>
        <w:t>3.</w:t>
      </w:r>
      <w:r w:rsidR="000759C1" w:rsidRPr="004F6A72">
        <w:rPr>
          <w:rFonts w:ascii="Arial" w:hAnsi="Arial" w:cs="Arial"/>
          <w:szCs w:val="28"/>
        </w:rPr>
        <w:t>Настоящее постановление подлежит официальному опубликованию в периодическом печатном издании «Вестник Харайгунского муниципального образования».</w:t>
      </w:r>
    </w:p>
    <w:p w:rsidR="000759C1" w:rsidRPr="004F6A72" w:rsidRDefault="000759C1" w:rsidP="000759C1">
      <w:pPr>
        <w:ind w:firstLine="709"/>
        <w:rPr>
          <w:rFonts w:ascii="Arial" w:hAnsi="Arial" w:cs="Arial"/>
          <w:szCs w:val="28"/>
        </w:rPr>
      </w:pPr>
      <w:r w:rsidRPr="004F6A72">
        <w:rPr>
          <w:rFonts w:ascii="Arial" w:hAnsi="Arial" w:cs="Arial"/>
          <w:szCs w:val="28"/>
        </w:rPr>
        <w:t>4. Контроль за исполнением настоящего постановления оставляю за собой.</w:t>
      </w:r>
    </w:p>
    <w:p w:rsidR="000759C1" w:rsidRPr="004F6A72" w:rsidRDefault="000759C1" w:rsidP="000759C1">
      <w:pPr>
        <w:ind w:firstLine="709"/>
        <w:rPr>
          <w:rFonts w:ascii="Arial" w:hAnsi="Arial" w:cs="Arial"/>
          <w:szCs w:val="28"/>
        </w:rPr>
      </w:pPr>
    </w:p>
    <w:p w:rsidR="000759C1" w:rsidRPr="004F6A72" w:rsidRDefault="000759C1" w:rsidP="000759C1">
      <w:pPr>
        <w:ind w:firstLine="709"/>
        <w:rPr>
          <w:rFonts w:ascii="Arial" w:hAnsi="Arial" w:cs="Arial"/>
          <w:szCs w:val="28"/>
        </w:rPr>
      </w:pPr>
    </w:p>
    <w:p w:rsidR="000759C1" w:rsidRPr="004F6A72" w:rsidRDefault="008F797C" w:rsidP="000759C1">
      <w:pPr>
        <w:rPr>
          <w:rFonts w:ascii="Arial" w:hAnsi="Arial" w:cs="Arial"/>
          <w:bCs/>
          <w:szCs w:val="28"/>
        </w:rPr>
      </w:pPr>
      <w:r>
        <w:rPr>
          <w:rFonts w:ascii="Arial" w:hAnsi="Arial" w:cs="Arial"/>
          <w:bCs/>
          <w:szCs w:val="28"/>
        </w:rPr>
        <w:t>И.о. главы</w:t>
      </w:r>
      <w:r w:rsidR="000759C1" w:rsidRPr="004F6A72">
        <w:rPr>
          <w:rFonts w:ascii="Arial" w:hAnsi="Arial" w:cs="Arial"/>
          <w:bCs/>
          <w:szCs w:val="28"/>
        </w:rPr>
        <w:t xml:space="preserve"> Харайгунского</w:t>
      </w:r>
    </w:p>
    <w:p w:rsidR="000759C1" w:rsidRPr="004F6A72" w:rsidRDefault="000759C1" w:rsidP="000759C1">
      <w:pPr>
        <w:rPr>
          <w:rFonts w:ascii="Arial" w:hAnsi="Arial" w:cs="Arial"/>
          <w:bCs/>
          <w:szCs w:val="28"/>
        </w:rPr>
      </w:pPr>
      <w:r w:rsidRPr="004F6A72">
        <w:rPr>
          <w:rFonts w:ascii="Arial" w:hAnsi="Arial" w:cs="Arial"/>
          <w:bCs/>
          <w:szCs w:val="28"/>
        </w:rPr>
        <w:t xml:space="preserve">муниципального образования:             </w:t>
      </w:r>
      <w:r w:rsidR="008F797C">
        <w:rPr>
          <w:rFonts w:ascii="Arial" w:hAnsi="Arial" w:cs="Arial"/>
          <w:bCs/>
          <w:szCs w:val="28"/>
        </w:rPr>
        <w:t xml:space="preserve">                               Т.В. Смирнова</w:t>
      </w:r>
    </w:p>
    <w:p w:rsidR="000759C1" w:rsidRPr="004F6A72" w:rsidRDefault="000759C1" w:rsidP="000759C1">
      <w:pPr>
        <w:ind w:firstLine="709"/>
        <w:jc w:val="both"/>
        <w:rPr>
          <w:rFonts w:ascii="Arial" w:hAnsi="Arial" w:cs="Arial"/>
          <w:bCs/>
          <w:szCs w:val="28"/>
        </w:rPr>
      </w:pPr>
      <w:r w:rsidRPr="004F6A72">
        <w:rPr>
          <w:rFonts w:ascii="Arial" w:hAnsi="Arial" w:cs="Arial"/>
          <w:bCs/>
          <w:szCs w:val="28"/>
        </w:rPr>
        <w:t xml:space="preserve">                                                                                       </w:t>
      </w:r>
    </w:p>
    <w:p w:rsidR="000759C1" w:rsidRDefault="000759C1"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4F6A72" w:rsidRDefault="004F6A72" w:rsidP="000759C1">
      <w:pPr>
        <w:ind w:firstLine="709"/>
        <w:jc w:val="both"/>
        <w:rPr>
          <w:rFonts w:ascii="Arial" w:hAnsi="Arial" w:cs="Arial"/>
          <w:bCs/>
          <w:szCs w:val="28"/>
        </w:rPr>
      </w:pPr>
    </w:p>
    <w:p w:rsidR="000759C1" w:rsidRPr="004F6A72" w:rsidRDefault="000759C1" w:rsidP="000759C1">
      <w:pPr>
        <w:tabs>
          <w:tab w:val="left" w:pos="6237"/>
        </w:tabs>
        <w:ind w:firstLine="709"/>
        <w:jc w:val="right"/>
        <w:rPr>
          <w:rFonts w:ascii="Courier New" w:hAnsi="Courier New" w:cs="Courier New"/>
          <w:bCs/>
          <w:szCs w:val="28"/>
        </w:rPr>
      </w:pPr>
      <w:r w:rsidRPr="004F6A72">
        <w:rPr>
          <w:rFonts w:ascii="Courier New" w:hAnsi="Courier New" w:cs="Courier New"/>
          <w:bCs/>
          <w:szCs w:val="28"/>
        </w:rPr>
        <w:lastRenderedPageBreak/>
        <w:t>Приложение к постановлению</w:t>
      </w:r>
    </w:p>
    <w:p w:rsidR="000759C1" w:rsidRPr="004F6A72" w:rsidRDefault="000759C1" w:rsidP="000759C1">
      <w:pPr>
        <w:tabs>
          <w:tab w:val="left" w:pos="6237"/>
        </w:tabs>
        <w:ind w:firstLine="709"/>
        <w:jc w:val="right"/>
        <w:rPr>
          <w:rFonts w:ascii="Courier New" w:hAnsi="Courier New" w:cs="Courier New"/>
          <w:bCs/>
          <w:szCs w:val="28"/>
        </w:rPr>
      </w:pPr>
      <w:r w:rsidRPr="004F6A72">
        <w:rPr>
          <w:rFonts w:ascii="Courier New" w:hAnsi="Courier New" w:cs="Courier New"/>
          <w:bCs/>
          <w:szCs w:val="28"/>
        </w:rPr>
        <w:t xml:space="preserve">Администрации Харайгунского </w:t>
      </w:r>
    </w:p>
    <w:p w:rsidR="000759C1" w:rsidRPr="004F6A72" w:rsidRDefault="000759C1" w:rsidP="000759C1">
      <w:pPr>
        <w:tabs>
          <w:tab w:val="left" w:pos="6237"/>
        </w:tabs>
        <w:ind w:firstLine="709"/>
        <w:jc w:val="right"/>
        <w:rPr>
          <w:rFonts w:ascii="Courier New" w:hAnsi="Courier New" w:cs="Courier New"/>
          <w:bCs/>
          <w:szCs w:val="28"/>
        </w:rPr>
      </w:pPr>
      <w:r w:rsidRPr="004F6A72">
        <w:rPr>
          <w:rFonts w:ascii="Courier New" w:hAnsi="Courier New" w:cs="Courier New"/>
          <w:bCs/>
          <w:szCs w:val="28"/>
        </w:rPr>
        <w:t>муниципального образования</w:t>
      </w:r>
    </w:p>
    <w:p w:rsidR="000759C1" w:rsidRPr="004F6A72" w:rsidRDefault="000759C1" w:rsidP="000759C1">
      <w:pPr>
        <w:tabs>
          <w:tab w:val="left" w:pos="6237"/>
        </w:tabs>
        <w:ind w:firstLine="709"/>
        <w:jc w:val="right"/>
        <w:rPr>
          <w:rFonts w:ascii="Courier New" w:hAnsi="Courier New" w:cs="Courier New"/>
          <w:bCs/>
          <w:szCs w:val="28"/>
        </w:rPr>
      </w:pPr>
      <w:r w:rsidRPr="004F6A72">
        <w:rPr>
          <w:rFonts w:ascii="Courier New" w:hAnsi="Courier New" w:cs="Courier New"/>
          <w:bCs/>
          <w:szCs w:val="28"/>
        </w:rPr>
        <w:t xml:space="preserve">от </w:t>
      </w:r>
      <w:r w:rsidR="008F797C">
        <w:rPr>
          <w:rFonts w:ascii="Courier New" w:hAnsi="Courier New" w:cs="Courier New"/>
          <w:bCs/>
          <w:szCs w:val="28"/>
        </w:rPr>
        <w:t>04.08</w:t>
      </w:r>
      <w:r w:rsidR="004F6A72">
        <w:rPr>
          <w:rFonts w:ascii="Courier New" w:hAnsi="Courier New" w:cs="Courier New"/>
          <w:bCs/>
          <w:szCs w:val="28"/>
        </w:rPr>
        <w:t>.2025</w:t>
      </w:r>
      <w:r w:rsidRPr="004F6A72">
        <w:rPr>
          <w:rFonts w:ascii="Courier New" w:hAnsi="Courier New" w:cs="Courier New"/>
          <w:bCs/>
          <w:szCs w:val="28"/>
        </w:rPr>
        <w:t xml:space="preserve"> г. № </w:t>
      </w:r>
      <w:r w:rsidR="00F16699">
        <w:rPr>
          <w:rFonts w:ascii="Courier New" w:hAnsi="Courier New" w:cs="Courier New"/>
          <w:bCs/>
          <w:szCs w:val="28"/>
        </w:rPr>
        <w:t>128</w:t>
      </w:r>
    </w:p>
    <w:p w:rsidR="000759C1" w:rsidRPr="004F6A72" w:rsidRDefault="000759C1" w:rsidP="000759C1">
      <w:pPr>
        <w:ind w:firstLine="709"/>
        <w:jc w:val="right"/>
        <w:rPr>
          <w:rFonts w:ascii="Arial" w:hAnsi="Arial" w:cs="Arial"/>
          <w:szCs w:val="28"/>
        </w:rPr>
      </w:pPr>
    </w:p>
    <w:p w:rsidR="00151F40" w:rsidRPr="004F6A72" w:rsidRDefault="00E91F02" w:rsidP="00E91F02">
      <w:pPr>
        <w:autoSpaceDE w:val="0"/>
        <w:ind w:left="-851"/>
        <w:jc w:val="center"/>
        <w:rPr>
          <w:b/>
          <w:bCs/>
          <w:szCs w:val="28"/>
        </w:rPr>
      </w:pPr>
      <w:r w:rsidRPr="004F6A72">
        <w:rPr>
          <w:b/>
          <w:bCs/>
          <w:szCs w:val="28"/>
        </w:rPr>
        <w:t xml:space="preserve">        </w:t>
      </w:r>
      <w:r w:rsidR="00151F40" w:rsidRPr="004F6A72">
        <w:rPr>
          <w:b/>
          <w:bCs/>
          <w:szCs w:val="28"/>
        </w:rPr>
        <w:t xml:space="preserve">Административный регламент </w:t>
      </w:r>
    </w:p>
    <w:p w:rsidR="00151F40" w:rsidRPr="004F6A72" w:rsidRDefault="00151F40" w:rsidP="00E91F02">
      <w:pPr>
        <w:autoSpaceDE w:val="0"/>
        <w:ind w:left="-851"/>
        <w:jc w:val="center"/>
        <w:rPr>
          <w:b/>
          <w:szCs w:val="28"/>
        </w:rPr>
      </w:pPr>
      <w:r w:rsidRPr="004F6A72">
        <w:rPr>
          <w:b/>
          <w:bCs/>
          <w:szCs w:val="28"/>
        </w:rPr>
        <w:t xml:space="preserve">по предоставлению муниципальной услуги </w:t>
      </w:r>
    </w:p>
    <w:p w:rsidR="000759C1" w:rsidRPr="004F6A72" w:rsidRDefault="00151F40" w:rsidP="00E91F02">
      <w:pPr>
        <w:autoSpaceDE w:val="0"/>
        <w:ind w:left="-851"/>
        <w:jc w:val="center"/>
        <w:rPr>
          <w:b/>
          <w:szCs w:val="28"/>
        </w:rPr>
      </w:pPr>
      <w:r w:rsidRPr="004F6A72">
        <w:rPr>
          <w:b/>
          <w:szCs w:val="28"/>
        </w:rPr>
        <w:t xml:space="preserve"> «Продажа земельного участка, находящегося в муниципальной собственности, </w:t>
      </w:r>
    </w:p>
    <w:p w:rsidR="00151F40" w:rsidRPr="004F6A72" w:rsidRDefault="00151F40" w:rsidP="00E91F02">
      <w:pPr>
        <w:autoSpaceDE w:val="0"/>
        <w:ind w:left="-851"/>
        <w:jc w:val="center"/>
        <w:rPr>
          <w:b/>
          <w:bCs/>
          <w:szCs w:val="28"/>
        </w:rPr>
      </w:pPr>
      <w:r w:rsidRPr="004F6A72">
        <w:rPr>
          <w:b/>
          <w:szCs w:val="28"/>
        </w:rPr>
        <w:t>без проведения торгов»</w:t>
      </w:r>
    </w:p>
    <w:p w:rsidR="00151F40" w:rsidRPr="004F6A72" w:rsidRDefault="00151F40" w:rsidP="00E91F02">
      <w:pPr>
        <w:autoSpaceDE w:val="0"/>
        <w:ind w:left="-851"/>
        <w:jc w:val="center"/>
        <w:rPr>
          <w:b/>
          <w:bCs/>
          <w:szCs w:val="28"/>
        </w:rPr>
      </w:pPr>
    </w:p>
    <w:p w:rsidR="00151F40" w:rsidRPr="004F6A72" w:rsidRDefault="00151F40" w:rsidP="00E91F02">
      <w:pPr>
        <w:widowControl w:val="0"/>
        <w:shd w:val="clear" w:color="auto" w:fill="FFFFFF"/>
        <w:autoSpaceDE w:val="0"/>
        <w:ind w:left="-851"/>
        <w:jc w:val="center"/>
        <w:rPr>
          <w:szCs w:val="28"/>
          <w:lang w:eastAsia="ar-SA"/>
        </w:rPr>
      </w:pPr>
      <w:r w:rsidRPr="004F6A72">
        <w:rPr>
          <w:szCs w:val="28"/>
          <w:lang w:val="en-US" w:eastAsia="ar-SA"/>
        </w:rPr>
        <w:t>I</w:t>
      </w:r>
      <w:r w:rsidRPr="004F6A72">
        <w:rPr>
          <w:szCs w:val="28"/>
          <w:lang w:eastAsia="ar-SA"/>
        </w:rPr>
        <w:t>. Общие положения</w:t>
      </w:r>
    </w:p>
    <w:p w:rsidR="00151F40" w:rsidRPr="004F6A72" w:rsidRDefault="00151F40" w:rsidP="00E91F02">
      <w:pPr>
        <w:widowControl w:val="0"/>
        <w:shd w:val="clear" w:color="auto" w:fill="FFFFFF"/>
        <w:autoSpaceDE w:val="0"/>
        <w:ind w:left="-851"/>
        <w:jc w:val="center"/>
        <w:rPr>
          <w:szCs w:val="28"/>
          <w:lang w:eastAsia="ar-SA"/>
        </w:rPr>
      </w:pPr>
    </w:p>
    <w:p w:rsidR="00151F40" w:rsidRPr="004F6A72" w:rsidRDefault="00151F40" w:rsidP="00584F87">
      <w:pPr>
        <w:tabs>
          <w:tab w:val="left" w:pos="540"/>
          <w:tab w:val="left" w:pos="720"/>
        </w:tabs>
        <w:autoSpaceDE w:val="0"/>
        <w:ind w:left="-284" w:firstLine="142"/>
        <w:contextualSpacing/>
        <w:jc w:val="both"/>
        <w:rPr>
          <w:szCs w:val="28"/>
          <w:lang w:eastAsia="ar-SA"/>
        </w:rPr>
      </w:pPr>
      <w:r w:rsidRPr="004F6A72">
        <w:rPr>
          <w:bCs/>
          <w:iCs/>
          <w:szCs w:val="28"/>
          <w:lang w:eastAsia="ar-SA"/>
        </w:rPr>
        <w:t xml:space="preserve">1.1. </w:t>
      </w:r>
      <w:r w:rsidRPr="004F6A72">
        <w:rPr>
          <w:szCs w:val="28"/>
          <w:lang w:eastAsia="ar-SA"/>
        </w:rPr>
        <w:t>Административный регламент предоставления муниципальной услуги «</w:t>
      </w:r>
      <w:r w:rsidRPr="004F6A72">
        <w:rPr>
          <w:szCs w:val="28"/>
        </w:rPr>
        <w:t>Продажа земельного участка, находящегося в муниципальной собственности, без проведения торгов</w:t>
      </w:r>
      <w:r w:rsidRPr="004F6A72">
        <w:rPr>
          <w:szCs w:val="28"/>
          <w:lang w:eastAsia="ar-SA"/>
        </w:rPr>
        <w:t xml:space="preserve">» (далее - Административный регламент)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и определяет сроки и последовательность действий специалистов имущественных и земельных отношений Администрации </w:t>
      </w:r>
      <w:r w:rsidR="000759C1" w:rsidRPr="004F6A72">
        <w:rPr>
          <w:szCs w:val="28"/>
          <w:lang w:eastAsia="ar-SA"/>
        </w:rPr>
        <w:t xml:space="preserve">Харайгунского муниципального образования Зиминского района </w:t>
      </w:r>
      <w:r w:rsidRPr="004F6A72">
        <w:rPr>
          <w:szCs w:val="28"/>
          <w:lang w:eastAsia="ar-SA"/>
        </w:rPr>
        <w:t xml:space="preserve">при предоставлении указанной муниципальной услуги. </w:t>
      </w:r>
    </w:p>
    <w:p w:rsidR="00151F40" w:rsidRPr="004F6A72" w:rsidRDefault="00151F40" w:rsidP="00584F87">
      <w:pPr>
        <w:ind w:left="-284" w:firstLine="142"/>
        <w:jc w:val="both"/>
        <w:rPr>
          <w:color w:val="000000"/>
          <w:szCs w:val="28"/>
        </w:rPr>
      </w:pPr>
      <w:r w:rsidRPr="004F6A72">
        <w:rPr>
          <w:color w:val="000000"/>
          <w:szCs w:val="28"/>
          <w:lang w:eastAsia="ar-SA"/>
        </w:rPr>
        <w:t xml:space="preserve">1.1.1. </w:t>
      </w:r>
      <w:r w:rsidRPr="004F6A72">
        <w:rPr>
          <w:color w:val="000000"/>
          <w:szCs w:val="28"/>
        </w:rPr>
        <w:t>Без проведения торгов осуществляется продажа:</w:t>
      </w:r>
    </w:p>
    <w:p w:rsidR="00151F40" w:rsidRPr="004F6A72" w:rsidRDefault="00584FFD" w:rsidP="00584F87">
      <w:pPr>
        <w:ind w:left="-284" w:firstLine="142"/>
        <w:jc w:val="both"/>
        <w:rPr>
          <w:color w:val="000000"/>
          <w:szCs w:val="28"/>
        </w:rPr>
      </w:pPr>
      <w:r w:rsidRPr="004F6A72">
        <w:rPr>
          <w:color w:val="000000"/>
          <w:szCs w:val="28"/>
        </w:rPr>
        <w:t>1</w:t>
      </w:r>
      <w:r w:rsidR="00151F40" w:rsidRPr="004F6A72">
        <w:rPr>
          <w:color w:val="000000"/>
          <w:szCs w:val="28"/>
        </w:rPr>
        <w:t>)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N 161-ФЗ «О содействии развитию жилищного строительства</w:t>
      </w:r>
      <w:r w:rsidR="00CB389C">
        <w:rPr>
          <w:color w:val="000000"/>
          <w:szCs w:val="28"/>
        </w:rPr>
        <w:t>, созданию объектов туристической инфраструктуры и иному развитию территорий</w:t>
      </w:r>
      <w:r w:rsidR="00151F40" w:rsidRPr="004F6A72">
        <w:rPr>
          <w:color w:val="000000"/>
          <w:szCs w:val="28"/>
        </w:rPr>
        <w:t>»;</w:t>
      </w:r>
    </w:p>
    <w:p w:rsidR="00151F40" w:rsidRPr="004F6A72" w:rsidRDefault="00584FFD" w:rsidP="00584F87">
      <w:pPr>
        <w:ind w:left="-284" w:firstLine="142"/>
        <w:jc w:val="both"/>
        <w:rPr>
          <w:color w:val="000000"/>
          <w:szCs w:val="28"/>
        </w:rPr>
      </w:pPr>
      <w:r w:rsidRPr="004F6A72">
        <w:rPr>
          <w:color w:val="000000"/>
          <w:szCs w:val="28"/>
        </w:rPr>
        <w:t>2</w:t>
      </w:r>
      <w:r w:rsidR="00151F40" w:rsidRPr="004F6A72">
        <w:rPr>
          <w:color w:val="000000"/>
          <w:szCs w:val="28"/>
        </w:rPr>
        <w:t>)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151F40" w:rsidRPr="004F6A72" w:rsidRDefault="00584FFD" w:rsidP="00584F87">
      <w:pPr>
        <w:ind w:left="-284" w:firstLine="142"/>
        <w:jc w:val="both"/>
        <w:rPr>
          <w:color w:val="000000"/>
          <w:szCs w:val="28"/>
        </w:rPr>
      </w:pPr>
      <w:r w:rsidRPr="004F6A72">
        <w:rPr>
          <w:color w:val="000000"/>
          <w:szCs w:val="28"/>
        </w:rPr>
        <w:t>3</w:t>
      </w:r>
      <w:r w:rsidR="00151F40" w:rsidRPr="004F6A72">
        <w:rPr>
          <w:color w:val="000000"/>
          <w:szCs w:val="28"/>
        </w:rPr>
        <w:t>)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151F40" w:rsidRPr="004F6A72" w:rsidRDefault="00584FFD" w:rsidP="00584F87">
      <w:pPr>
        <w:ind w:left="-284" w:firstLine="142"/>
        <w:jc w:val="both"/>
        <w:rPr>
          <w:color w:val="000000"/>
          <w:szCs w:val="28"/>
        </w:rPr>
      </w:pPr>
      <w:r w:rsidRPr="004F6A72">
        <w:rPr>
          <w:color w:val="000000"/>
          <w:szCs w:val="28"/>
        </w:rPr>
        <w:t>4</w:t>
      </w:r>
      <w:r w:rsidR="00151F40" w:rsidRPr="004F6A72">
        <w:rPr>
          <w:color w:val="000000"/>
          <w:szCs w:val="28"/>
        </w:rPr>
        <w:t>)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151F40" w:rsidRPr="004F6A72" w:rsidRDefault="00584FFD" w:rsidP="00584F87">
      <w:pPr>
        <w:ind w:left="-284" w:firstLine="142"/>
        <w:jc w:val="both"/>
        <w:rPr>
          <w:color w:val="000000"/>
          <w:szCs w:val="28"/>
        </w:rPr>
      </w:pPr>
      <w:r w:rsidRPr="004F6A72">
        <w:rPr>
          <w:color w:val="000000"/>
          <w:szCs w:val="28"/>
        </w:rPr>
        <w:t>5</w:t>
      </w:r>
      <w:r w:rsidR="00151F40" w:rsidRPr="004F6A72">
        <w:rPr>
          <w:color w:val="000000"/>
          <w:szCs w:val="28"/>
        </w:rPr>
        <w:t>)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51F40" w:rsidRPr="004F6A72" w:rsidRDefault="00584FFD" w:rsidP="00584F87">
      <w:pPr>
        <w:ind w:left="-284" w:firstLine="142"/>
        <w:jc w:val="both"/>
        <w:rPr>
          <w:color w:val="000000"/>
          <w:szCs w:val="28"/>
        </w:rPr>
      </w:pPr>
      <w:r w:rsidRPr="004F6A72">
        <w:rPr>
          <w:color w:val="000000"/>
          <w:szCs w:val="28"/>
        </w:rPr>
        <w:t>6</w:t>
      </w:r>
      <w:r w:rsidR="00151F40" w:rsidRPr="004F6A72">
        <w:rPr>
          <w:color w:val="000000"/>
          <w:szCs w:val="28"/>
        </w:rPr>
        <w:t xml:space="preserve">)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w:t>
      </w:r>
      <w:r w:rsidR="00151F40" w:rsidRPr="004F6A72">
        <w:rPr>
          <w:color w:val="000000"/>
          <w:szCs w:val="28"/>
        </w:rPr>
        <w:lastRenderedPageBreak/>
        <w:t>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151F40" w:rsidRPr="004F6A72" w:rsidRDefault="00584FFD" w:rsidP="00584F87">
      <w:pPr>
        <w:ind w:left="-284" w:firstLine="142"/>
        <w:jc w:val="both"/>
        <w:rPr>
          <w:color w:val="000000"/>
          <w:szCs w:val="28"/>
        </w:rPr>
      </w:pPr>
      <w:r w:rsidRPr="004F6A72">
        <w:rPr>
          <w:color w:val="000000"/>
          <w:szCs w:val="28"/>
        </w:rPr>
        <w:t>7</w:t>
      </w:r>
      <w:r w:rsidR="00151F40" w:rsidRPr="004F6A72">
        <w:rPr>
          <w:color w:val="000000"/>
          <w:szCs w:val="28"/>
        </w:rPr>
        <w:t>)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sidR="00CB389C">
        <w:rPr>
          <w:color w:val="000000"/>
          <w:szCs w:val="28"/>
        </w:rPr>
        <w:t xml:space="preserve"> для собственных нужд в случаях, предусмотренных пунктом 5 статьи </w:t>
      </w:r>
      <w:r w:rsidR="00151F40" w:rsidRPr="004F6A72">
        <w:rPr>
          <w:color w:val="000000"/>
          <w:szCs w:val="28"/>
        </w:rPr>
        <w:t xml:space="preserve">39.18 </w:t>
      </w:r>
      <w:r w:rsidR="00CB389C">
        <w:rPr>
          <w:color w:val="000000"/>
          <w:szCs w:val="28"/>
        </w:rPr>
        <w:t>настоящего Кодекса</w:t>
      </w:r>
      <w:r w:rsidR="00151F40" w:rsidRPr="004F6A72">
        <w:rPr>
          <w:color w:val="000000"/>
          <w:szCs w:val="28"/>
        </w:rPr>
        <w:t>;</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1.2. Получателями муниципальной услуги являются юридические лица, физические лица либо их уполномоченные представители.</w:t>
      </w:r>
    </w:p>
    <w:p w:rsidR="00151F40" w:rsidRPr="004F6A72" w:rsidRDefault="00151F40" w:rsidP="00584F87">
      <w:pPr>
        <w:autoSpaceDE w:val="0"/>
        <w:ind w:left="-284" w:firstLine="142"/>
        <w:jc w:val="both"/>
        <w:rPr>
          <w:szCs w:val="28"/>
        </w:rPr>
      </w:pPr>
      <w:r w:rsidRPr="004F6A72">
        <w:rPr>
          <w:rFonts w:eastAsia="Calibri"/>
          <w:szCs w:val="28"/>
          <w:lang w:eastAsia="en-US"/>
        </w:rPr>
        <w:t xml:space="preserve">1.3. Муниципальная услуга предоставляется Администрацией </w:t>
      </w:r>
      <w:r w:rsidR="000759C1" w:rsidRPr="004F6A72">
        <w:rPr>
          <w:rFonts w:eastAsia="Calibri"/>
          <w:szCs w:val="28"/>
          <w:lang w:eastAsia="en-US"/>
        </w:rPr>
        <w:t>Харайгунского муниципального образования Зиминского района.</w:t>
      </w:r>
    </w:p>
    <w:p w:rsidR="00151F40" w:rsidRPr="004F6A72" w:rsidRDefault="00151F40" w:rsidP="00584F87">
      <w:pPr>
        <w:widowControl w:val="0"/>
        <w:ind w:left="-284" w:firstLine="142"/>
        <w:jc w:val="both"/>
        <w:rPr>
          <w:szCs w:val="28"/>
        </w:rPr>
      </w:pPr>
      <w:r w:rsidRPr="004F6A72">
        <w:rPr>
          <w:szCs w:val="28"/>
        </w:rPr>
        <w:t xml:space="preserve">1.4. Место нахождения Администрации </w:t>
      </w:r>
      <w:r w:rsidR="000759C1" w:rsidRPr="004F6A72">
        <w:rPr>
          <w:szCs w:val="28"/>
        </w:rPr>
        <w:t>Харайгунского муниципального образования Зиминского района</w:t>
      </w:r>
      <w:r w:rsidRPr="004F6A72">
        <w:rPr>
          <w:szCs w:val="28"/>
        </w:rPr>
        <w:t xml:space="preserve">: </w:t>
      </w:r>
      <w:r w:rsidR="000759C1" w:rsidRPr="004F6A72">
        <w:rPr>
          <w:szCs w:val="28"/>
        </w:rPr>
        <w:t xml:space="preserve">666301, Иркутская область, Зиминский район, уч.Буринская Дача, ул.Лесная, зд.12. </w:t>
      </w:r>
    </w:p>
    <w:p w:rsidR="00151F40" w:rsidRPr="004F6A72" w:rsidRDefault="00151F40" w:rsidP="00584F87">
      <w:pPr>
        <w:widowControl w:val="0"/>
        <w:ind w:left="-284" w:firstLine="142"/>
        <w:jc w:val="both"/>
        <w:rPr>
          <w:szCs w:val="28"/>
        </w:rPr>
      </w:pPr>
      <w:r w:rsidRPr="004F6A72">
        <w:rPr>
          <w:szCs w:val="28"/>
        </w:rPr>
        <w:t xml:space="preserve">График работы Администрации </w:t>
      </w:r>
      <w:r w:rsidR="000759C1" w:rsidRPr="004F6A72">
        <w:rPr>
          <w:szCs w:val="28"/>
        </w:rPr>
        <w:t>Харайгунского муниципальног</w:t>
      </w:r>
      <w:r w:rsidR="004F6A72">
        <w:rPr>
          <w:szCs w:val="28"/>
        </w:rPr>
        <w:t>о</w:t>
      </w:r>
      <w:r w:rsidR="000759C1" w:rsidRPr="004F6A72">
        <w:rPr>
          <w:szCs w:val="28"/>
        </w:rPr>
        <w:t xml:space="preserve"> образования Зиминского района: </w:t>
      </w:r>
    </w:p>
    <w:p w:rsidR="00151F40" w:rsidRPr="004F6A72" w:rsidRDefault="00DE4524" w:rsidP="00584F87">
      <w:pPr>
        <w:widowControl w:val="0"/>
        <w:ind w:left="-284" w:firstLine="142"/>
        <w:jc w:val="both"/>
        <w:rPr>
          <w:szCs w:val="28"/>
        </w:rPr>
      </w:pPr>
      <w:proofErr w:type="spellStart"/>
      <w:r w:rsidRPr="004F6A72">
        <w:rPr>
          <w:szCs w:val="28"/>
        </w:rPr>
        <w:t>пн-чт</w:t>
      </w:r>
      <w:proofErr w:type="spellEnd"/>
      <w:r w:rsidRPr="004F6A72">
        <w:rPr>
          <w:szCs w:val="28"/>
        </w:rPr>
        <w:t xml:space="preserve"> </w:t>
      </w:r>
      <w:r w:rsidR="00151F40" w:rsidRPr="004F6A72">
        <w:rPr>
          <w:szCs w:val="28"/>
        </w:rPr>
        <w:t>с 8.</w:t>
      </w:r>
      <w:r w:rsidR="000759C1" w:rsidRPr="004F6A72">
        <w:rPr>
          <w:szCs w:val="28"/>
        </w:rPr>
        <w:t>0</w:t>
      </w:r>
      <w:r w:rsidRPr="004F6A72">
        <w:rPr>
          <w:szCs w:val="28"/>
        </w:rPr>
        <w:t>0 до 17</w:t>
      </w:r>
      <w:r w:rsidR="00151F40" w:rsidRPr="004F6A72">
        <w:rPr>
          <w:szCs w:val="28"/>
        </w:rPr>
        <w:t>.00.</w:t>
      </w:r>
    </w:p>
    <w:p w:rsidR="00DE4524" w:rsidRPr="004F6A72" w:rsidRDefault="000759C1" w:rsidP="00584F87">
      <w:pPr>
        <w:widowControl w:val="0"/>
        <w:ind w:left="-284" w:firstLine="142"/>
        <w:jc w:val="both"/>
        <w:rPr>
          <w:szCs w:val="28"/>
        </w:rPr>
      </w:pPr>
      <w:proofErr w:type="spellStart"/>
      <w:r w:rsidRPr="004F6A72">
        <w:rPr>
          <w:szCs w:val="28"/>
        </w:rPr>
        <w:t>пт</w:t>
      </w:r>
      <w:proofErr w:type="spellEnd"/>
      <w:r w:rsidRPr="004F6A72">
        <w:rPr>
          <w:szCs w:val="28"/>
        </w:rPr>
        <w:t xml:space="preserve"> с 8.00 до 12.0</w:t>
      </w:r>
      <w:r w:rsidR="00DE4524" w:rsidRPr="004F6A72">
        <w:rPr>
          <w:szCs w:val="28"/>
        </w:rPr>
        <w:t>0</w:t>
      </w:r>
    </w:p>
    <w:p w:rsidR="00151F40" w:rsidRPr="004F6A72" w:rsidRDefault="00151F40" w:rsidP="00584F87">
      <w:pPr>
        <w:widowControl w:val="0"/>
        <w:ind w:left="-284" w:firstLine="142"/>
        <w:jc w:val="both"/>
        <w:rPr>
          <w:szCs w:val="28"/>
        </w:rPr>
      </w:pPr>
      <w:r w:rsidRPr="004F6A72">
        <w:rPr>
          <w:szCs w:val="28"/>
        </w:rPr>
        <w:t>Перерыв с 12.00 до 13.00.</w:t>
      </w:r>
    </w:p>
    <w:p w:rsidR="00151F40" w:rsidRPr="004F6A72" w:rsidRDefault="00151F40" w:rsidP="00584F87">
      <w:pPr>
        <w:widowControl w:val="0"/>
        <w:ind w:left="-284" w:firstLine="142"/>
        <w:jc w:val="both"/>
        <w:rPr>
          <w:szCs w:val="28"/>
        </w:rPr>
      </w:pPr>
      <w:r w:rsidRPr="004F6A72">
        <w:rPr>
          <w:szCs w:val="28"/>
        </w:rPr>
        <w:t xml:space="preserve">Выходные дни: суббота, воскресенье.  </w:t>
      </w:r>
    </w:p>
    <w:p w:rsidR="00151F40" w:rsidRPr="004F6A72" w:rsidRDefault="00151F40" w:rsidP="00584F87">
      <w:pPr>
        <w:widowControl w:val="0"/>
        <w:autoSpaceDE w:val="0"/>
        <w:ind w:left="-284" w:firstLine="142"/>
        <w:jc w:val="both"/>
        <w:rPr>
          <w:szCs w:val="28"/>
        </w:rPr>
      </w:pPr>
      <w:r w:rsidRPr="004F6A72">
        <w:rPr>
          <w:szCs w:val="28"/>
        </w:rPr>
        <w:t xml:space="preserve">1.5. Справочные телефоны Администрации </w:t>
      </w:r>
      <w:r w:rsidR="000759C1" w:rsidRPr="004F6A72">
        <w:rPr>
          <w:szCs w:val="28"/>
        </w:rPr>
        <w:t>Харайгунского муниципального образования Зиминского района</w:t>
      </w:r>
      <w:r w:rsidRPr="004F6A72">
        <w:rPr>
          <w:szCs w:val="28"/>
        </w:rPr>
        <w:t xml:space="preserve">: </w:t>
      </w:r>
      <w:r w:rsidR="000759C1" w:rsidRPr="004F6A72">
        <w:rPr>
          <w:szCs w:val="28"/>
        </w:rPr>
        <w:t>89500790071.</w:t>
      </w:r>
    </w:p>
    <w:p w:rsidR="000D22A9" w:rsidRPr="004F6A72" w:rsidRDefault="00151F40" w:rsidP="00584FFD">
      <w:pPr>
        <w:widowControl w:val="0"/>
        <w:autoSpaceDE w:val="0"/>
        <w:ind w:left="-284" w:firstLine="142"/>
        <w:jc w:val="both"/>
        <w:rPr>
          <w:szCs w:val="28"/>
        </w:rPr>
      </w:pPr>
      <w:r w:rsidRPr="004F6A72">
        <w:rPr>
          <w:szCs w:val="28"/>
        </w:rPr>
        <w:t xml:space="preserve">1.6. Адрес официального сайта Администрации </w:t>
      </w:r>
      <w:r w:rsidR="000759C1" w:rsidRPr="004F6A72">
        <w:rPr>
          <w:szCs w:val="28"/>
        </w:rPr>
        <w:t>Харайгунского муниципального образования Зиминского</w:t>
      </w:r>
      <w:r w:rsidRPr="004F6A72">
        <w:rPr>
          <w:szCs w:val="28"/>
        </w:rPr>
        <w:t xml:space="preserve"> района в сети «Интернет»: </w:t>
      </w:r>
      <w:proofErr w:type="spellStart"/>
      <w:r w:rsidR="000759C1" w:rsidRPr="004F6A72">
        <w:rPr>
          <w:szCs w:val="28"/>
        </w:rPr>
        <w:t>харайгун.рф</w:t>
      </w:r>
      <w:proofErr w:type="spellEnd"/>
      <w:r w:rsidR="000759C1" w:rsidRPr="004F6A72">
        <w:rPr>
          <w:szCs w:val="28"/>
        </w:rPr>
        <w:t>.</w:t>
      </w:r>
    </w:p>
    <w:p w:rsidR="000759C1" w:rsidRPr="004F6A72" w:rsidRDefault="00151F40" w:rsidP="000759C1">
      <w:pPr>
        <w:widowControl w:val="0"/>
        <w:autoSpaceDE w:val="0"/>
        <w:ind w:left="-284" w:firstLine="142"/>
        <w:jc w:val="both"/>
        <w:rPr>
          <w:color w:val="000000"/>
          <w:szCs w:val="28"/>
        </w:rPr>
      </w:pPr>
      <w:r w:rsidRPr="004F6A72">
        <w:rPr>
          <w:szCs w:val="28"/>
        </w:rPr>
        <w:t xml:space="preserve">Адрес электронной почты Администрации </w:t>
      </w:r>
      <w:r w:rsidR="000759C1" w:rsidRPr="004F6A72">
        <w:rPr>
          <w:szCs w:val="28"/>
        </w:rPr>
        <w:t xml:space="preserve">Харайгунского муниципального образования Зиминского района: </w:t>
      </w:r>
      <w:r w:rsidRPr="004F6A72">
        <w:rPr>
          <w:szCs w:val="28"/>
        </w:rPr>
        <w:t xml:space="preserve"> </w:t>
      </w:r>
      <w:hyperlink r:id="rId7" w:history="1">
        <w:r w:rsidR="000759C1" w:rsidRPr="004F6A72">
          <w:rPr>
            <w:rStyle w:val="a5"/>
            <w:szCs w:val="28"/>
          </w:rPr>
          <w:t>admharaigyn@mail.ru</w:t>
        </w:r>
      </w:hyperlink>
      <w:r w:rsidR="000759C1" w:rsidRPr="004F6A72">
        <w:rPr>
          <w:color w:val="000000"/>
          <w:szCs w:val="28"/>
        </w:rPr>
        <w:t>.</w:t>
      </w:r>
    </w:p>
    <w:p w:rsidR="00151F40" w:rsidRPr="004F6A72" w:rsidRDefault="000759C1" w:rsidP="00584F87">
      <w:pPr>
        <w:autoSpaceDE w:val="0"/>
        <w:ind w:left="-284" w:firstLine="142"/>
        <w:jc w:val="both"/>
        <w:rPr>
          <w:rFonts w:eastAsia="Calibri"/>
          <w:szCs w:val="28"/>
          <w:lang w:eastAsia="en-US"/>
        </w:rPr>
      </w:pPr>
      <w:r w:rsidRPr="004F6A72">
        <w:rPr>
          <w:rFonts w:eastAsia="Calibri"/>
          <w:szCs w:val="28"/>
          <w:lang w:eastAsia="en-US"/>
        </w:rPr>
        <w:t>1.7</w:t>
      </w:r>
      <w:r w:rsidR="00151F40" w:rsidRPr="004F6A72">
        <w:rPr>
          <w:rFonts w:eastAsia="Calibri"/>
          <w:szCs w:val="28"/>
          <w:lang w:eastAsia="en-US"/>
        </w:rPr>
        <w:t xml:space="preserve">. Информация о муниципальной услуге может быть получена: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 посредством информационных стендов о муниципальной услуге, содержащих визуальную и текстовую информацию о муниципальной услуге, расположенных в помещениях для работы с заявителями; </w:t>
      </w:r>
    </w:p>
    <w:p w:rsidR="00151F40" w:rsidRPr="004F6A72" w:rsidRDefault="00151F40" w:rsidP="00584F87">
      <w:pPr>
        <w:autoSpaceDE w:val="0"/>
        <w:spacing w:line="276" w:lineRule="auto"/>
        <w:ind w:left="-284" w:firstLine="142"/>
        <w:jc w:val="both"/>
        <w:rPr>
          <w:rFonts w:eastAsia="Calibri"/>
          <w:szCs w:val="28"/>
          <w:lang w:eastAsia="en-US"/>
        </w:rPr>
      </w:pPr>
      <w:r w:rsidRPr="004F6A72">
        <w:rPr>
          <w:rFonts w:eastAsia="Calibri"/>
          <w:szCs w:val="28"/>
          <w:lang w:eastAsia="en-US"/>
        </w:rPr>
        <w:t xml:space="preserve">- на официальном сайте Администрации </w:t>
      </w:r>
      <w:r w:rsidR="000759C1" w:rsidRPr="004F6A72">
        <w:rPr>
          <w:szCs w:val="28"/>
        </w:rPr>
        <w:t>Харайгунского муниципального образования Зиминского</w:t>
      </w:r>
      <w:r w:rsidRPr="004F6A72">
        <w:rPr>
          <w:rFonts w:eastAsia="Calibri"/>
          <w:szCs w:val="28"/>
          <w:lang w:eastAsia="en-US"/>
        </w:rPr>
        <w:t xml:space="preserve"> района; </w:t>
      </w:r>
    </w:p>
    <w:p w:rsidR="00151F40" w:rsidRPr="00CB389C" w:rsidRDefault="00151F40" w:rsidP="00584F87">
      <w:pPr>
        <w:autoSpaceDE w:val="0"/>
        <w:spacing w:line="276" w:lineRule="auto"/>
        <w:ind w:left="-284" w:firstLine="142"/>
        <w:jc w:val="both"/>
        <w:rPr>
          <w:rFonts w:eastAsia="Calibri"/>
          <w:szCs w:val="28"/>
          <w:lang w:eastAsia="en-US"/>
        </w:rPr>
      </w:pPr>
      <w:r w:rsidRPr="004F6A72">
        <w:rPr>
          <w:rFonts w:eastAsia="Calibri"/>
          <w:szCs w:val="28"/>
          <w:lang w:eastAsia="en-US"/>
        </w:rPr>
        <w:t xml:space="preserve">-   на </w:t>
      </w:r>
      <w:r w:rsidR="00CB389C">
        <w:rPr>
          <w:rFonts w:eastAsia="Calibri"/>
          <w:szCs w:val="28"/>
          <w:lang w:eastAsia="en-US"/>
        </w:rPr>
        <w:t>едином п</w:t>
      </w:r>
      <w:r w:rsidRPr="004F6A72">
        <w:rPr>
          <w:rFonts w:eastAsia="Calibri"/>
          <w:szCs w:val="28"/>
          <w:lang w:eastAsia="en-US"/>
        </w:rPr>
        <w:t xml:space="preserve">ортале государственных и муниципальных услуг </w:t>
      </w:r>
      <w:r w:rsidR="00CB389C">
        <w:rPr>
          <w:rFonts w:eastAsia="Calibri"/>
          <w:szCs w:val="28"/>
          <w:lang w:eastAsia="en-US"/>
        </w:rPr>
        <w:t>в сети интернет по адресу</w:t>
      </w:r>
      <w:r w:rsidR="00CB389C" w:rsidRPr="00CB389C">
        <w:rPr>
          <w:rFonts w:eastAsia="Calibri"/>
          <w:szCs w:val="28"/>
          <w:lang w:eastAsia="en-US"/>
        </w:rPr>
        <w:t xml:space="preserve"> </w:t>
      </w:r>
      <w:r w:rsidR="00CB389C">
        <w:rPr>
          <w:rFonts w:eastAsia="Calibri"/>
          <w:szCs w:val="28"/>
          <w:lang w:val="en-US" w:eastAsia="en-US"/>
        </w:rPr>
        <w:t>http</w:t>
      </w:r>
      <w:r w:rsidR="00CB389C" w:rsidRPr="00CB389C">
        <w:rPr>
          <w:rFonts w:eastAsia="Calibri"/>
          <w:szCs w:val="28"/>
          <w:lang w:eastAsia="en-US"/>
        </w:rPr>
        <w:t>://</w:t>
      </w:r>
      <w:proofErr w:type="spellStart"/>
      <w:r w:rsidR="00CB389C">
        <w:rPr>
          <w:rFonts w:eastAsia="Calibri"/>
          <w:szCs w:val="28"/>
          <w:lang w:val="en-US" w:eastAsia="en-US"/>
        </w:rPr>
        <w:t>gosuslugi</w:t>
      </w:r>
      <w:proofErr w:type="spellEnd"/>
      <w:r w:rsidR="00CB389C" w:rsidRPr="00CB389C">
        <w:rPr>
          <w:rFonts w:eastAsia="Calibri"/>
          <w:szCs w:val="28"/>
          <w:lang w:eastAsia="en-US"/>
        </w:rPr>
        <w:t>.</w:t>
      </w:r>
      <w:proofErr w:type="spellStart"/>
      <w:r w:rsidR="00CB389C">
        <w:rPr>
          <w:rFonts w:eastAsia="Calibri"/>
          <w:szCs w:val="28"/>
          <w:lang w:val="en-US" w:eastAsia="en-US"/>
        </w:rPr>
        <w:t>ru</w:t>
      </w:r>
      <w:proofErr w:type="spellEnd"/>
      <w:r w:rsidR="00CB389C" w:rsidRPr="00CB389C">
        <w:rPr>
          <w:rFonts w:eastAsia="Calibri"/>
          <w:szCs w:val="28"/>
          <w:lang w:eastAsia="en-US"/>
        </w:rPr>
        <w:t>.</w:t>
      </w:r>
    </w:p>
    <w:p w:rsidR="00151F40" w:rsidRPr="004F6A72" w:rsidRDefault="00151F40" w:rsidP="00584F87">
      <w:pPr>
        <w:autoSpaceDE w:val="0"/>
        <w:spacing w:line="276" w:lineRule="auto"/>
        <w:ind w:left="-284" w:firstLine="142"/>
        <w:jc w:val="both"/>
        <w:rPr>
          <w:rFonts w:eastAsia="Calibri"/>
          <w:szCs w:val="28"/>
          <w:lang w:eastAsia="en-US"/>
        </w:rPr>
      </w:pPr>
      <w:r w:rsidRPr="004F6A72">
        <w:rPr>
          <w:rFonts w:eastAsia="Calibri"/>
          <w:szCs w:val="28"/>
          <w:lang w:eastAsia="en-US"/>
        </w:rPr>
        <w:t xml:space="preserve">- в ходе устного обращения в Администрацию </w:t>
      </w:r>
      <w:r w:rsidR="000759C1" w:rsidRPr="004F6A72">
        <w:rPr>
          <w:szCs w:val="28"/>
        </w:rPr>
        <w:t>Харайгунского муниципального образования Зиминского</w:t>
      </w:r>
      <w:r w:rsidRPr="004F6A72">
        <w:rPr>
          <w:rFonts w:eastAsia="Calibri"/>
          <w:szCs w:val="28"/>
          <w:lang w:eastAsia="en-US"/>
        </w:rPr>
        <w:t xml:space="preserve"> района</w:t>
      </w:r>
      <w:r w:rsidRPr="004F6A72">
        <w:rPr>
          <w:rFonts w:eastAsia="Calibri"/>
          <w:i/>
          <w:iCs/>
          <w:szCs w:val="28"/>
          <w:lang w:eastAsia="en-US"/>
        </w:rPr>
        <w:t xml:space="preserve"> </w:t>
      </w:r>
      <w:r w:rsidRPr="004F6A72">
        <w:rPr>
          <w:rFonts w:eastAsia="Calibri"/>
          <w:szCs w:val="28"/>
          <w:lang w:eastAsia="en-US"/>
        </w:rPr>
        <w:t xml:space="preserve">(по телефону или лично);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 при письменном обращении  в Администрацию </w:t>
      </w:r>
      <w:r w:rsidR="000759C1" w:rsidRPr="004F6A72">
        <w:rPr>
          <w:szCs w:val="28"/>
        </w:rPr>
        <w:t>Харайгунского муниципального образования Зиминского</w:t>
      </w:r>
      <w:r w:rsidR="000759C1" w:rsidRPr="004F6A72">
        <w:rPr>
          <w:rFonts w:eastAsia="Calibri"/>
          <w:szCs w:val="28"/>
          <w:lang w:eastAsia="en-US"/>
        </w:rPr>
        <w:t xml:space="preserve"> </w:t>
      </w:r>
      <w:r w:rsidRPr="004F6A72">
        <w:rPr>
          <w:rFonts w:eastAsia="Calibri"/>
          <w:szCs w:val="28"/>
          <w:lang w:eastAsia="en-US"/>
        </w:rPr>
        <w:t>района;</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1.9. Консультирование по вопросам предоставления муниципальной услуги осуществляется в устной форме.</w:t>
      </w:r>
    </w:p>
    <w:p w:rsidR="00151F40" w:rsidRPr="004F6A72" w:rsidRDefault="00151F40" w:rsidP="00584F87">
      <w:pPr>
        <w:autoSpaceDE w:val="0"/>
        <w:ind w:left="-284" w:firstLine="142"/>
        <w:jc w:val="both"/>
        <w:rPr>
          <w:rFonts w:eastAsia="Calibri"/>
          <w:color w:val="000000"/>
          <w:szCs w:val="28"/>
          <w:lang w:eastAsia="en-US"/>
        </w:rPr>
      </w:pPr>
      <w:r w:rsidRPr="004F6A72">
        <w:rPr>
          <w:rFonts w:eastAsia="Calibri"/>
          <w:szCs w:val="28"/>
          <w:lang w:eastAsia="en-US"/>
        </w:rPr>
        <w:lastRenderedPageBreak/>
        <w:t xml:space="preserve">Консультации по вопросам предоставления муниципальной услуги предоставляются специалистом Администрации </w:t>
      </w:r>
      <w:r w:rsidR="000759C1" w:rsidRPr="004F6A72">
        <w:rPr>
          <w:szCs w:val="28"/>
        </w:rPr>
        <w:t>Харайгунского муниципального образования Зиминского</w:t>
      </w:r>
      <w:r w:rsidR="000759C1" w:rsidRPr="004F6A72">
        <w:rPr>
          <w:rFonts w:eastAsia="Calibri"/>
          <w:szCs w:val="28"/>
          <w:lang w:eastAsia="en-US"/>
        </w:rPr>
        <w:t xml:space="preserve"> </w:t>
      </w:r>
      <w:r w:rsidRPr="004F6A72">
        <w:rPr>
          <w:rFonts w:eastAsia="Calibri"/>
          <w:szCs w:val="28"/>
          <w:lang w:eastAsia="en-US"/>
        </w:rPr>
        <w:t>района.</w:t>
      </w:r>
    </w:p>
    <w:p w:rsidR="00151F40" w:rsidRPr="004F6A72" w:rsidRDefault="00151F40" w:rsidP="00584F87">
      <w:pPr>
        <w:autoSpaceDE w:val="0"/>
        <w:ind w:left="-284" w:firstLine="142"/>
        <w:jc w:val="both"/>
        <w:rPr>
          <w:rFonts w:eastAsia="Calibri"/>
          <w:color w:val="000000"/>
          <w:szCs w:val="28"/>
          <w:lang w:eastAsia="en-US"/>
        </w:rPr>
      </w:pPr>
      <w:r w:rsidRPr="004F6A72">
        <w:rPr>
          <w:rFonts w:eastAsia="Calibri"/>
          <w:color w:val="000000"/>
          <w:szCs w:val="28"/>
          <w:lang w:eastAsia="en-US"/>
        </w:rPr>
        <w:t>Специалист, осуществляющий консультирование и информирование граждан, несёт персональную ответственность за полноту, грамотность и до</w:t>
      </w:r>
      <w:r w:rsidRPr="004F6A72">
        <w:rPr>
          <w:rFonts w:eastAsia="Calibri"/>
          <w:color w:val="000000"/>
          <w:szCs w:val="28"/>
          <w:lang w:eastAsia="en-US"/>
        </w:rPr>
        <w:softHyphen/>
        <w:t>ступность проведённого консультирования.</w:t>
      </w:r>
    </w:p>
    <w:p w:rsidR="00151F40" w:rsidRPr="004F6A72" w:rsidRDefault="00151F40" w:rsidP="00360C4D">
      <w:pPr>
        <w:autoSpaceDE w:val="0"/>
        <w:ind w:left="-284" w:firstLine="142"/>
        <w:jc w:val="center"/>
        <w:rPr>
          <w:rFonts w:eastAsia="Calibri"/>
          <w:szCs w:val="28"/>
          <w:lang w:eastAsia="en-US"/>
        </w:rPr>
      </w:pPr>
      <w:r w:rsidRPr="004F6A72">
        <w:rPr>
          <w:rFonts w:eastAsia="Calibri"/>
          <w:szCs w:val="28"/>
          <w:lang w:eastAsia="en-US"/>
        </w:rPr>
        <w:t>II. Стандарт предоставления муниципальной услуги</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2.1. Наименование муниципальной услуги: «</w:t>
      </w:r>
      <w:r w:rsidRPr="004F6A72">
        <w:rPr>
          <w:szCs w:val="28"/>
        </w:rPr>
        <w:t>Продажа земельного участка, находящегося в муниципальной собственности, без проведения торгов</w:t>
      </w:r>
      <w:r w:rsidRPr="004F6A72">
        <w:rPr>
          <w:bCs/>
          <w:szCs w:val="28"/>
        </w:rPr>
        <w:t>».</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2.2. Муниципальная услуга предоставляется Администрацией </w:t>
      </w:r>
      <w:r w:rsidR="000759C1" w:rsidRPr="004F6A72">
        <w:rPr>
          <w:szCs w:val="28"/>
        </w:rPr>
        <w:t>Харайгунского муниципального образования Зиминского</w:t>
      </w:r>
      <w:r w:rsidRPr="004F6A72">
        <w:rPr>
          <w:rFonts w:eastAsia="Calibri"/>
          <w:szCs w:val="28"/>
          <w:lang w:eastAsia="en-US"/>
        </w:rPr>
        <w:t xml:space="preserve"> района.</w:t>
      </w:r>
    </w:p>
    <w:p w:rsidR="00151F40" w:rsidRPr="004F6A72" w:rsidRDefault="00151F40" w:rsidP="000759C1">
      <w:pPr>
        <w:autoSpaceDE w:val="0"/>
        <w:ind w:left="-284"/>
        <w:jc w:val="both"/>
        <w:rPr>
          <w:color w:val="000000"/>
          <w:szCs w:val="28"/>
          <w:lang w:eastAsia="ar-SA"/>
        </w:rPr>
      </w:pPr>
      <w:r w:rsidRPr="004F6A72">
        <w:rPr>
          <w:rFonts w:eastAsia="Calibri"/>
          <w:szCs w:val="28"/>
          <w:lang w:eastAsia="en-US"/>
        </w:rPr>
        <w:t xml:space="preserve">Должностным лицом, ответственным за предоставление муниципальной услуги, является специалист по имущественным и земельным отношениям Администрации </w:t>
      </w:r>
      <w:r w:rsidR="000759C1" w:rsidRPr="004F6A72">
        <w:rPr>
          <w:szCs w:val="28"/>
        </w:rPr>
        <w:t>Харайгунского муниципального образования Зиминского</w:t>
      </w:r>
      <w:r w:rsidR="000759C1" w:rsidRPr="004F6A72">
        <w:rPr>
          <w:rFonts w:eastAsia="Calibri"/>
          <w:szCs w:val="28"/>
          <w:lang w:eastAsia="en-US"/>
        </w:rPr>
        <w:t xml:space="preserve"> </w:t>
      </w:r>
      <w:r w:rsidRPr="004F6A72">
        <w:rPr>
          <w:rFonts w:eastAsia="Calibri"/>
          <w:szCs w:val="28"/>
          <w:lang w:eastAsia="en-US"/>
        </w:rPr>
        <w:t>района</w:t>
      </w:r>
      <w:r w:rsidRPr="004F6A72">
        <w:rPr>
          <w:rFonts w:eastAsia="Calibri"/>
          <w:iCs/>
          <w:szCs w:val="28"/>
          <w:lang w:eastAsia="en-US"/>
        </w:rPr>
        <w:t xml:space="preserve">. </w:t>
      </w:r>
    </w:p>
    <w:p w:rsidR="00151F40" w:rsidRPr="004F6A72" w:rsidRDefault="007D3D8D" w:rsidP="000759C1">
      <w:pPr>
        <w:shd w:val="clear" w:color="auto" w:fill="FFFFFF"/>
        <w:ind w:left="-284"/>
        <w:jc w:val="both"/>
        <w:rPr>
          <w:rFonts w:eastAsia="Calibri"/>
          <w:szCs w:val="28"/>
          <w:lang w:eastAsia="en-US"/>
        </w:rPr>
      </w:pPr>
      <w:hyperlink r:id="rId8" w:anchor="/document/12177515/entry/206" w:history="1">
        <w:r w:rsidR="00151F40" w:rsidRPr="004F6A72">
          <w:rPr>
            <w:rStyle w:val="a5"/>
            <w:color w:val="000000"/>
            <w:szCs w:val="28"/>
            <w:u w:val="none"/>
          </w:rPr>
          <w:t>Предоставление муниципальной услуги в электронной форме</w:t>
        </w:r>
      </w:hyperlink>
      <w:r w:rsidR="00151F40" w:rsidRPr="004F6A72">
        <w:rPr>
          <w:color w:val="000000"/>
          <w:szCs w:val="28"/>
        </w:rPr>
        <w:t xml:space="preserve">, в том числе взаимодействие органов, предоставляющих </w:t>
      </w:r>
      <w:hyperlink r:id="rId9" w:anchor="/document/12177515/entry/2002" w:history="1">
        <w:r w:rsidR="00151F40" w:rsidRPr="004F6A72">
          <w:rPr>
            <w:rStyle w:val="a5"/>
            <w:color w:val="000000"/>
            <w:szCs w:val="28"/>
            <w:u w:val="none"/>
          </w:rPr>
          <w:t>муниципальные услуги</w:t>
        </w:r>
      </w:hyperlink>
      <w:r w:rsidR="00151F40" w:rsidRPr="004F6A72">
        <w:rPr>
          <w:color w:val="000000"/>
          <w:szCs w:val="28"/>
        </w:rPr>
        <w:t xml:space="preserve">, организаций, участвующих в предоставлении муниципальной услуги или организующих предоставление муниципальных услуг, и </w:t>
      </w:r>
      <w:hyperlink r:id="rId10" w:anchor="/document/12177515/entry/2003" w:history="1">
        <w:r w:rsidR="00151F40" w:rsidRPr="004F6A72">
          <w:rPr>
            <w:rStyle w:val="a5"/>
            <w:color w:val="000000"/>
            <w:szCs w:val="28"/>
            <w:u w:val="none"/>
          </w:rPr>
          <w:t>заявителей</w:t>
        </w:r>
      </w:hyperlink>
      <w:r w:rsidR="00151F40" w:rsidRPr="004F6A72">
        <w:rPr>
          <w:color w:val="000000"/>
          <w:szCs w:val="28"/>
        </w:rPr>
        <w:t xml:space="preserve">,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 Правила и порядок информационно-технологического взаимодействия информационных систем, используемых для предоставления муниципальных услуг в электронной форме, а также </w:t>
      </w:r>
      <w:hyperlink r:id="rId11" w:anchor="/document/12186739/entry/1000" w:history="1">
        <w:r w:rsidR="00151F40" w:rsidRPr="004F6A72">
          <w:rPr>
            <w:rStyle w:val="a5"/>
            <w:color w:val="000000"/>
            <w:szCs w:val="28"/>
            <w:u w:val="none"/>
          </w:rPr>
          <w:t>требования</w:t>
        </w:r>
      </w:hyperlink>
      <w:r w:rsidR="00151F40" w:rsidRPr="004F6A72">
        <w:rPr>
          <w:color w:val="000000"/>
          <w:szCs w:val="28"/>
        </w:rPr>
        <w:t xml:space="preserve"> к инфраструктуре, обеспечивающей их взаимодействие, устанавливаются Правительством Российской Федерации.</w:t>
      </w:r>
    </w:p>
    <w:p w:rsidR="00151F40" w:rsidRPr="004F6A72" w:rsidRDefault="00151F40" w:rsidP="00584F87">
      <w:pPr>
        <w:autoSpaceDE w:val="0"/>
        <w:ind w:left="-284" w:firstLine="142"/>
        <w:jc w:val="both"/>
        <w:rPr>
          <w:szCs w:val="28"/>
        </w:rPr>
      </w:pPr>
      <w:r w:rsidRPr="004F6A72">
        <w:rPr>
          <w:rFonts w:eastAsia="Calibri"/>
          <w:szCs w:val="28"/>
          <w:lang w:eastAsia="en-US"/>
        </w:rPr>
        <w:t xml:space="preserve">2.3. </w:t>
      </w:r>
      <w:r w:rsidRPr="004F6A72">
        <w:rPr>
          <w:szCs w:val="28"/>
        </w:rPr>
        <w:t>Результатом предоставления муниципальной услуги является заключение договора купли-продажи земельного участка или получение заявителем отказа в предоставлении услуги.</w:t>
      </w:r>
    </w:p>
    <w:p w:rsidR="00151F40" w:rsidRPr="004F6A72" w:rsidRDefault="00151F40" w:rsidP="00584F87">
      <w:pPr>
        <w:autoSpaceDE w:val="0"/>
        <w:ind w:left="-284" w:firstLine="142"/>
        <w:jc w:val="both"/>
        <w:rPr>
          <w:color w:val="000000"/>
          <w:szCs w:val="28"/>
        </w:rPr>
      </w:pPr>
      <w:r w:rsidRPr="004F6A72">
        <w:rPr>
          <w:szCs w:val="28"/>
        </w:rPr>
        <w:t xml:space="preserve">Процедура предоставления услуги завершается путем: </w:t>
      </w:r>
    </w:p>
    <w:p w:rsidR="00151F40" w:rsidRPr="004F6A72" w:rsidRDefault="000759C1" w:rsidP="000759C1">
      <w:pPr>
        <w:shd w:val="clear" w:color="auto" w:fill="FFFFFF"/>
        <w:ind w:left="-284"/>
        <w:jc w:val="both"/>
        <w:rPr>
          <w:color w:val="000000"/>
          <w:szCs w:val="28"/>
        </w:rPr>
      </w:pPr>
      <w:r w:rsidRPr="004F6A72">
        <w:rPr>
          <w:color w:val="000000"/>
          <w:szCs w:val="28"/>
        </w:rPr>
        <w:t xml:space="preserve"> - </w:t>
      </w:r>
      <w:r w:rsidR="00151F40" w:rsidRPr="004F6A72">
        <w:rPr>
          <w:color w:val="000000"/>
          <w:szCs w:val="28"/>
        </w:rPr>
        <w:t>выдачи для подписания заявителю проекта договора купли-продажи земельного участка в трех экземплярах, если не требуется образование испрашиваемого земельного участка или уточнение его границ;</w:t>
      </w:r>
    </w:p>
    <w:p w:rsidR="00151F40" w:rsidRPr="004F6A72" w:rsidRDefault="000759C1" w:rsidP="000759C1">
      <w:pPr>
        <w:shd w:val="clear" w:color="auto" w:fill="FFFFFF"/>
        <w:ind w:left="-284"/>
        <w:jc w:val="both"/>
        <w:rPr>
          <w:rFonts w:eastAsia="Calibri"/>
          <w:szCs w:val="28"/>
          <w:lang w:eastAsia="en-US"/>
        </w:rPr>
      </w:pPr>
      <w:r w:rsidRPr="004F6A72">
        <w:rPr>
          <w:color w:val="000000"/>
          <w:szCs w:val="28"/>
        </w:rPr>
        <w:t xml:space="preserve">- </w:t>
      </w:r>
      <w:r w:rsidR="00151F40" w:rsidRPr="004F6A72">
        <w:rPr>
          <w:color w:val="000000"/>
          <w:szCs w:val="28"/>
        </w:rPr>
        <w:t>выдачи заявителю решения об отказе в предоставлении земельного участка в собственность.</w:t>
      </w:r>
    </w:p>
    <w:p w:rsidR="00151F40" w:rsidRPr="004F6A72" w:rsidRDefault="00151F40" w:rsidP="00584F87">
      <w:pPr>
        <w:autoSpaceDE w:val="0"/>
        <w:ind w:left="-284" w:firstLine="142"/>
        <w:jc w:val="both"/>
        <w:rPr>
          <w:szCs w:val="28"/>
        </w:rPr>
      </w:pPr>
      <w:r w:rsidRPr="004F6A72">
        <w:rPr>
          <w:rFonts w:eastAsia="Calibri"/>
          <w:szCs w:val="28"/>
          <w:lang w:eastAsia="en-US"/>
        </w:rPr>
        <w:t xml:space="preserve">2.4. Срок предоставления муниципальной услуги. </w:t>
      </w:r>
    </w:p>
    <w:p w:rsidR="00151F40" w:rsidRPr="004F6A72" w:rsidRDefault="00151F40" w:rsidP="000759C1">
      <w:pPr>
        <w:autoSpaceDE w:val="0"/>
        <w:ind w:left="-284"/>
        <w:jc w:val="both"/>
        <w:rPr>
          <w:szCs w:val="28"/>
        </w:rPr>
      </w:pPr>
      <w:r w:rsidRPr="004F6A72">
        <w:rPr>
          <w:szCs w:val="28"/>
        </w:rPr>
        <w:t xml:space="preserve">Максимально допустимый срок предоставления муниципальной услуги не должен превышать 20 календарных дней. </w:t>
      </w:r>
    </w:p>
    <w:p w:rsidR="00151F40" w:rsidRPr="004F6A72" w:rsidRDefault="00151F40" w:rsidP="00CB389C">
      <w:pPr>
        <w:autoSpaceDE w:val="0"/>
        <w:jc w:val="both"/>
        <w:rPr>
          <w:szCs w:val="28"/>
          <w:lang w:eastAsia="ar-SA"/>
        </w:rPr>
      </w:pPr>
      <w:r w:rsidRPr="004F6A72">
        <w:rPr>
          <w:szCs w:val="28"/>
          <w:lang w:eastAsia="ar-SA"/>
        </w:rPr>
        <w:t>Заявление с пакетом документов регистрируется в день подачи.</w:t>
      </w:r>
    </w:p>
    <w:p w:rsidR="00151F40" w:rsidRPr="004F6A72" w:rsidRDefault="00151F40" w:rsidP="00584F87">
      <w:pPr>
        <w:autoSpaceDE w:val="0"/>
        <w:ind w:left="-284" w:firstLine="142"/>
        <w:jc w:val="both"/>
        <w:rPr>
          <w:szCs w:val="28"/>
          <w:lang w:eastAsia="ar-SA"/>
        </w:rPr>
      </w:pPr>
      <w:r w:rsidRPr="004F6A72">
        <w:rPr>
          <w:szCs w:val="28"/>
          <w:lang w:eastAsia="ar-SA"/>
        </w:rPr>
        <w:t xml:space="preserve">2.5. Предоставление муниципальной услуги осуществляется в соответствии со следующими нормативными правовыми актами: </w:t>
      </w:r>
    </w:p>
    <w:p w:rsidR="00360C4D" w:rsidRPr="004F6A72" w:rsidRDefault="00151F40" w:rsidP="00DE4524">
      <w:pPr>
        <w:autoSpaceDE w:val="0"/>
        <w:ind w:left="-284" w:firstLine="142"/>
        <w:jc w:val="both"/>
        <w:rPr>
          <w:szCs w:val="28"/>
          <w:lang w:eastAsia="ar-SA"/>
        </w:rPr>
      </w:pPr>
      <w:r w:rsidRPr="004F6A72">
        <w:rPr>
          <w:szCs w:val="28"/>
          <w:lang w:eastAsia="ar-SA"/>
        </w:rPr>
        <w:t>- Гражданским кодексом Российской Федерации;</w:t>
      </w:r>
    </w:p>
    <w:p w:rsidR="00151F40" w:rsidRPr="004F6A72" w:rsidRDefault="00151F40" w:rsidP="00584F87">
      <w:pPr>
        <w:autoSpaceDE w:val="0"/>
        <w:ind w:left="-284" w:firstLine="142"/>
        <w:jc w:val="both"/>
        <w:rPr>
          <w:szCs w:val="28"/>
          <w:lang w:eastAsia="ar-SA"/>
        </w:rPr>
      </w:pPr>
      <w:r w:rsidRPr="004F6A72">
        <w:rPr>
          <w:szCs w:val="28"/>
          <w:lang w:eastAsia="ar-SA"/>
        </w:rPr>
        <w:t>- Земельным кодексом Российской Федерации;</w:t>
      </w:r>
    </w:p>
    <w:p w:rsidR="00151F40" w:rsidRPr="004F6A72" w:rsidRDefault="00151F40" w:rsidP="00584F87">
      <w:pPr>
        <w:keepNext/>
        <w:widowControl w:val="0"/>
        <w:ind w:left="-284" w:firstLine="142"/>
        <w:jc w:val="both"/>
        <w:rPr>
          <w:szCs w:val="28"/>
          <w:lang w:eastAsia="ar-SA"/>
        </w:rPr>
      </w:pPr>
      <w:r w:rsidRPr="004F6A72">
        <w:rPr>
          <w:szCs w:val="28"/>
          <w:lang w:eastAsia="ar-SA"/>
        </w:rPr>
        <w:t>- Федеральным законом Российской Федерации от 02.05.2006 №  59-ФЗ «О порядке рассмотрения обращений граждан Российской Федерации»;</w:t>
      </w:r>
    </w:p>
    <w:p w:rsidR="00151F40" w:rsidRPr="004F6A72" w:rsidRDefault="00151F40" w:rsidP="00584F87">
      <w:pPr>
        <w:keepNext/>
        <w:widowControl w:val="0"/>
        <w:ind w:left="-284" w:firstLine="142"/>
        <w:jc w:val="both"/>
        <w:rPr>
          <w:szCs w:val="28"/>
          <w:lang w:eastAsia="ar-SA"/>
        </w:rPr>
      </w:pPr>
      <w:r w:rsidRPr="004F6A72">
        <w:rPr>
          <w:szCs w:val="28"/>
          <w:lang w:eastAsia="ar-SA"/>
        </w:rPr>
        <w:t xml:space="preserve">- Федеральным законом Российской Федерации от 27.07.2010 № 210-ФЗ «Об </w:t>
      </w:r>
      <w:r w:rsidRPr="004F6A72">
        <w:rPr>
          <w:szCs w:val="28"/>
          <w:lang w:eastAsia="ar-SA"/>
        </w:rPr>
        <w:lastRenderedPageBreak/>
        <w:t>организации предоставления государственных и муниципальных услуг»;</w:t>
      </w:r>
    </w:p>
    <w:p w:rsidR="00151F40" w:rsidRPr="004F6A72" w:rsidRDefault="00151F40" w:rsidP="00584F87">
      <w:pPr>
        <w:keepNext/>
        <w:widowControl w:val="0"/>
        <w:ind w:left="-284" w:firstLine="142"/>
        <w:jc w:val="both"/>
        <w:rPr>
          <w:szCs w:val="28"/>
          <w:lang w:eastAsia="ar-SA"/>
        </w:rPr>
      </w:pPr>
      <w:r w:rsidRPr="004F6A72">
        <w:rPr>
          <w:szCs w:val="28"/>
          <w:lang w:eastAsia="ar-SA"/>
        </w:rPr>
        <w:t>- Федеральным законом Российской Федерации от 29.12.2017 № 479-ФЗ «О внесении изменений в Федеральный закон «</w:t>
      </w:r>
      <w:r w:rsidRPr="004F6A72">
        <w:rPr>
          <w:color w:val="000000"/>
          <w:szCs w:val="28"/>
          <w:lang w:eastAsia="ar-SA"/>
        </w:rPr>
        <w:t>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Pr="004F6A72">
        <w:rPr>
          <w:szCs w:val="28"/>
          <w:lang w:eastAsia="ar-SA"/>
        </w:rPr>
        <w:t>;</w:t>
      </w:r>
    </w:p>
    <w:p w:rsidR="00151F40" w:rsidRPr="004F6A72" w:rsidRDefault="00151F40" w:rsidP="00584F87">
      <w:pPr>
        <w:keepNext/>
        <w:widowControl w:val="0"/>
        <w:ind w:left="-284" w:firstLine="142"/>
        <w:jc w:val="both"/>
        <w:rPr>
          <w:szCs w:val="28"/>
        </w:rPr>
      </w:pPr>
      <w:r w:rsidRPr="004F6A72">
        <w:rPr>
          <w:szCs w:val="28"/>
          <w:lang w:eastAsia="ar-SA"/>
        </w:rPr>
        <w:t>- Федеральным законом Российской Федерации от 06.</w:t>
      </w:r>
      <w:r w:rsidR="000759C1" w:rsidRPr="004F6A72">
        <w:rPr>
          <w:szCs w:val="28"/>
          <w:lang w:eastAsia="ar-SA"/>
        </w:rPr>
        <w:t xml:space="preserve">10.2003 </w:t>
      </w:r>
      <w:r w:rsidRPr="004F6A72">
        <w:rPr>
          <w:szCs w:val="28"/>
          <w:lang w:eastAsia="ar-SA"/>
        </w:rPr>
        <w:t>№ 131-ФЗ «Об общих принципах организации местного самоуправления в Российской Федерации;</w:t>
      </w:r>
    </w:p>
    <w:p w:rsidR="00151F40" w:rsidRPr="004F6A72" w:rsidRDefault="00151F40" w:rsidP="00584F87">
      <w:pPr>
        <w:shd w:val="clear" w:color="auto" w:fill="FFFFFF"/>
        <w:spacing w:line="252" w:lineRule="atLeast"/>
        <w:ind w:left="-284" w:firstLine="142"/>
        <w:jc w:val="both"/>
        <w:rPr>
          <w:szCs w:val="28"/>
        </w:rPr>
      </w:pPr>
      <w:r w:rsidRPr="004F6A72">
        <w:rPr>
          <w:szCs w:val="28"/>
        </w:rPr>
        <w:t xml:space="preserve">- </w:t>
      </w:r>
      <w:r w:rsidR="00C44EA2">
        <w:rPr>
          <w:szCs w:val="28"/>
        </w:rPr>
        <w:t xml:space="preserve">приказ </w:t>
      </w:r>
      <w:proofErr w:type="spellStart"/>
      <w:r w:rsidR="00C44EA2" w:rsidRPr="00C44EA2">
        <w:t>Росреестра</w:t>
      </w:r>
      <w:proofErr w:type="spellEnd"/>
      <w:r w:rsidR="00C44EA2" w:rsidRPr="00C44EA2">
        <w:t xml:space="preserve">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Pr="004F6A72">
        <w:rPr>
          <w:szCs w:val="28"/>
        </w:rPr>
        <w:t>;</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2.6. Исчерпывающий перечень документов, необходимых для предоставления муниципальной услуги.</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2.6.1. Исчерпывающий перечень документов, которые заявитель обязан представить для получения муниципальной услуги:</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1) заявление о предоставлении земельного участка по форме, установленной приложением № 1 к настоящему административному регламенту;</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2) документ, удостоверяющий личность заявителя или представителя заявителя;</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3)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 xml:space="preserve">4) </w:t>
      </w:r>
      <w:r w:rsidRPr="00E218E3">
        <w:rPr>
          <w:sz w:val="27"/>
          <w:szCs w:val="27"/>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5) для заявителя, установленного подпунктом 2 подпункта 1.1.1 пункта 1.1 настоящего административного регламента:</w:t>
      </w:r>
    </w:p>
    <w:p w:rsidR="00C44EA2" w:rsidRPr="004B1253" w:rsidRDefault="00C44EA2" w:rsidP="00C44EA2">
      <w:pPr>
        <w:suppressAutoHyphens w:val="0"/>
        <w:ind w:firstLine="709"/>
        <w:jc w:val="both"/>
        <w:rPr>
          <w:sz w:val="27"/>
          <w:szCs w:val="27"/>
          <w:lang w:eastAsia="ru-RU"/>
        </w:rPr>
      </w:pPr>
      <w:r w:rsidRPr="000F0CD1">
        <w:rPr>
          <w:sz w:val="27"/>
          <w:szCs w:val="27"/>
          <w:lang w:eastAsia="ru-RU"/>
        </w:rPr>
        <w:t>- д</w:t>
      </w:r>
      <w:r w:rsidRPr="004B1253">
        <w:rPr>
          <w:sz w:val="27"/>
          <w:szCs w:val="27"/>
          <w:lang w:eastAsia="ru-RU"/>
        </w:rPr>
        <w:t xml:space="preserve">окумент, подтверждающий членство заявителя в </w:t>
      </w:r>
      <w:r w:rsidRPr="000F0CD1">
        <w:rPr>
          <w:sz w:val="27"/>
          <w:szCs w:val="27"/>
          <w:lang w:eastAsia="ru-RU"/>
        </w:rPr>
        <w:t>садоводческом или огородническом некоммерческом товариществе (СНТ,</w:t>
      </w:r>
      <w:r w:rsidRPr="004B1253">
        <w:rPr>
          <w:sz w:val="27"/>
          <w:szCs w:val="27"/>
          <w:lang w:eastAsia="ru-RU"/>
        </w:rPr>
        <w:t xml:space="preserve"> ОНТ</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 р</w:t>
      </w:r>
      <w:r w:rsidRPr="004B1253">
        <w:rPr>
          <w:sz w:val="27"/>
          <w:szCs w:val="27"/>
          <w:lang w:eastAsia="ru-RU"/>
        </w:rPr>
        <w:t>ешение общего собрания членов СНТ или ОНТ о распределении садового или огородного земельного участка заявителю</w:t>
      </w:r>
      <w:r w:rsidRPr="000F0CD1">
        <w:rPr>
          <w:sz w:val="27"/>
          <w:szCs w:val="27"/>
          <w:lang w:eastAsia="ru-RU"/>
        </w:rPr>
        <w:t>;</w:t>
      </w:r>
    </w:p>
    <w:p w:rsidR="00C44EA2" w:rsidRPr="004B1253" w:rsidRDefault="00C44EA2" w:rsidP="00C44EA2">
      <w:pPr>
        <w:suppressAutoHyphens w:val="0"/>
        <w:ind w:firstLine="709"/>
        <w:jc w:val="both"/>
        <w:rPr>
          <w:sz w:val="27"/>
          <w:szCs w:val="27"/>
          <w:lang w:eastAsia="ru-RU"/>
        </w:rPr>
      </w:pPr>
      <w:r w:rsidRPr="000F0CD1">
        <w:rPr>
          <w:sz w:val="27"/>
          <w:szCs w:val="27"/>
          <w:lang w:eastAsia="ru-RU"/>
        </w:rPr>
        <w:t>6) для заявителя, установленного подпунктом 3 подпункта 1.1.1 пункта 1.1 настоящего административного регламента:</w:t>
      </w:r>
    </w:p>
    <w:p w:rsidR="00C44EA2" w:rsidRPr="004B1253" w:rsidRDefault="00C44EA2" w:rsidP="00C44EA2">
      <w:pPr>
        <w:suppressAutoHyphens w:val="0"/>
        <w:ind w:firstLine="709"/>
        <w:jc w:val="both"/>
        <w:rPr>
          <w:sz w:val="27"/>
          <w:szCs w:val="27"/>
          <w:lang w:eastAsia="ru-RU"/>
        </w:rPr>
      </w:pPr>
      <w:r w:rsidRPr="000F0CD1">
        <w:rPr>
          <w:sz w:val="27"/>
          <w:szCs w:val="27"/>
          <w:lang w:eastAsia="ru-RU"/>
        </w:rPr>
        <w:t>- д</w:t>
      </w:r>
      <w:r w:rsidRPr="004B1253">
        <w:rPr>
          <w:sz w:val="27"/>
          <w:szCs w:val="27"/>
          <w:lang w:eastAsia="ru-RU"/>
        </w:rPr>
        <w:t>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0F0CD1">
        <w:rPr>
          <w:sz w:val="27"/>
          <w:szCs w:val="27"/>
          <w:lang w:eastAsia="ru-RU"/>
        </w:rPr>
        <w:t>;</w:t>
      </w:r>
    </w:p>
    <w:p w:rsidR="00C44EA2" w:rsidRPr="004B1253" w:rsidRDefault="00C44EA2" w:rsidP="00C44EA2">
      <w:pPr>
        <w:suppressAutoHyphens w:val="0"/>
        <w:ind w:firstLine="709"/>
        <w:jc w:val="both"/>
        <w:rPr>
          <w:sz w:val="27"/>
          <w:szCs w:val="27"/>
          <w:lang w:eastAsia="ru-RU"/>
        </w:rPr>
      </w:pPr>
      <w:r w:rsidRPr="000F0CD1">
        <w:rPr>
          <w:sz w:val="27"/>
          <w:szCs w:val="27"/>
          <w:lang w:eastAsia="ru-RU"/>
        </w:rPr>
        <w:t>- д</w:t>
      </w:r>
      <w:r w:rsidRPr="004B1253">
        <w:rPr>
          <w:sz w:val="27"/>
          <w:szCs w:val="27"/>
          <w:lang w:eastAsia="ru-RU"/>
        </w:rPr>
        <w:t>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 с</w:t>
      </w:r>
      <w:r w:rsidRPr="004B1253">
        <w:rPr>
          <w:sz w:val="27"/>
          <w:szCs w:val="27"/>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lastRenderedPageBreak/>
        <w:t>7) для заявителя, установленного под</w:t>
      </w:r>
      <w:r>
        <w:rPr>
          <w:sz w:val="27"/>
          <w:szCs w:val="27"/>
          <w:lang w:eastAsia="ru-RU"/>
        </w:rPr>
        <w:t>п</w:t>
      </w:r>
      <w:r w:rsidRPr="000F0CD1">
        <w:rPr>
          <w:sz w:val="27"/>
          <w:szCs w:val="27"/>
          <w:lang w:eastAsia="ru-RU"/>
        </w:rPr>
        <w:t>унктом 4 подпункта 1.1.1 пункта 1.1 настоящего административного регламента:</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44EA2" w:rsidRPr="004B1253" w:rsidRDefault="00C44EA2" w:rsidP="00C44EA2">
      <w:pPr>
        <w:suppressAutoHyphens w:val="0"/>
        <w:ind w:firstLine="709"/>
        <w:jc w:val="both"/>
        <w:rPr>
          <w:sz w:val="27"/>
          <w:szCs w:val="27"/>
          <w:lang w:eastAsia="ru-RU"/>
        </w:rPr>
      </w:pPr>
      <w:r w:rsidRPr="000F0CD1">
        <w:rPr>
          <w:sz w:val="27"/>
          <w:szCs w:val="27"/>
        </w:rPr>
        <w:t>2.6.2. Исчерпывающий перечень документов, необходимых для предоставления муниципальной услуги, которые подлежат истребованию в рамках межведомственного информационного взаимодействия и которые заявитель вправе представить по собственной инициативе:</w:t>
      </w:r>
    </w:p>
    <w:p w:rsidR="00C44EA2" w:rsidRPr="00E218E3" w:rsidRDefault="00C44EA2" w:rsidP="00C44EA2">
      <w:pPr>
        <w:suppressAutoHyphens w:val="0"/>
        <w:ind w:firstLine="709"/>
        <w:jc w:val="both"/>
        <w:rPr>
          <w:sz w:val="27"/>
          <w:szCs w:val="27"/>
          <w:lang w:eastAsia="ru-RU"/>
        </w:rPr>
      </w:pPr>
      <w:r w:rsidRPr="000F0CD1">
        <w:rPr>
          <w:sz w:val="27"/>
          <w:szCs w:val="27"/>
          <w:lang w:eastAsia="ru-RU"/>
        </w:rPr>
        <w:t>1) для заявителя, установленного подп</w:t>
      </w:r>
      <w:r>
        <w:rPr>
          <w:sz w:val="27"/>
          <w:szCs w:val="27"/>
          <w:lang w:eastAsia="ru-RU"/>
        </w:rPr>
        <w:t>у</w:t>
      </w:r>
      <w:r w:rsidRPr="000F0CD1">
        <w:rPr>
          <w:sz w:val="27"/>
          <w:szCs w:val="27"/>
          <w:lang w:eastAsia="ru-RU"/>
        </w:rPr>
        <w:t>нктом 2 подпункта 1.1.1 пункта 1.1 настоящего административного регламента:</w:t>
      </w:r>
    </w:p>
    <w:p w:rsidR="00C44EA2" w:rsidRPr="001F35C7" w:rsidRDefault="00C44EA2" w:rsidP="00C44EA2">
      <w:pPr>
        <w:suppressAutoHyphens w:val="0"/>
        <w:ind w:firstLine="709"/>
        <w:jc w:val="both"/>
        <w:rPr>
          <w:sz w:val="27"/>
          <w:szCs w:val="27"/>
          <w:lang w:eastAsia="ru-RU"/>
        </w:rPr>
      </w:pPr>
      <w:r w:rsidRPr="000F0CD1">
        <w:rPr>
          <w:sz w:val="27"/>
          <w:szCs w:val="27"/>
          <w:lang w:eastAsia="ru-RU"/>
        </w:rPr>
        <w:t>- д</w:t>
      </w:r>
      <w:r w:rsidRPr="001F35C7">
        <w:rPr>
          <w:sz w:val="27"/>
          <w:szCs w:val="27"/>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Pr="000F0CD1">
        <w:rPr>
          <w:sz w:val="27"/>
          <w:szCs w:val="27"/>
          <w:lang w:eastAsia="ru-RU"/>
        </w:rPr>
        <w:t>;</w:t>
      </w:r>
    </w:p>
    <w:p w:rsidR="00C44EA2" w:rsidRPr="001F35C7" w:rsidRDefault="00C44EA2" w:rsidP="00C44EA2">
      <w:pPr>
        <w:suppressAutoHyphens w:val="0"/>
        <w:ind w:firstLine="709"/>
        <w:jc w:val="both"/>
        <w:rPr>
          <w:sz w:val="27"/>
          <w:szCs w:val="27"/>
          <w:lang w:eastAsia="ru-RU"/>
        </w:rPr>
      </w:pPr>
      <w:r w:rsidRPr="000F0CD1">
        <w:rPr>
          <w:sz w:val="27"/>
          <w:szCs w:val="27"/>
          <w:lang w:eastAsia="ru-RU"/>
        </w:rPr>
        <w:t>- у</w:t>
      </w:r>
      <w:r w:rsidRPr="001F35C7">
        <w:rPr>
          <w:sz w:val="27"/>
          <w:szCs w:val="27"/>
          <w:lang w:eastAsia="ru-RU"/>
        </w:rPr>
        <w:t>твержденный проект межевания территории</w:t>
      </w:r>
      <w:r w:rsidRPr="000F0CD1">
        <w:rPr>
          <w:sz w:val="27"/>
          <w:szCs w:val="27"/>
          <w:lang w:eastAsia="ru-RU"/>
        </w:rPr>
        <w:t>;</w:t>
      </w:r>
    </w:p>
    <w:p w:rsidR="00C44EA2" w:rsidRPr="001F35C7" w:rsidRDefault="00C44EA2" w:rsidP="00C44EA2">
      <w:pPr>
        <w:suppressAutoHyphens w:val="0"/>
        <w:ind w:firstLine="709"/>
        <w:jc w:val="both"/>
        <w:rPr>
          <w:sz w:val="27"/>
          <w:szCs w:val="27"/>
          <w:lang w:eastAsia="ru-RU"/>
        </w:rPr>
      </w:pPr>
      <w:r w:rsidRPr="000F0CD1">
        <w:rPr>
          <w:sz w:val="27"/>
          <w:szCs w:val="27"/>
          <w:lang w:eastAsia="ru-RU"/>
        </w:rPr>
        <w:t>- в</w:t>
      </w:r>
      <w:r w:rsidRPr="001F35C7">
        <w:rPr>
          <w:sz w:val="27"/>
          <w:szCs w:val="27"/>
          <w:lang w:eastAsia="ru-RU"/>
        </w:rPr>
        <w:t>ыписка из ЕГРН об объекте недвижимости (об испрашиваемом земельном участке)</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 в</w:t>
      </w:r>
      <w:r w:rsidRPr="001F35C7">
        <w:rPr>
          <w:sz w:val="27"/>
          <w:szCs w:val="27"/>
          <w:lang w:eastAsia="ru-RU"/>
        </w:rPr>
        <w:t>ыписка из ЕГРЮЛ в отношении СНТ и ОНТ</w:t>
      </w:r>
      <w:r w:rsidRPr="000F0CD1">
        <w:rPr>
          <w:sz w:val="27"/>
          <w:szCs w:val="27"/>
          <w:lang w:eastAsia="ru-RU"/>
        </w:rPr>
        <w:t>;</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2) для заявителя, установленного подпунктом 3 подпункта 1.1.1 пункта 1.1 настоящего административного регламента:</w:t>
      </w:r>
    </w:p>
    <w:p w:rsidR="00C44EA2" w:rsidRPr="000F0CD1" w:rsidRDefault="00C44EA2" w:rsidP="00C44EA2">
      <w:pPr>
        <w:suppressAutoHyphens w:val="0"/>
        <w:ind w:firstLine="709"/>
        <w:jc w:val="both"/>
        <w:rPr>
          <w:sz w:val="27"/>
          <w:szCs w:val="27"/>
          <w:lang w:eastAsia="ru-RU"/>
        </w:rPr>
      </w:pPr>
      <w:r w:rsidRPr="000F0CD1">
        <w:rPr>
          <w:sz w:val="27"/>
          <w:szCs w:val="27"/>
          <w:lang w:eastAsia="ru-RU"/>
        </w:rPr>
        <w:t>- в</w:t>
      </w:r>
      <w:r w:rsidRPr="001F35C7">
        <w:rPr>
          <w:sz w:val="27"/>
          <w:szCs w:val="27"/>
          <w:lang w:eastAsia="ru-RU"/>
        </w:rPr>
        <w:t>ыписка из ЕГРН об объекте недвижимости (об испрашиваемом земельном участке)</w:t>
      </w:r>
      <w:r w:rsidRPr="000F0CD1">
        <w:rPr>
          <w:sz w:val="27"/>
          <w:szCs w:val="27"/>
          <w:lang w:eastAsia="ru-RU"/>
        </w:rPr>
        <w:t>;</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 выписка из ЕГРН об объекте недвижимости (о здании и (или) сооружении, расположенном(</w:t>
      </w:r>
      <w:proofErr w:type="spellStart"/>
      <w:r w:rsidRPr="000F0CD1">
        <w:rPr>
          <w:sz w:val="27"/>
          <w:szCs w:val="27"/>
        </w:rPr>
        <w:t>ых</w:t>
      </w:r>
      <w:proofErr w:type="spellEnd"/>
      <w:r w:rsidRPr="000F0CD1">
        <w:rPr>
          <w:sz w:val="27"/>
          <w:szCs w:val="27"/>
        </w:rPr>
        <w:t>) на испрашиваемом земельном участке);</w:t>
      </w:r>
    </w:p>
    <w:p w:rsidR="00C44EA2" w:rsidRPr="000211AC" w:rsidRDefault="00C44EA2" w:rsidP="00C44EA2">
      <w:pPr>
        <w:suppressAutoHyphens w:val="0"/>
        <w:ind w:firstLine="709"/>
        <w:jc w:val="both"/>
        <w:rPr>
          <w:sz w:val="27"/>
          <w:szCs w:val="27"/>
          <w:lang w:eastAsia="ru-RU"/>
        </w:rPr>
      </w:pPr>
      <w:r w:rsidRPr="000F0CD1">
        <w:rPr>
          <w:sz w:val="27"/>
          <w:szCs w:val="27"/>
          <w:lang w:eastAsia="ru-RU"/>
        </w:rPr>
        <w:t>- в</w:t>
      </w:r>
      <w:r w:rsidRPr="000211AC">
        <w:rPr>
          <w:sz w:val="27"/>
          <w:szCs w:val="27"/>
          <w:lang w:eastAsia="ru-RU"/>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sidRPr="000F0CD1">
        <w:rPr>
          <w:sz w:val="27"/>
          <w:szCs w:val="27"/>
          <w:lang w:eastAsia="ru-RU"/>
        </w:rPr>
        <w:t>;</w:t>
      </w:r>
    </w:p>
    <w:p w:rsidR="00C44EA2" w:rsidRPr="000211AC" w:rsidRDefault="00C44EA2" w:rsidP="00C44EA2">
      <w:pPr>
        <w:suppressAutoHyphens w:val="0"/>
        <w:ind w:firstLine="709"/>
        <w:jc w:val="both"/>
        <w:rPr>
          <w:sz w:val="27"/>
          <w:szCs w:val="27"/>
          <w:lang w:eastAsia="ru-RU"/>
        </w:rPr>
      </w:pPr>
      <w:r w:rsidRPr="000F0CD1">
        <w:rPr>
          <w:sz w:val="27"/>
          <w:szCs w:val="27"/>
          <w:lang w:eastAsia="ru-RU"/>
        </w:rPr>
        <w:t>- в</w:t>
      </w:r>
      <w:r w:rsidRPr="000211AC">
        <w:rPr>
          <w:sz w:val="27"/>
          <w:szCs w:val="27"/>
          <w:lang w:eastAsia="ru-RU"/>
        </w:rPr>
        <w:t>ыписка из ЕГРЮЛ о юридическом лице, являющемся заявителем</w:t>
      </w:r>
      <w:r w:rsidRPr="000F0CD1">
        <w:rPr>
          <w:sz w:val="27"/>
          <w:szCs w:val="27"/>
          <w:lang w:eastAsia="ru-RU"/>
        </w:rPr>
        <w:t>;</w:t>
      </w:r>
    </w:p>
    <w:p w:rsidR="00C44EA2" w:rsidRPr="000211AC" w:rsidRDefault="00C44EA2" w:rsidP="00C44EA2">
      <w:pPr>
        <w:suppressAutoHyphens w:val="0"/>
        <w:ind w:firstLine="709"/>
        <w:jc w:val="both"/>
        <w:rPr>
          <w:sz w:val="27"/>
          <w:szCs w:val="27"/>
          <w:lang w:eastAsia="ru-RU"/>
        </w:rPr>
      </w:pPr>
      <w:r w:rsidRPr="000F0CD1">
        <w:rPr>
          <w:sz w:val="27"/>
          <w:szCs w:val="27"/>
          <w:lang w:eastAsia="ru-RU"/>
        </w:rPr>
        <w:t>- в</w:t>
      </w:r>
      <w:r w:rsidRPr="000211AC">
        <w:rPr>
          <w:sz w:val="27"/>
          <w:szCs w:val="27"/>
          <w:lang w:eastAsia="ru-RU"/>
        </w:rPr>
        <w:t>ыписка из Единого государственного реестра индивидуальных предпринимателей (далее - ЕГРИП) об индивидуальном предпринимателе, являющемся заявителем</w:t>
      </w:r>
      <w:r w:rsidRPr="000F0CD1">
        <w:rPr>
          <w:sz w:val="27"/>
          <w:szCs w:val="27"/>
          <w:lang w:eastAsia="ru-RU"/>
        </w:rPr>
        <w:t>;</w:t>
      </w:r>
    </w:p>
    <w:p w:rsidR="00C44EA2" w:rsidRPr="001F35C7" w:rsidRDefault="00C44EA2" w:rsidP="00C44EA2">
      <w:pPr>
        <w:suppressAutoHyphens w:val="0"/>
        <w:ind w:firstLine="709"/>
        <w:jc w:val="both"/>
        <w:rPr>
          <w:sz w:val="27"/>
          <w:szCs w:val="27"/>
          <w:lang w:eastAsia="ru-RU"/>
        </w:rPr>
      </w:pPr>
      <w:r w:rsidRPr="000F0CD1">
        <w:rPr>
          <w:sz w:val="27"/>
          <w:szCs w:val="27"/>
          <w:lang w:eastAsia="ru-RU"/>
        </w:rPr>
        <w:t>3) для заявителя, установленного подпунктом 4 подпункта 1.1.1 пункта 1.1 настоящего административного регламента:</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 в</w:t>
      </w:r>
      <w:r w:rsidRPr="001F35C7">
        <w:rPr>
          <w:sz w:val="27"/>
          <w:szCs w:val="27"/>
        </w:rPr>
        <w:t>ыписка из ЕГРН об объекте недвижимости (об испрашиваемом земельном участке)</w:t>
      </w:r>
      <w:r w:rsidRPr="000F0CD1">
        <w:rPr>
          <w:sz w:val="27"/>
          <w:szCs w:val="27"/>
        </w:rPr>
        <w:t>;</w:t>
      </w:r>
    </w:p>
    <w:p w:rsidR="00C44EA2" w:rsidRPr="000F0CD1" w:rsidRDefault="00C44EA2" w:rsidP="00C44EA2">
      <w:pPr>
        <w:ind w:firstLine="709"/>
        <w:jc w:val="both"/>
        <w:rPr>
          <w:sz w:val="27"/>
          <w:szCs w:val="27"/>
          <w:lang w:eastAsia="ru-RU"/>
        </w:rPr>
      </w:pPr>
      <w:r w:rsidRPr="000F0CD1">
        <w:rPr>
          <w:sz w:val="27"/>
          <w:szCs w:val="27"/>
          <w:lang w:eastAsia="ru-RU"/>
        </w:rPr>
        <w:t>- в</w:t>
      </w:r>
      <w:r w:rsidRPr="000211AC">
        <w:rPr>
          <w:sz w:val="27"/>
          <w:szCs w:val="27"/>
          <w:lang w:eastAsia="ru-RU"/>
        </w:rPr>
        <w:t>ыписка из ЕГРЮЛ о юридическом лице, являющемся заявителем</w:t>
      </w:r>
      <w:r w:rsidRPr="000F0CD1">
        <w:rPr>
          <w:sz w:val="27"/>
          <w:szCs w:val="27"/>
          <w:lang w:eastAsia="ru-RU"/>
        </w:rPr>
        <w:t>;</w:t>
      </w:r>
    </w:p>
    <w:p w:rsidR="00C44EA2" w:rsidRPr="000F0CD1" w:rsidRDefault="00C44EA2" w:rsidP="00C44EA2">
      <w:pPr>
        <w:ind w:firstLine="709"/>
        <w:jc w:val="both"/>
        <w:rPr>
          <w:sz w:val="27"/>
          <w:szCs w:val="27"/>
          <w:lang w:eastAsia="ru-RU"/>
        </w:rPr>
      </w:pPr>
      <w:r w:rsidRPr="000F0CD1">
        <w:rPr>
          <w:sz w:val="27"/>
          <w:szCs w:val="27"/>
          <w:lang w:eastAsia="ru-RU"/>
        </w:rPr>
        <w:t>4) для заявителя, установленного подпунктами 5, 6 подпункта 1.1.1 пункта 1.1 настоящего административного регламента:</w:t>
      </w:r>
    </w:p>
    <w:p w:rsidR="00C44EA2" w:rsidRPr="000F0CD1" w:rsidRDefault="00C44EA2" w:rsidP="00C44EA2">
      <w:pPr>
        <w:pStyle w:val="af2"/>
        <w:spacing w:before="0" w:beforeAutospacing="0" w:after="0" w:afterAutospacing="0"/>
        <w:ind w:firstLine="709"/>
        <w:jc w:val="both"/>
        <w:rPr>
          <w:sz w:val="27"/>
          <w:szCs w:val="27"/>
        </w:rPr>
      </w:pPr>
      <w:r w:rsidRPr="000F0CD1">
        <w:rPr>
          <w:sz w:val="27"/>
          <w:szCs w:val="27"/>
        </w:rPr>
        <w:t>- в</w:t>
      </w:r>
      <w:r w:rsidRPr="001F35C7">
        <w:rPr>
          <w:sz w:val="27"/>
          <w:szCs w:val="27"/>
        </w:rPr>
        <w:t>ыписка из ЕГРН об объекте недвижимости (об испрашиваемом земельном участке)</w:t>
      </w:r>
      <w:r w:rsidRPr="000F0CD1">
        <w:rPr>
          <w:sz w:val="27"/>
          <w:szCs w:val="27"/>
        </w:rPr>
        <w:t>;</w:t>
      </w:r>
    </w:p>
    <w:p w:rsidR="00C44EA2" w:rsidRPr="000F0CD1" w:rsidRDefault="00C44EA2" w:rsidP="00C44EA2">
      <w:pPr>
        <w:ind w:firstLine="709"/>
        <w:jc w:val="both"/>
        <w:rPr>
          <w:sz w:val="27"/>
          <w:szCs w:val="27"/>
          <w:lang w:eastAsia="ru-RU"/>
        </w:rPr>
      </w:pPr>
      <w:r w:rsidRPr="000F0CD1">
        <w:rPr>
          <w:sz w:val="27"/>
          <w:szCs w:val="27"/>
          <w:lang w:eastAsia="ru-RU"/>
        </w:rPr>
        <w:t>- в</w:t>
      </w:r>
      <w:r w:rsidRPr="000211AC">
        <w:rPr>
          <w:sz w:val="27"/>
          <w:szCs w:val="27"/>
          <w:lang w:eastAsia="ru-RU"/>
        </w:rPr>
        <w:t>ыписка из ЕГРЮЛ о юридическом лице, являющемся заявителем</w:t>
      </w:r>
      <w:r w:rsidRPr="000F0CD1">
        <w:rPr>
          <w:sz w:val="27"/>
          <w:szCs w:val="27"/>
          <w:lang w:eastAsia="ru-RU"/>
        </w:rPr>
        <w:t>;</w:t>
      </w:r>
    </w:p>
    <w:p w:rsidR="00C44EA2" w:rsidRPr="000F0CD1" w:rsidRDefault="00C44EA2" w:rsidP="00C44EA2">
      <w:pPr>
        <w:ind w:firstLine="709"/>
        <w:jc w:val="both"/>
        <w:rPr>
          <w:sz w:val="27"/>
          <w:szCs w:val="27"/>
          <w:lang w:eastAsia="ru-RU"/>
        </w:rPr>
      </w:pPr>
      <w:r w:rsidRPr="000F0CD1">
        <w:rPr>
          <w:sz w:val="27"/>
          <w:szCs w:val="27"/>
          <w:lang w:eastAsia="ru-RU"/>
        </w:rPr>
        <w:t>- в</w:t>
      </w:r>
      <w:r w:rsidRPr="000211AC">
        <w:rPr>
          <w:sz w:val="27"/>
          <w:szCs w:val="27"/>
          <w:lang w:eastAsia="ru-RU"/>
        </w:rPr>
        <w:t xml:space="preserve">ыписка из </w:t>
      </w:r>
      <w:r w:rsidRPr="000F0CD1">
        <w:rPr>
          <w:sz w:val="27"/>
          <w:szCs w:val="27"/>
          <w:lang w:eastAsia="ru-RU"/>
        </w:rPr>
        <w:t>ЕГРИП</w:t>
      </w:r>
      <w:r w:rsidRPr="000211AC">
        <w:rPr>
          <w:sz w:val="27"/>
          <w:szCs w:val="27"/>
          <w:lang w:eastAsia="ru-RU"/>
        </w:rPr>
        <w:t xml:space="preserve"> об индивидуальном предпринимателе, являющемся заявителем</w:t>
      </w:r>
      <w:r w:rsidRPr="000F0CD1">
        <w:rPr>
          <w:sz w:val="27"/>
          <w:szCs w:val="27"/>
          <w:lang w:eastAsia="ru-RU"/>
        </w:rPr>
        <w:t>;</w:t>
      </w:r>
    </w:p>
    <w:p w:rsidR="00C44EA2" w:rsidRPr="000F0CD1" w:rsidRDefault="00C44EA2" w:rsidP="00C44EA2">
      <w:pPr>
        <w:ind w:firstLine="709"/>
        <w:jc w:val="both"/>
        <w:rPr>
          <w:sz w:val="27"/>
          <w:szCs w:val="27"/>
          <w:lang w:eastAsia="ru-RU"/>
        </w:rPr>
      </w:pPr>
      <w:r w:rsidRPr="000F0CD1">
        <w:rPr>
          <w:sz w:val="27"/>
          <w:szCs w:val="27"/>
          <w:lang w:eastAsia="ru-RU"/>
        </w:rPr>
        <w:t>5) для заявителя, установленного подпунктом 7 подпункта 1.1.1 пункта 1.1 настоящего административного регламента:</w:t>
      </w:r>
    </w:p>
    <w:p w:rsidR="00151F40" w:rsidRPr="004F6A72" w:rsidRDefault="00C44EA2" w:rsidP="00C44EA2">
      <w:pPr>
        <w:autoSpaceDE w:val="0"/>
        <w:ind w:left="-284" w:firstLine="142"/>
        <w:jc w:val="both"/>
        <w:rPr>
          <w:szCs w:val="28"/>
          <w:lang w:eastAsia="ar-SA"/>
        </w:rPr>
      </w:pPr>
      <w:r w:rsidRPr="000F0CD1">
        <w:rPr>
          <w:sz w:val="27"/>
          <w:szCs w:val="27"/>
          <w:lang w:eastAsia="ru-RU"/>
        </w:rPr>
        <w:t>- в</w:t>
      </w:r>
      <w:r w:rsidRPr="001F35C7">
        <w:rPr>
          <w:sz w:val="27"/>
          <w:szCs w:val="27"/>
          <w:lang w:eastAsia="ru-RU"/>
        </w:rPr>
        <w:t>ыписка из ЕГРН об объекте недвижимости (об испрашиваемом земельном участке)</w:t>
      </w:r>
    </w:p>
    <w:p w:rsidR="00151F40" w:rsidRPr="004F6A72" w:rsidRDefault="00151F40" w:rsidP="00584F87">
      <w:pPr>
        <w:widowControl w:val="0"/>
        <w:ind w:left="-284" w:firstLine="142"/>
        <w:jc w:val="both"/>
        <w:rPr>
          <w:szCs w:val="28"/>
          <w:lang w:eastAsia="ar-SA"/>
        </w:rPr>
      </w:pPr>
      <w:r w:rsidRPr="004F6A72">
        <w:rPr>
          <w:szCs w:val="28"/>
          <w:lang w:eastAsia="ar-SA"/>
        </w:rPr>
        <w:lastRenderedPageBreak/>
        <w:t xml:space="preserve">2.7. Администрация </w:t>
      </w:r>
      <w:r w:rsidR="000759C1" w:rsidRPr="004F6A72">
        <w:rPr>
          <w:szCs w:val="28"/>
        </w:rPr>
        <w:t>Харайгунского муниципального образования Зиминского</w:t>
      </w:r>
      <w:r w:rsidR="000759C1" w:rsidRPr="004F6A72">
        <w:rPr>
          <w:szCs w:val="28"/>
          <w:lang w:eastAsia="ar-SA"/>
        </w:rPr>
        <w:t xml:space="preserve"> </w:t>
      </w:r>
      <w:r w:rsidRPr="004F6A72">
        <w:rPr>
          <w:szCs w:val="28"/>
          <w:lang w:eastAsia="ar-SA"/>
        </w:rPr>
        <w:t>района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151F40" w:rsidRPr="004F6A72" w:rsidRDefault="00151F40" w:rsidP="00584F87">
      <w:pPr>
        <w:autoSpaceDE w:val="0"/>
        <w:ind w:left="-284" w:firstLine="142"/>
        <w:jc w:val="both"/>
        <w:rPr>
          <w:rFonts w:eastAsia="Calibri"/>
          <w:szCs w:val="28"/>
          <w:lang w:eastAsia="en-US"/>
        </w:rPr>
      </w:pPr>
      <w:r w:rsidRPr="004F6A72">
        <w:rPr>
          <w:szCs w:val="28"/>
          <w:lang w:eastAsia="ar-SA"/>
        </w:rPr>
        <w:t xml:space="preserve">2.8. </w:t>
      </w:r>
      <w:r w:rsidRPr="004F6A72">
        <w:rPr>
          <w:rFonts w:eastAsia="Calibri"/>
          <w:szCs w:val="28"/>
          <w:lang w:eastAsia="en-US"/>
        </w:rPr>
        <w:t>Муниципальная услуга предоставляется бесплатно, если иное не установлено федеральными законами и иными нормативно-правовыми актами.</w:t>
      </w:r>
    </w:p>
    <w:p w:rsidR="00151F40" w:rsidRPr="004F6A72" w:rsidRDefault="00151F40" w:rsidP="00584F87">
      <w:pPr>
        <w:widowControl w:val="0"/>
        <w:autoSpaceDE w:val="0"/>
        <w:ind w:left="-284" w:firstLine="142"/>
        <w:jc w:val="both"/>
        <w:rPr>
          <w:szCs w:val="28"/>
          <w:lang w:eastAsia="ar-SA"/>
        </w:rPr>
      </w:pPr>
      <w:r w:rsidRPr="004F6A72">
        <w:rPr>
          <w:rFonts w:eastAsia="Calibri"/>
          <w:szCs w:val="28"/>
          <w:lang w:eastAsia="en-US"/>
        </w:rPr>
        <w:t xml:space="preserve">2.9.  </w:t>
      </w:r>
      <w:r w:rsidRPr="004F6A72">
        <w:rPr>
          <w:szCs w:val="28"/>
          <w:lang w:eastAsia="ar-SA"/>
        </w:rPr>
        <w:t>Основанием для отказа в заключение договора является:</w:t>
      </w:r>
    </w:p>
    <w:p w:rsidR="00151F40" w:rsidRPr="004F6A72" w:rsidRDefault="00151F40" w:rsidP="00584F87">
      <w:pPr>
        <w:ind w:left="-284" w:firstLine="142"/>
        <w:jc w:val="both"/>
        <w:rPr>
          <w:szCs w:val="28"/>
          <w:lang w:eastAsia="ar-SA"/>
        </w:rPr>
      </w:pPr>
      <w:r w:rsidRPr="004F6A72">
        <w:rPr>
          <w:szCs w:val="28"/>
          <w:lang w:eastAsia="ar-SA"/>
        </w:rPr>
        <w:t>- отсутствия хотя бы одного из документов, указанных в п. 2.6 в случае, если получение данного документа невозможно без участия заявителя;</w:t>
      </w:r>
    </w:p>
    <w:p w:rsidR="00151F40" w:rsidRPr="004F6A72" w:rsidRDefault="00151F40" w:rsidP="00584F87">
      <w:pPr>
        <w:ind w:left="-284" w:firstLine="142"/>
        <w:jc w:val="both"/>
        <w:rPr>
          <w:bCs/>
          <w:szCs w:val="28"/>
        </w:rPr>
      </w:pPr>
      <w:r w:rsidRPr="004F6A72">
        <w:rPr>
          <w:szCs w:val="28"/>
          <w:lang w:eastAsia="ar-SA"/>
        </w:rPr>
        <w:t>- заявление не соответствует приложению  № 1 настоящего Административного регламента;</w:t>
      </w:r>
    </w:p>
    <w:p w:rsidR="00151F40" w:rsidRPr="004F6A72" w:rsidRDefault="00151F40" w:rsidP="00584F87">
      <w:pPr>
        <w:autoSpaceDE w:val="0"/>
        <w:ind w:left="-284" w:firstLine="142"/>
        <w:jc w:val="both"/>
        <w:rPr>
          <w:szCs w:val="28"/>
          <w:lang w:eastAsia="ar-SA"/>
        </w:rPr>
      </w:pPr>
      <w:r w:rsidRPr="004F6A72">
        <w:rPr>
          <w:bCs/>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151F40" w:rsidRPr="004F6A72" w:rsidRDefault="00151F40" w:rsidP="00584F87">
      <w:pPr>
        <w:autoSpaceDE w:val="0"/>
        <w:spacing w:line="276" w:lineRule="auto"/>
        <w:ind w:left="-284" w:firstLine="142"/>
        <w:jc w:val="both"/>
        <w:rPr>
          <w:szCs w:val="28"/>
        </w:rPr>
      </w:pPr>
      <w:r w:rsidRPr="004F6A72">
        <w:rPr>
          <w:szCs w:val="28"/>
          <w:lang w:eastAsia="ar-SA"/>
        </w:rPr>
        <w:t xml:space="preserve">2.10. </w:t>
      </w:r>
      <w:r w:rsidRPr="004F6A72">
        <w:rPr>
          <w:rFonts w:eastAsia="Calibri"/>
          <w:szCs w:val="28"/>
          <w:lang w:eastAsia="en-US"/>
        </w:rPr>
        <w:t>Исчерпывающий перечень оснований для отказа в предоставлении муниципальной услуги:</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anchor="block_3910210" w:history="1">
        <w:r w:rsidRPr="004F6A72">
          <w:rPr>
            <w:rStyle w:val="a5"/>
            <w:rFonts w:ascii="Times New Roman" w:hAnsi="Times New Roman" w:cs="Times New Roman"/>
            <w:color w:val="auto"/>
            <w:sz w:val="28"/>
            <w:szCs w:val="28"/>
          </w:rPr>
          <w:t>подпунктом 10 пункта 2 статьи 39.10</w:t>
        </w:r>
      </w:hyperlink>
      <w:r w:rsidRPr="004F6A72">
        <w:rPr>
          <w:rFonts w:ascii="Times New Roman" w:hAnsi="Times New Roman" w:cs="Times New Roman"/>
          <w:sz w:val="28"/>
          <w:szCs w:val="28"/>
        </w:rPr>
        <w:t> Земельного кодекса Российской Федерации;</w:t>
      </w:r>
    </w:p>
    <w:p w:rsidR="00360C4D" w:rsidRPr="004F6A72" w:rsidRDefault="00151F40" w:rsidP="00584FFD">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51F40" w:rsidRPr="004F6A72" w:rsidRDefault="00151F40" w:rsidP="00584F87">
      <w:pPr>
        <w:pStyle w:val="ae"/>
        <w:ind w:left="-284" w:firstLine="142"/>
        <w:jc w:val="both"/>
        <w:rPr>
          <w:sz w:val="28"/>
          <w:szCs w:val="28"/>
        </w:rPr>
      </w:pPr>
      <w:r w:rsidRPr="004F6A72">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4F6A72">
        <w:rPr>
          <w:rFonts w:ascii="Times New Roman" w:hAnsi="Times New Roman" w:cs="Times New Roman"/>
          <w:sz w:val="28"/>
          <w:szCs w:val="28"/>
        </w:rPr>
        <w:lastRenderedPageBreak/>
        <w:t>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anchor="block_3936" w:history="1">
        <w:r w:rsidRPr="004F6A72">
          <w:rPr>
            <w:rStyle w:val="a5"/>
            <w:rFonts w:ascii="Times New Roman" w:hAnsi="Times New Roman" w:cs="Times New Roman"/>
            <w:color w:val="auto"/>
            <w:sz w:val="28"/>
            <w:szCs w:val="28"/>
            <w:u w:val="none"/>
          </w:rPr>
          <w:t>статьей 39.36</w:t>
        </w:r>
      </w:hyperlink>
      <w:r w:rsidRPr="004F6A72">
        <w:rPr>
          <w:rFonts w:ascii="Times New Roman" w:hAnsi="Times New Roman" w:cs="Times New Roman"/>
          <w:sz w:val="28"/>
          <w:szCs w:val="28"/>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anchor="block_553211" w:history="1">
        <w:r w:rsidRPr="004F6A72">
          <w:rPr>
            <w:rStyle w:val="a5"/>
            <w:rFonts w:ascii="Times New Roman" w:hAnsi="Times New Roman" w:cs="Times New Roman"/>
            <w:color w:val="auto"/>
            <w:sz w:val="28"/>
            <w:szCs w:val="28"/>
            <w:u w:val="none"/>
          </w:rPr>
          <w:t>частью 11 статьи 55.32</w:t>
        </w:r>
      </w:hyperlink>
      <w:r w:rsidRPr="004F6A72">
        <w:rPr>
          <w:rFonts w:ascii="Times New Roman" w:hAnsi="Times New Roman" w:cs="Times New Roman"/>
          <w:sz w:val="28"/>
          <w:szCs w:val="28"/>
        </w:rPr>
        <w:t> Градостроительного кодекса Российской Федерации;</w:t>
      </w:r>
    </w:p>
    <w:p w:rsidR="00151F40" w:rsidRPr="004F6A72" w:rsidRDefault="00151F40" w:rsidP="00584F87">
      <w:pPr>
        <w:pStyle w:val="s1"/>
        <w:shd w:val="clear" w:color="auto" w:fill="FFFFFF"/>
        <w:spacing w:before="0" w:after="0"/>
        <w:ind w:left="-284" w:firstLine="142"/>
        <w:jc w:val="both"/>
        <w:rPr>
          <w:sz w:val="28"/>
          <w:szCs w:val="28"/>
        </w:rPr>
      </w:pPr>
      <w:r w:rsidRPr="004F6A72">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anchor="block_3936" w:history="1">
        <w:r w:rsidRPr="004F6A72">
          <w:rPr>
            <w:rStyle w:val="a5"/>
            <w:color w:val="auto"/>
            <w:sz w:val="28"/>
            <w:szCs w:val="28"/>
            <w:u w:val="none"/>
          </w:rPr>
          <w:t>статьей 39.36</w:t>
        </w:r>
      </w:hyperlink>
      <w:r w:rsidRPr="004F6A72">
        <w:rPr>
          <w:sz w:val="28"/>
          <w:szCs w:val="28"/>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44EA2" w:rsidRPr="00C44EA2" w:rsidRDefault="00C44EA2" w:rsidP="00C44EA2">
      <w:pPr>
        <w:pStyle w:val="ae"/>
        <w:ind w:left="-284" w:firstLine="142"/>
        <w:jc w:val="both"/>
        <w:rPr>
          <w:rFonts w:ascii="Times New Roman" w:hAnsi="Times New Roman" w:cs="Times New Roman"/>
          <w:sz w:val="28"/>
          <w:szCs w:val="28"/>
        </w:rPr>
      </w:pPr>
      <w:r w:rsidRPr="00C44EA2">
        <w:rPr>
          <w:rFonts w:ascii="Times New Roman" w:hAnsi="Times New Roman" w:cs="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44EA2" w:rsidRPr="00C44EA2" w:rsidRDefault="00C44EA2" w:rsidP="00C44EA2">
      <w:pPr>
        <w:pStyle w:val="ae"/>
        <w:ind w:left="-284" w:firstLine="142"/>
        <w:jc w:val="both"/>
        <w:rPr>
          <w:rFonts w:ascii="Times New Roman" w:hAnsi="Times New Roman" w:cs="Times New Roman"/>
          <w:sz w:val="28"/>
          <w:szCs w:val="28"/>
        </w:rPr>
      </w:pPr>
      <w:r w:rsidRPr="00C44EA2">
        <w:rPr>
          <w:rFonts w:ascii="Times New Roman" w:hAnsi="Times New Roman" w:cs="Times New Roman"/>
          <w:sz w:val="28"/>
          <w:szCs w:val="28"/>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51F40" w:rsidRPr="004F6A72" w:rsidRDefault="00C44EA2" w:rsidP="00C44EA2">
      <w:pPr>
        <w:pStyle w:val="ae"/>
        <w:ind w:left="-284" w:firstLine="142"/>
        <w:jc w:val="both"/>
        <w:rPr>
          <w:rFonts w:ascii="Times New Roman" w:hAnsi="Times New Roman" w:cs="Times New Roman"/>
          <w:sz w:val="28"/>
          <w:szCs w:val="28"/>
        </w:rPr>
      </w:pPr>
      <w:r w:rsidRPr="00C44EA2">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151F40" w:rsidRPr="004F6A72">
        <w:rPr>
          <w:rFonts w:ascii="Times New Roman" w:hAnsi="Times New Roman" w:cs="Times New Roman"/>
          <w:sz w:val="28"/>
          <w:szCs w:val="28"/>
        </w:rPr>
        <w:t>;</w:t>
      </w:r>
    </w:p>
    <w:p w:rsidR="00151F40" w:rsidRPr="004F6A72" w:rsidRDefault="00151F40" w:rsidP="00584F87">
      <w:pPr>
        <w:pStyle w:val="ae"/>
        <w:ind w:left="-284" w:firstLine="142"/>
        <w:jc w:val="both"/>
        <w:rPr>
          <w:sz w:val="28"/>
          <w:szCs w:val="28"/>
        </w:rPr>
      </w:pPr>
      <w:r w:rsidRPr="004F6A72">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6" w:anchor="block_391119" w:history="1">
        <w:r w:rsidRPr="004F6A72">
          <w:rPr>
            <w:rStyle w:val="a5"/>
            <w:rFonts w:ascii="Times New Roman" w:hAnsi="Times New Roman" w:cs="Times New Roman"/>
            <w:color w:val="auto"/>
            <w:sz w:val="28"/>
            <w:szCs w:val="28"/>
            <w:u w:val="none"/>
          </w:rPr>
          <w:t>пунктом 19 статьи 39.11</w:t>
        </w:r>
      </w:hyperlink>
      <w:r w:rsidRPr="004F6A72">
        <w:rPr>
          <w:rFonts w:ascii="Times New Roman" w:hAnsi="Times New Roman" w:cs="Times New Roman"/>
          <w:sz w:val="28"/>
          <w:szCs w:val="28"/>
        </w:rPr>
        <w:t> Земельного Кодекса Российской Федерации;</w:t>
      </w:r>
    </w:p>
    <w:p w:rsidR="00151F40" w:rsidRPr="004F6A72" w:rsidRDefault="00151F40" w:rsidP="00584F87">
      <w:pPr>
        <w:pStyle w:val="s1"/>
        <w:shd w:val="clear" w:color="auto" w:fill="FFFFFF"/>
        <w:spacing w:before="0" w:after="0"/>
        <w:ind w:left="-284" w:firstLine="142"/>
        <w:jc w:val="both"/>
        <w:rPr>
          <w:sz w:val="28"/>
          <w:szCs w:val="28"/>
        </w:rPr>
      </w:pPr>
      <w:r w:rsidRPr="004F6A72">
        <w:rPr>
          <w:sz w:val="28"/>
          <w:szCs w:val="28"/>
        </w:rPr>
        <w:t>12) в отношении земельного участка, указанного в заявлении о его предоставлении, поступило предусмотренное </w:t>
      </w:r>
      <w:hyperlink r:id="rId17" w:anchor="block_391146" w:history="1">
        <w:r w:rsidRPr="004F6A72">
          <w:rPr>
            <w:rStyle w:val="a5"/>
            <w:color w:val="auto"/>
            <w:sz w:val="28"/>
            <w:szCs w:val="28"/>
            <w:u w:val="none"/>
          </w:rPr>
          <w:t>подпунктом 6 пункта 4 статьи 39.11</w:t>
        </w:r>
      </w:hyperlink>
      <w:r w:rsidRPr="004F6A72">
        <w:rPr>
          <w:sz w:val="28"/>
          <w:szCs w:val="28"/>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anchor="block_391144" w:history="1">
        <w:r w:rsidRPr="004F6A72">
          <w:rPr>
            <w:rStyle w:val="a5"/>
            <w:color w:val="auto"/>
            <w:sz w:val="28"/>
            <w:szCs w:val="28"/>
            <w:u w:val="none"/>
          </w:rPr>
          <w:t>подпунктом 4 пункта 4 статьи 39.11</w:t>
        </w:r>
      </w:hyperlink>
      <w:r w:rsidRPr="004F6A72">
        <w:rPr>
          <w:sz w:val="28"/>
          <w:szCs w:val="28"/>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9" w:anchor="block_39118" w:history="1">
        <w:r w:rsidRPr="004F6A72">
          <w:rPr>
            <w:rStyle w:val="a5"/>
            <w:color w:val="auto"/>
            <w:sz w:val="28"/>
            <w:szCs w:val="28"/>
            <w:u w:val="none"/>
          </w:rPr>
          <w:t>пунктом 8 статьи 39.11</w:t>
        </w:r>
      </w:hyperlink>
      <w:r w:rsidRPr="004F6A72">
        <w:rPr>
          <w:sz w:val="28"/>
          <w:szCs w:val="28"/>
        </w:rPr>
        <w:t> Земельного кодекса Российской Федерации;</w:t>
      </w:r>
    </w:p>
    <w:p w:rsidR="00151F40" w:rsidRPr="004F6A72" w:rsidRDefault="00C44EA2" w:rsidP="00584F87">
      <w:pPr>
        <w:pStyle w:val="s1"/>
        <w:shd w:val="clear" w:color="auto" w:fill="FFFFFF"/>
        <w:spacing w:before="0" w:after="0"/>
        <w:ind w:left="-284" w:firstLine="142"/>
        <w:jc w:val="both"/>
        <w:rPr>
          <w:sz w:val="28"/>
          <w:szCs w:val="28"/>
        </w:rPr>
      </w:pPr>
      <w:r w:rsidRPr="00C44EA2">
        <w:rPr>
          <w:sz w:val="28"/>
          <w:szCs w:val="28"/>
        </w:rPr>
        <w:t>13)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151F40" w:rsidRPr="004F6A72">
        <w:rPr>
          <w:sz w:val="28"/>
          <w:szCs w:val="28"/>
        </w:rPr>
        <w:t>;</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4F6A72">
        <w:rPr>
          <w:rFonts w:ascii="Times New Roman" w:hAnsi="Times New Roman" w:cs="Times New Roman"/>
          <w:sz w:val="28"/>
          <w:szCs w:val="28"/>
        </w:rPr>
        <w:lastRenderedPageBreak/>
        <w:t>линейного объекта в соответствии с утвержденным проектом планировки территории;</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51F40" w:rsidRPr="004F6A72" w:rsidRDefault="00151F40" w:rsidP="00584F87">
      <w:pPr>
        <w:pStyle w:val="ae"/>
        <w:ind w:left="-284" w:firstLine="142"/>
        <w:jc w:val="both"/>
        <w:rPr>
          <w:sz w:val="28"/>
          <w:szCs w:val="28"/>
        </w:rPr>
      </w:pPr>
      <w:r w:rsidRPr="004F6A72">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w:t>
      </w:r>
      <w:hyperlink r:id="rId20" w:anchor="block_1000" w:history="1">
        <w:r w:rsidRPr="004F6A72">
          <w:rPr>
            <w:rStyle w:val="a5"/>
            <w:rFonts w:ascii="Times New Roman" w:hAnsi="Times New Roman" w:cs="Times New Roman"/>
            <w:color w:val="auto"/>
            <w:sz w:val="28"/>
            <w:szCs w:val="28"/>
            <w:u w:val="none"/>
          </w:rPr>
          <w:t>порядке</w:t>
        </w:r>
      </w:hyperlink>
      <w:r w:rsidRPr="004F6A72">
        <w:rPr>
          <w:rFonts w:ascii="Times New Roman" w:hAnsi="Times New Roman" w:cs="Times New Roman"/>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anchor="block_3910210" w:history="1">
        <w:r w:rsidRPr="004F6A72">
          <w:rPr>
            <w:rStyle w:val="a5"/>
            <w:rFonts w:ascii="Times New Roman" w:hAnsi="Times New Roman" w:cs="Times New Roman"/>
            <w:color w:val="auto"/>
            <w:sz w:val="28"/>
            <w:szCs w:val="28"/>
            <w:u w:val="none"/>
          </w:rPr>
          <w:t>подпунктом 10 пункта 2 статьи 39.10</w:t>
        </w:r>
      </w:hyperlink>
      <w:r w:rsidRPr="004F6A72">
        <w:rPr>
          <w:rFonts w:ascii="Times New Roman" w:hAnsi="Times New Roman" w:cs="Times New Roman"/>
          <w:sz w:val="28"/>
          <w:szCs w:val="28"/>
        </w:rPr>
        <w:t> Земельного кодекса Российской Федерации;</w:t>
      </w:r>
    </w:p>
    <w:p w:rsidR="00151F40" w:rsidRPr="004F6A72" w:rsidRDefault="00151F40" w:rsidP="00584F87">
      <w:pPr>
        <w:pStyle w:val="s1"/>
        <w:shd w:val="clear" w:color="auto" w:fill="FFFFFF"/>
        <w:spacing w:before="0" w:after="0"/>
        <w:ind w:left="-284" w:firstLine="142"/>
        <w:jc w:val="both"/>
        <w:rPr>
          <w:sz w:val="28"/>
          <w:szCs w:val="28"/>
        </w:rPr>
      </w:pPr>
      <w:r w:rsidRPr="004F6A72">
        <w:rPr>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2" w:anchor="block_39106" w:history="1">
        <w:r w:rsidRPr="004F6A72">
          <w:rPr>
            <w:rStyle w:val="a5"/>
            <w:color w:val="auto"/>
            <w:sz w:val="28"/>
            <w:szCs w:val="28"/>
            <w:u w:val="none"/>
          </w:rPr>
          <w:t>пунктом 6 статьи 39.10</w:t>
        </w:r>
      </w:hyperlink>
      <w:r w:rsidRPr="004F6A72">
        <w:rPr>
          <w:sz w:val="28"/>
          <w:szCs w:val="28"/>
        </w:rPr>
        <w:t> Земельного Кодекса Российской Федерации;</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19) предоставление земельного участка на заявленном виде прав не допускается;</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51F40" w:rsidRPr="004F6A72" w:rsidRDefault="00151F40" w:rsidP="00584F87">
      <w:pPr>
        <w:pStyle w:val="ae"/>
        <w:ind w:left="-284" w:firstLine="142"/>
        <w:jc w:val="both"/>
        <w:rPr>
          <w:sz w:val="28"/>
          <w:szCs w:val="28"/>
        </w:rPr>
      </w:pPr>
      <w:r w:rsidRPr="004F6A72">
        <w:rPr>
          <w:rFonts w:ascii="Times New Roman" w:hAnsi="Times New Roman" w:cs="Times New Roman"/>
          <w:sz w:val="28"/>
          <w:szCs w:val="28"/>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w:t>
      </w:r>
      <w:r w:rsidRPr="004F6A72">
        <w:rPr>
          <w:rFonts w:ascii="Times New Roman" w:hAnsi="Times New Roman" w:cs="Times New Roman"/>
          <w:sz w:val="28"/>
          <w:szCs w:val="28"/>
        </w:rPr>
        <w:lastRenderedPageBreak/>
        <w:t>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51F40" w:rsidRPr="004F6A72" w:rsidRDefault="00151F40" w:rsidP="00584F87">
      <w:pPr>
        <w:pStyle w:val="s1"/>
        <w:shd w:val="clear" w:color="auto" w:fill="FFFFFF"/>
        <w:spacing w:before="0" w:after="0"/>
        <w:ind w:left="-284" w:firstLine="142"/>
        <w:jc w:val="both"/>
        <w:rPr>
          <w:sz w:val="28"/>
          <w:szCs w:val="28"/>
        </w:rPr>
      </w:pPr>
      <w:r w:rsidRPr="004F6A72">
        <w:rPr>
          <w:sz w:val="28"/>
          <w:szCs w:val="28"/>
        </w:rPr>
        <w:t>24) границы земельного участка, указанного в заявлении о его предоставлении, подлежат уточнению в соответствии с </w:t>
      </w:r>
      <w:hyperlink r:id="rId23" w:history="1">
        <w:r w:rsidRPr="004F6A72">
          <w:rPr>
            <w:rStyle w:val="a5"/>
            <w:color w:val="auto"/>
            <w:sz w:val="28"/>
            <w:szCs w:val="28"/>
            <w:u w:val="none"/>
          </w:rPr>
          <w:t>Федеральным законом</w:t>
        </w:r>
      </w:hyperlink>
      <w:r w:rsidRPr="004F6A72">
        <w:rPr>
          <w:sz w:val="28"/>
          <w:szCs w:val="28"/>
        </w:rPr>
        <w:t> "О государственной регистрации недвижимости";</w:t>
      </w:r>
    </w:p>
    <w:p w:rsidR="00151F40" w:rsidRPr="004F6A72" w:rsidRDefault="00151F40" w:rsidP="00584F87">
      <w:pPr>
        <w:pStyle w:val="ae"/>
        <w:ind w:left="-284" w:firstLine="142"/>
        <w:jc w:val="both"/>
        <w:rPr>
          <w:rFonts w:ascii="Times New Roman" w:hAnsi="Times New Roman" w:cs="Times New Roman"/>
          <w:sz w:val="28"/>
          <w:szCs w:val="28"/>
        </w:rPr>
      </w:pPr>
      <w:r w:rsidRPr="004F6A72">
        <w:rPr>
          <w:rFonts w:ascii="Times New Roman" w:hAnsi="Times New Roman" w:cs="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51F40" w:rsidRPr="004F6A72" w:rsidRDefault="00151F40" w:rsidP="00584F87">
      <w:pPr>
        <w:pStyle w:val="ae"/>
        <w:ind w:left="-284" w:firstLine="142"/>
        <w:jc w:val="both"/>
        <w:rPr>
          <w:sz w:val="28"/>
          <w:szCs w:val="28"/>
        </w:rPr>
      </w:pPr>
      <w:r w:rsidRPr="004F6A72">
        <w:rPr>
          <w:rFonts w:ascii="Times New Roman" w:hAnsi="Times New Roman" w:cs="Times New Roman"/>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anchor="block_1804" w:history="1">
        <w:r w:rsidRPr="004F6A72">
          <w:rPr>
            <w:rStyle w:val="a5"/>
            <w:rFonts w:ascii="Times New Roman" w:hAnsi="Times New Roman" w:cs="Times New Roman"/>
            <w:color w:val="auto"/>
            <w:sz w:val="28"/>
            <w:szCs w:val="28"/>
            <w:u w:val="none"/>
          </w:rPr>
          <w:t>частью 4 статьи 18</w:t>
        </w:r>
      </w:hyperlink>
      <w:r w:rsidRPr="004F6A72">
        <w:rPr>
          <w:rFonts w:ascii="Times New Roman" w:hAnsi="Times New Roman" w:cs="Times New Roman"/>
          <w:sz w:val="28"/>
          <w:szCs w:val="28"/>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5" w:anchor="block_1403" w:history="1">
        <w:r w:rsidRPr="004F6A72">
          <w:rPr>
            <w:rStyle w:val="a5"/>
            <w:rFonts w:ascii="Times New Roman" w:hAnsi="Times New Roman" w:cs="Times New Roman"/>
            <w:color w:val="auto"/>
            <w:sz w:val="28"/>
            <w:szCs w:val="28"/>
            <w:u w:val="none"/>
          </w:rPr>
          <w:t>частью 3 статьи 14</w:t>
        </w:r>
      </w:hyperlink>
      <w:r w:rsidRPr="004F6A72">
        <w:rPr>
          <w:rFonts w:ascii="Times New Roman" w:hAnsi="Times New Roman" w:cs="Times New Roman"/>
          <w:sz w:val="28"/>
          <w:szCs w:val="28"/>
        </w:rPr>
        <w:t> указанного Федерального закона.</w:t>
      </w:r>
    </w:p>
    <w:p w:rsidR="00151F40" w:rsidRPr="004F6A72" w:rsidRDefault="00151F40" w:rsidP="000759C1">
      <w:pPr>
        <w:widowControl w:val="0"/>
        <w:ind w:left="-284" w:firstLine="992"/>
        <w:jc w:val="both"/>
        <w:rPr>
          <w:szCs w:val="28"/>
        </w:rPr>
      </w:pPr>
      <w:r w:rsidRPr="004F6A72">
        <w:rPr>
          <w:szCs w:val="28"/>
        </w:rPr>
        <w:t xml:space="preserve">Решение об отказе в предоставлении муниципальной услуги принимается Главой Администрации </w:t>
      </w:r>
      <w:r w:rsidR="000759C1" w:rsidRPr="004F6A72">
        <w:rPr>
          <w:szCs w:val="28"/>
        </w:rPr>
        <w:t>Харайгунского муниципального образования Зиминского</w:t>
      </w:r>
      <w:r w:rsidRPr="004F6A72">
        <w:rPr>
          <w:szCs w:val="28"/>
        </w:rPr>
        <w:t xml:space="preserve"> района, предоставляющего муниципальную услугу с момента выявления обстоятельств, являющихся основанием для отказа.</w:t>
      </w:r>
    </w:p>
    <w:p w:rsidR="00151F40" w:rsidRPr="004F6A72" w:rsidRDefault="00151F40" w:rsidP="000759C1">
      <w:pPr>
        <w:widowControl w:val="0"/>
        <w:ind w:left="-284"/>
        <w:jc w:val="both"/>
        <w:rPr>
          <w:color w:val="000000"/>
          <w:szCs w:val="28"/>
        </w:rPr>
      </w:pPr>
      <w:r w:rsidRPr="004F6A72">
        <w:rPr>
          <w:szCs w:val="28"/>
        </w:rPr>
        <w:t>При принятии такого решения в адрес заявителя готовится соответствующее письмо с указанием причин отказа в предоставлении муниципальной услуги, 1 экземпляр которого направляется заявителю по почте.</w:t>
      </w:r>
    </w:p>
    <w:p w:rsidR="00151F40" w:rsidRPr="004F6A72" w:rsidRDefault="00151F40" w:rsidP="000759C1">
      <w:pPr>
        <w:widowControl w:val="0"/>
        <w:ind w:left="-284"/>
        <w:jc w:val="both"/>
        <w:rPr>
          <w:rFonts w:eastAsia="Calibri"/>
          <w:szCs w:val="28"/>
          <w:lang w:eastAsia="en-US"/>
        </w:rPr>
      </w:pPr>
      <w:r w:rsidRPr="004F6A72">
        <w:rPr>
          <w:color w:val="000000"/>
          <w:szCs w:val="28"/>
        </w:rPr>
        <w:t>Исчерпывающие перечни оснований для приостановления предоставления муниципальной услуги или отказа в предоставлении государственной или муниципальной услуги устанавливаются соответственно федеральным законодательством.</w:t>
      </w:r>
    </w:p>
    <w:p w:rsidR="00151F40" w:rsidRPr="004F6A72" w:rsidRDefault="00151F40" w:rsidP="00584F87">
      <w:pPr>
        <w:widowControl w:val="0"/>
        <w:ind w:left="-284" w:firstLine="142"/>
        <w:jc w:val="both"/>
        <w:rPr>
          <w:szCs w:val="28"/>
        </w:rPr>
      </w:pPr>
      <w:r w:rsidRPr="004F6A72">
        <w:rPr>
          <w:rFonts w:eastAsia="Calibri"/>
          <w:szCs w:val="28"/>
          <w:lang w:eastAsia="en-US"/>
        </w:rPr>
        <w:t xml:space="preserve">2.11. </w:t>
      </w:r>
      <w:r w:rsidRPr="004F6A72">
        <w:rPr>
          <w:szCs w:val="28"/>
        </w:rPr>
        <w:t xml:space="preserve">Максимальный срок ожидания в очереди при подаче заявления в  Администрации </w:t>
      </w:r>
      <w:r w:rsidR="000759C1" w:rsidRPr="004F6A72">
        <w:rPr>
          <w:szCs w:val="28"/>
        </w:rPr>
        <w:t xml:space="preserve">Харайгунского муниципального образования Зиминского </w:t>
      </w:r>
      <w:r w:rsidR="00C44EA2">
        <w:rPr>
          <w:szCs w:val="28"/>
        </w:rPr>
        <w:t>района не может превышать 15</w:t>
      </w:r>
      <w:r w:rsidRPr="004F6A72">
        <w:rPr>
          <w:szCs w:val="28"/>
        </w:rPr>
        <w:t xml:space="preserve"> минут, время ожидания в очереди при получении результата предоставления муниципальной услуги не может превышать 15 минут. Регистрация заявления осуществляется в день приема заявителя.</w:t>
      </w:r>
    </w:p>
    <w:p w:rsidR="00151F40" w:rsidRPr="004F6A72" w:rsidRDefault="00151F40" w:rsidP="00584F87">
      <w:pPr>
        <w:widowControl w:val="0"/>
        <w:ind w:left="-284" w:firstLine="142"/>
        <w:jc w:val="both"/>
        <w:rPr>
          <w:szCs w:val="28"/>
        </w:rPr>
      </w:pPr>
      <w:r w:rsidRPr="004F6A72">
        <w:rPr>
          <w:szCs w:val="28"/>
        </w:rPr>
        <w:t>2.12.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w:t>
      </w:r>
    </w:p>
    <w:p w:rsidR="00151F40" w:rsidRPr="004F6A72" w:rsidRDefault="00151F40" w:rsidP="000759C1">
      <w:pPr>
        <w:autoSpaceDE w:val="0"/>
        <w:ind w:left="-284"/>
        <w:jc w:val="both"/>
        <w:rPr>
          <w:szCs w:val="28"/>
        </w:rPr>
      </w:pPr>
      <w:r w:rsidRPr="004F6A72">
        <w:rPr>
          <w:szCs w:val="28"/>
        </w:rPr>
        <w:t xml:space="preserve">Должны быть созданы условия для обслуживания инвалидов: помещения оборудованы пандусами, специальными ограждениями и перилами, обеспечивающими беспрепятственное передвижение и разворот инвалидных колясок (в случае технической невозможности оборудования пандусами – при входе в здание Администрации устанавливается кнопка вызова), столы для </w:t>
      </w:r>
      <w:r w:rsidRPr="004F6A72">
        <w:rPr>
          <w:szCs w:val="28"/>
        </w:rPr>
        <w:lastRenderedPageBreak/>
        <w:t>инвалидов размещены в стороне от входа с учетом беспрепятственного подъезда и поворота колясок.</w:t>
      </w:r>
    </w:p>
    <w:p w:rsidR="00151F40" w:rsidRPr="004F6A72" w:rsidRDefault="00151F40" w:rsidP="00584F87">
      <w:pPr>
        <w:widowControl w:val="0"/>
        <w:tabs>
          <w:tab w:val="left" w:pos="1678"/>
        </w:tabs>
        <w:ind w:left="-284" w:firstLine="142"/>
        <w:jc w:val="both"/>
        <w:rPr>
          <w:szCs w:val="28"/>
        </w:rPr>
      </w:pPr>
      <w:r w:rsidRPr="004F6A72">
        <w:rPr>
          <w:szCs w:val="28"/>
        </w:rPr>
        <w:t>2.13.   Для ожидания заявителями приёма и возможности оформления заявления место приёма заявлений для получения муниципальной услуги должно быть оснащено стульями, столами, бумагой, письменными принадлежностями. В месте приёма заявлений должны быть форма и образец заполнения заявления.</w:t>
      </w:r>
    </w:p>
    <w:p w:rsidR="00151F40" w:rsidRPr="004F6A72" w:rsidRDefault="00151F40" w:rsidP="00584F87">
      <w:pPr>
        <w:widowControl w:val="0"/>
        <w:tabs>
          <w:tab w:val="left" w:pos="1678"/>
        </w:tabs>
        <w:ind w:left="-284" w:firstLine="142"/>
        <w:jc w:val="both"/>
        <w:rPr>
          <w:szCs w:val="28"/>
        </w:rPr>
      </w:pPr>
      <w:r w:rsidRPr="004F6A72">
        <w:rPr>
          <w:szCs w:val="28"/>
        </w:rPr>
        <w:t>2.14.  В помещениях, в которых предоставляется муниципальная услуга, на видном, доступном месте размещаются информационные стенды, которые содержат информацию о предоставлении муниципальной услуги.</w:t>
      </w:r>
    </w:p>
    <w:p w:rsidR="00151F40" w:rsidRPr="004F6A72" w:rsidRDefault="00151F40" w:rsidP="00584F87">
      <w:pPr>
        <w:widowControl w:val="0"/>
        <w:tabs>
          <w:tab w:val="left" w:pos="1370"/>
        </w:tabs>
        <w:ind w:left="-284" w:firstLine="142"/>
        <w:jc w:val="both"/>
        <w:rPr>
          <w:szCs w:val="28"/>
        </w:rPr>
      </w:pPr>
      <w:r w:rsidRPr="004F6A72">
        <w:rPr>
          <w:szCs w:val="28"/>
        </w:rPr>
        <w:t>2.15.    Показателем доступности и качества муниципальной услуги являются:</w:t>
      </w:r>
    </w:p>
    <w:p w:rsidR="00151F40" w:rsidRPr="004F6A72" w:rsidRDefault="00151F40" w:rsidP="00584F87">
      <w:pPr>
        <w:widowControl w:val="0"/>
        <w:numPr>
          <w:ilvl w:val="0"/>
          <w:numId w:val="2"/>
        </w:numPr>
        <w:tabs>
          <w:tab w:val="left" w:pos="967"/>
        </w:tabs>
        <w:ind w:left="-284" w:firstLine="142"/>
        <w:jc w:val="both"/>
        <w:rPr>
          <w:szCs w:val="28"/>
        </w:rPr>
      </w:pPr>
      <w:r w:rsidRPr="004F6A72">
        <w:rPr>
          <w:szCs w:val="28"/>
        </w:rPr>
        <w:t>максимальная минимизация времени ожидания приема;</w:t>
      </w:r>
    </w:p>
    <w:p w:rsidR="00151F40" w:rsidRPr="004F6A72" w:rsidRDefault="00151F40" w:rsidP="00584F87">
      <w:pPr>
        <w:widowControl w:val="0"/>
        <w:numPr>
          <w:ilvl w:val="0"/>
          <w:numId w:val="3"/>
        </w:numPr>
        <w:tabs>
          <w:tab w:val="left" w:pos="967"/>
        </w:tabs>
        <w:ind w:left="-284" w:firstLine="142"/>
        <w:jc w:val="both"/>
        <w:rPr>
          <w:szCs w:val="28"/>
        </w:rPr>
      </w:pPr>
      <w:r w:rsidRPr="004F6A72">
        <w:rPr>
          <w:szCs w:val="28"/>
        </w:rPr>
        <w:t>оптимальные сроки предоставления муниципальной услуги;</w:t>
      </w:r>
    </w:p>
    <w:p w:rsidR="00151F40" w:rsidRPr="004F6A72" w:rsidRDefault="00151F40" w:rsidP="00584F87">
      <w:pPr>
        <w:widowControl w:val="0"/>
        <w:numPr>
          <w:ilvl w:val="0"/>
          <w:numId w:val="2"/>
        </w:numPr>
        <w:tabs>
          <w:tab w:val="left" w:pos="967"/>
        </w:tabs>
        <w:ind w:left="-284" w:firstLine="142"/>
        <w:jc w:val="both"/>
        <w:rPr>
          <w:szCs w:val="28"/>
        </w:rPr>
      </w:pPr>
      <w:r w:rsidRPr="004F6A72">
        <w:rPr>
          <w:szCs w:val="28"/>
        </w:rPr>
        <w:t>максимальная минимизация количества обоснованных жалоб;</w:t>
      </w:r>
    </w:p>
    <w:p w:rsidR="00151F40" w:rsidRPr="004F6A72" w:rsidRDefault="00151F40" w:rsidP="00584F87">
      <w:pPr>
        <w:widowControl w:val="0"/>
        <w:numPr>
          <w:ilvl w:val="0"/>
          <w:numId w:val="2"/>
        </w:numPr>
        <w:tabs>
          <w:tab w:val="left" w:pos="967"/>
        </w:tabs>
        <w:ind w:left="-284" w:firstLine="142"/>
        <w:jc w:val="both"/>
        <w:rPr>
          <w:szCs w:val="28"/>
        </w:rPr>
      </w:pPr>
      <w:r w:rsidRPr="004F6A72">
        <w:rPr>
          <w:szCs w:val="28"/>
        </w:rPr>
        <w:t>достоверность, правдивость, актуальность и полнота информации о порядке предоставления муниципальной услуги;</w:t>
      </w:r>
    </w:p>
    <w:p w:rsidR="00151F40" w:rsidRPr="004F6A72" w:rsidRDefault="00151F40" w:rsidP="00584F87">
      <w:pPr>
        <w:widowControl w:val="0"/>
        <w:numPr>
          <w:ilvl w:val="0"/>
          <w:numId w:val="2"/>
        </w:numPr>
        <w:tabs>
          <w:tab w:val="left" w:pos="967"/>
        </w:tabs>
        <w:ind w:left="-284" w:firstLine="142"/>
        <w:jc w:val="both"/>
        <w:rPr>
          <w:szCs w:val="28"/>
        </w:rPr>
      </w:pPr>
      <w:r w:rsidRPr="004F6A72">
        <w:rPr>
          <w:szCs w:val="28"/>
        </w:rPr>
        <w:t>возможность получить информацию по вопросам предоставления му</w:t>
      </w:r>
      <w:r w:rsidRPr="004F6A72">
        <w:rPr>
          <w:szCs w:val="28"/>
        </w:rPr>
        <w:softHyphen/>
        <w:t>ниципальной услуги по различным каналам, в том числе с использованием информационно-коммуникационных технологий;</w:t>
      </w:r>
    </w:p>
    <w:p w:rsidR="00151F40" w:rsidRPr="004F6A72" w:rsidRDefault="00151F40" w:rsidP="00DE4524">
      <w:pPr>
        <w:widowControl w:val="0"/>
        <w:numPr>
          <w:ilvl w:val="0"/>
          <w:numId w:val="2"/>
        </w:numPr>
        <w:tabs>
          <w:tab w:val="left" w:pos="967"/>
        </w:tabs>
        <w:ind w:left="-284" w:firstLine="142"/>
        <w:jc w:val="both"/>
        <w:rPr>
          <w:b/>
          <w:bCs/>
          <w:szCs w:val="28"/>
        </w:rPr>
      </w:pPr>
      <w:r w:rsidRPr="004F6A72">
        <w:rPr>
          <w:szCs w:val="28"/>
        </w:rPr>
        <w:t>удовлетворенность граждан организацией, качеством и доступностью муниципальной услуги.</w:t>
      </w:r>
    </w:p>
    <w:p w:rsidR="00151F40" w:rsidRPr="004F6A72" w:rsidRDefault="00151F40" w:rsidP="00584F87">
      <w:pPr>
        <w:autoSpaceDE w:val="0"/>
        <w:ind w:left="-284" w:firstLine="142"/>
        <w:jc w:val="center"/>
        <w:rPr>
          <w:rFonts w:eastAsia="Calibri"/>
          <w:bCs/>
          <w:szCs w:val="28"/>
          <w:lang w:eastAsia="en-US"/>
        </w:rPr>
      </w:pPr>
      <w:r w:rsidRPr="004F6A72">
        <w:rPr>
          <w:rFonts w:eastAsia="Calibri"/>
          <w:bCs/>
          <w:szCs w:val="28"/>
          <w:lang w:eastAsia="en-US"/>
        </w:rPr>
        <w:t>III. Административные процедуры</w:t>
      </w:r>
    </w:p>
    <w:p w:rsidR="00151F40" w:rsidRPr="004F6A72" w:rsidRDefault="00151F40" w:rsidP="00584F87">
      <w:pPr>
        <w:autoSpaceDE w:val="0"/>
        <w:ind w:left="-284" w:firstLine="142"/>
        <w:jc w:val="center"/>
        <w:rPr>
          <w:rFonts w:eastAsia="Calibri"/>
          <w:b/>
          <w:bCs/>
          <w:szCs w:val="28"/>
          <w:lang w:eastAsia="en-US"/>
        </w:rPr>
      </w:pPr>
      <w:r w:rsidRPr="004F6A72">
        <w:rPr>
          <w:rFonts w:eastAsia="Calibri"/>
          <w:bCs/>
          <w:szCs w:val="28"/>
          <w:lang w:eastAsia="en-US"/>
        </w:rPr>
        <w:t>Описание последовательности действий при предоставлении муниципальной услуги</w:t>
      </w:r>
    </w:p>
    <w:p w:rsidR="00151F40" w:rsidRPr="004F6A72" w:rsidRDefault="00151F40" w:rsidP="00584F87">
      <w:pPr>
        <w:autoSpaceDE w:val="0"/>
        <w:ind w:left="-284" w:firstLine="142"/>
        <w:jc w:val="center"/>
        <w:rPr>
          <w:rFonts w:eastAsia="Calibri"/>
          <w:b/>
          <w:bCs/>
          <w:szCs w:val="28"/>
          <w:lang w:eastAsia="en-US"/>
        </w:rPr>
      </w:pPr>
    </w:p>
    <w:p w:rsidR="00151F40" w:rsidRPr="004F6A72" w:rsidRDefault="00151F40" w:rsidP="00584F87">
      <w:pPr>
        <w:autoSpaceDE w:val="0"/>
        <w:ind w:left="-284" w:firstLine="142"/>
        <w:jc w:val="both"/>
        <w:rPr>
          <w:szCs w:val="28"/>
          <w:lang w:eastAsia="ar-SA"/>
        </w:rPr>
      </w:pPr>
      <w:r w:rsidRPr="004F6A72">
        <w:rPr>
          <w:rFonts w:eastAsia="Calibri"/>
          <w:szCs w:val="28"/>
          <w:lang w:eastAsia="en-US"/>
        </w:rPr>
        <w:t xml:space="preserve">3.1. Предоставление муниципальной услуги включает в себя следующие административные процедуры: </w:t>
      </w:r>
    </w:p>
    <w:p w:rsidR="00151F40" w:rsidRPr="004F6A72" w:rsidRDefault="00151F40" w:rsidP="00584F87">
      <w:pPr>
        <w:widowControl w:val="0"/>
        <w:ind w:left="-284" w:firstLine="142"/>
        <w:jc w:val="both"/>
        <w:rPr>
          <w:szCs w:val="28"/>
          <w:lang w:eastAsia="ar-SA"/>
        </w:rPr>
      </w:pPr>
      <w:r w:rsidRPr="004F6A72">
        <w:rPr>
          <w:szCs w:val="28"/>
          <w:lang w:eastAsia="ar-SA"/>
        </w:rPr>
        <w:t>3.2. Основанием для начала предоставления муниципальной услуги является личное обращение заявителя (его представителя, доверенного лица) к специалистам  с комплектом документов, необходимых для предоставления услуги, указанных в пункте 2.6. настоящего Административного регламента.</w:t>
      </w:r>
    </w:p>
    <w:p w:rsidR="00151F40" w:rsidRPr="004F6A72" w:rsidRDefault="00151F40" w:rsidP="00584F87">
      <w:pPr>
        <w:widowControl w:val="0"/>
        <w:tabs>
          <w:tab w:val="left" w:pos="708"/>
        </w:tabs>
        <w:ind w:left="-284" w:firstLine="142"/>
        <w:jc w:val="both"/>
        <w:rPr>
          <w:szCs w:val="28"/>
          <w:lang w:eastAsia="ar-SA"/>
        </w:rPr>
      </w:pPr>
      <w:r w:rsidRPr="004F6A72">
        <w:rPr>
          <w:szCs w:val="28"/>
          <w:lang w:eastAsia="ar-SA"/>
        </w:rPr>
        <w:t>3.3. Специалист устанавливает личность заявителя, проверяет документ, удостоверяющий личность, проверяет наличие всех необходимых документов исходя из соответствующего перечня документов, представляемых на предоставление муниципальной услуги, в случае если приложены все документы, то заявление регистрируется в журнале регистрации заявлений.</w:t>
      </w:r>
    </w:p>
    <w:p w:rsidR="00151F40" w:rsidRPr="004F6A72" w:rsidRDefault="00151F40" w:rsidP="00584F87">
      <w:pPr>
        <w:widowControl w:val="0"/>
        <w:ind w:left="-284" w:firstLine="142"/>
        <w:jc w:val="both"/>
        <w:rPr>
          <w:szCs w:val="28"/>
          <w:lang w:eastAsia="ar-SA"/>
        </w:rPr>
      </w:pPr>
      <w:r w:rsidRPr="004F6A72">
        <w:rPr>
          <w:szCs w:val="28"/>
          <w:lang w:eastAsia="ar-SA"/>
        </w:rPr>
        <w:t xml:space="preserve">3.4. Зарегистрированные письменные заявления в день поступления выдаются  главе Администрации </w:t>
      </w:r>
      <w:r w:rsidR="00DE438C" w:rsidRPr="004F6A72">
        <w:rPr>
          <w:szCs w:val="28"/>
        </w:rPr>
        <w:t>Харайгунского муниципального образования Зиминского района</w:t>
      </w:r>
      <w:r w:rsidRPr="004F6A72">
        <w:rPr>
          <w:szCs w:val="28"/>
          <w:lang w:eastAsia="ar-SA"/>
        </w:rPr>
        <w:t>.</w:t>
      </w:r>
    </w:p>
    <w:p w:rsidR="00151F40" w:rsidRPr="004F6A72" w:rsidRDefault="00151F40" w:rsidP="00584F87">
      <w:pPr>
        <w:widowControl w:val="0"/>
        <w:ind w:left="-284" w:firstLine="142"/>
        <w:jc w:val="both"/>
        <w:rPr>
          <w:szCs w:val="28"/>
          <w:lang w:eastAsia="ar-SA"/>
        </w:rPr>
      </w:pPr>
      <w:r w:rsidRPr="004F6A72">
        <w:rPr>
          <w:szCs w:val="28"/>
          <w:lang w:eastAsia="ar-SA"/>
        </w:rPr>
        <w:t xml:space="preserve">3.5. Глава Администрации </w:t>
      </w:r>
      <w:r w:rsidR="00DE438C" w:rsidRPr="004F6A72">
        <w:rPr>
          <w:szCs w:val="28"/>
        </w:rPr>
        <w:t>Харайгунского муниципального образования Зиминского</w:t>
      </w:r>
      <w:r w:rsidR="00DE438C" w:rsidRPr="004F6A72">
        <w:rPr>
          <w:szCs w:val="28"/>
          <w:lang w:eastAsia="ar-SA"/>
        </w:rPr>
        <w:t xml:space="preserve"> района </w:t>
      </w:r>
      <w:r w:rsidRPr="004F6A72">
        <w:rPr>
          <w:szCs w:val="28"/>
          <w:lang w:eastAsia="ar-SA"/>
        </w:rPr>
        <w:t>поселения рассматривает поступающие заявления и дает поручения специалисту. Поручения даются в форме резолюции.</w:t>
      </w:r>
    </w:p>
    <w:p w:rsidR="00151F40" w:rsidRPr="004F6A72" w:rsidRDefault="00151F40" w:rsidP="00584F87">
      <w:pPr>
        <w:shd w:val="clear" w:color="auto" w:fill="FFFFFF"/>
        <w:spacing w:line="252" w:lineRule="atLeast"/>
        <w:ind w:left="-284" w:firstLine="142"/>
        <w:jc w:val="both"/>
        <w:rPr>
          <w:rFonts w:eastAsia="Calibri"/>
          <w:szCs w:val="28"/>
          <w:lang w:eastAsia="en-US"/>
        </w:rPr>
      </w:pPr>
      <w:r w:rsidRPr="004F6A72">
        <w:rPr>
          <w:szCs w:val="28"/>
          <w:lang w:eastAsia="ar-SA"/>
        </w:rPr>
        <w:t xml:space="preserve">3.6. В случае отсутствия замечаний </w:t>
      </w:r>
      <w:r w:rsidRPr="004F6A72">
        <w:rPr>
          <w:szCs w:val="28"/>
        </w:rPr>
        <w:t xml:space="preserve">ответственный исполнитель формирует необходимые запросы, получает ответы, проводит анализ поступивших ответов, подготавливает проект постановления  о продаже земельного участка  без </w:t>
      </w:r>
      <w:r w:rsidRPr="004F6A72">
        <w:rPr>
          <w:szCs w:val="28"/>
        </w:rPr>
        <w:lastRenderedPageBreak/>
        <w:t xml:space="preserve">торгов, проект договора купли-продажи земельного участка или проект постановления об отказе  в продаже земельного участка без проведения торгов. </w:t>
      </w:r>
    </w:p>
    <w:p w:rsidR="00151F40" w:rsidRPr="004F6A72" w:rsidRDefault="00151F40" w:rsidP="00584F87">
      <w:pPr>
        <w:tabs>
          <w:tab w:val="left" w:pos="540"/>
          <w:tab w:val="left" w:pos="720"/>
        </w:tabs>
        <w:autoSpaceDE w:val="0"/>
        <w:ind w:left="-284" w:firstLine="142"/>
        <w:jc w:val="both"/>
        <w:rPr>
          <w:szCs w:val="28"/>
          <w:lang w:eastAsia="ar-SA"/>
        </w:rPr>
      </w:pPr>
      <w:r w:rsidRPr="004F6A72">
        <w:rPr>
          <w:rFonts w:eastAsia="Calibri"/>
          <w:szCs w:val="28"/>
          <w:lang w:eastAsia="en-US"/>
        </w:rPr>
        <w:t xml:space="preserve">3.7. </w:t>
      </w:r>
      <w:r w:rsidRPr="004F6A72">
        <w:rPr>
          <w:szCs w:val="28"/>
          <w:lang w:eastAsia="ar-SA"/>
        </w:rPr>
        <w:t>Форма заявления предоставлена в приложении № 1 к настоящему Административному регламенту.</w:t>
      </w:r>
    </w:p>
    <w:p w:rsidR="00151F40" w:rsidRPr="004F6A72" w:rsidRDefault="00151F40" w:rsidP="00584F87">
      <w:pPr>
        <w:widowControl w:val="0"/>
        <w:ind w:left="-284" w:firstLine="142"/>
        <w:jc w:val="both"/>
        <w:rPr>
          <w:szCs w:val="28"/>
          <w:lang w:eastAsia="ar-SA"/>
        </w:rPr>
      </w:pPr>
      <w:r w:rsidRPr="004F6A72">
        <w:rPr>
          <w:szCs w:val="28"/>
          <w:lang w:eastAsia="ar-SA"/>
        </w:rPr>
        <w:t>3.8. Блок-схема порядка предоставления муниципальной услуги приведена в приложении № 2 к настоящему Административному  регламенту.</w:t>
      </w:r>
    </w:p>
    <w:p w:rsidR="00151F40" w:rsidRPr="004F6A72" w:rsidRDefault="00151F40" w:rsidP="00584F87">
      <w:pPr>
        <w:pStyle w:val="ae"/>
        <w:ind w:left="-284" w:firstLine="142"/>
        <w:jc w:val="both"/>
        <w:rPr>
          <w:rFonts w:ascii="Times New Roman" w:hAnsi="Times New Roman" w:cs="Times New Roman"/>
          <w:sz w:val="28"/>
          <w:szCs w:val="28"/>
          <w:lang w:eastAsia="ar-SA"/>
        </w:rPr>
      </w:pPr>
    </w:p>
    <w:p w:rsidR="00151F40" w:rsidRPr="004F6A72" w:rsidRDefault="00151F40" w:rsidP="00584F87">
      <w:pPr>
        <w:autoSpaceDE w:val="0"/>
        <w:ind w:left="-284" w:firstLine="142"/>
        <w:jc w:val="center"/>
        <w:rPr>
          <w:rFonts w:eastAsia="Calibri"/>
          <w:bCs/>
          <w:szCs w:val="28"/>
          <w:lang w:eastAsia="en-US"/>
        </w:rPr>
      </w:pPr>
      <w:r w:rsidRPr="004F6A72">
        <w:rPr>
          <w:rFonts w:eastAsia="Calibri"/>
          <w:bCs/>
          <w:szCs w:val="28"/>
          <w:lang w:eastAsia="en-US"/>
        </w:rPr>
        <w:t>IV. Порядок и формы контроля</w:t>
      </w:r>
    </w:p>
    <w:p w:rsidR="00151F40" w:rsidRPr="004F6A72" w:rsidRDefault="00151F40" w:rsidP="00584F87">
      <w:pPr>
        <w:autoSpaceDE w:val="0"/>
        <w:ind w:left="-284" w:firstLine="142"/>
        <w:jc w:val="center"/>
        <w:rPr>
          <w:rFonts w:eastAsia="Calibri"/>
          <w:bCs/>
          <w:szCs w:val="28"/>
          <w:lang w:eastAsia="ar-SA"/>
        </w:rPr>
      </w:pPr>
      <w:r w:rsidRPr="004F6A72">
        <w:rPr>
          <w:rFonts w:eastAsia="Calibri"/>
          <w:bCs/>
          <w:szCs w:val="28"/>
          <w:lang w:eastAsia="en-US"/>
        </w:rPr>
        <w:t>за предоставлением муниципальной услуги</w:t>
      </w:r>
    </w:p>
    <w:p w:rsidR="00151F40" w:rsidRPr="004F6A72" w:rsidRDefault="00151F40" w:rsidP="00584F87">
      <w:pPr>
        <w:ind w:left="-284" w:firstLine="142"/>
        <w:rPr>
          <w:rFonts w:eastAsia="Calibri"/>
          <w:bCs/>
          <w:szCs w:val="28"/>
          <w:lang w:eastAsia="ar-SA"/>
        </w:rPr>
      </w:pP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4.1. Текущий контроль за соблюдением настоящего Административного регламента осуществляется главой Администрации </w:t>
      </w:r>
      <w:r w:rsidR="00DE438C" w:rsidRPr="004F6A72">
        <w:rPr>
          <w:szCs w:val="28"/>
        </w:rPr>
        <w:t>Харайгунского муниципального образования Зиминского</w:t>
      </w:r>
      <w:r w:rsidRPr="004F6A72">
        <w:rPr>
          <w:rFonts w:eastAsia="Calibri"/>
          <w:szCs w:val="28"/>
          <w:lang w:eastAsia="en-US"/>
        </w:rPr>
        <w:t xml:space="preserve"> района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4.2. Текущий контроль за предоставлением муниципальной услуги осуществляется путем проведения проверок соблюдения и исполнения уполномоченными сотрудниками настоящего Административного регламента.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4.3. Текущий контроль за предоставлением муниципальной услуги осуществляется на постоянной основе.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4.4. Контроль полноты и качества предоставления муниципальной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ответственных за предоставление муниципальной услуги.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4.4. Проверки полноты и качества предоставления муниципальной услуги осуществляются на основании актов Администрации </w:t>
      </w:r>
      <w:r w:rsidR="00DE438C" w:rsidRPr="004F6A72">
        <w:rPr>
          <w:szCs w:val="28"/>
        </w:rPr>
        <w:t>Харайгунского муниципального образования Зиминского</w:t>
      </w:r>
      <w:r w:rsidR="00DE438C" w:rsidRPr="004F6A72">
        <w:rPr>
          <w:rFonts w:eastAsia="Calibri"/>
          <w:szCs w:val="28"/>
          <w:lang w:eastAsia="en-US"/>
        </w:rPr>
        <w:t xml:space="preserve"> </w:t>
      </w:r>
      <w:r w:rsidRPr="004F6A72">
        <w:rPr>
          <w:rFonts w:eastAsia="Calibri"/>
          <w:szCs w:val="28"/>
          <w:lang w:eastAsia="en-US"/>
        </w:rPr>
        <w:t xml:space="preserve">района. </w:t>
      </w:r>
    </w:p>
    <w:p w:rsidR="00151F40" w:rsidRPr="004F6A72" w:rsidRDefault="00151F40" w:rsidP="00DE438C">
      <w:pPr>
        <w:autoSpaceDE w:val="0"/>
        <w:ind w:left="-284"/>
        <w:jc w:val="both"/>
        <w:rPr>
          <w:rFonts w:eastAsia="Calibri"/>
          <w:szCs w:val="28"/>
          <w:lang w:eastAsia="en-US"/>
        </w:rPr>
      </w:pPr>
      <w:r w:rsidRPr="004F6A72">
        <w:rPr>
          <w:rFonts w:eastAsia="Calibri"/>
          <w:szCs w:val="28"/>
          <w:lang w:eastAsia="en-US"/>
        </w:rPr>
        <w:t xml:space="preserve">Проверки могут быть плановыми (осуществляться на основании полугодовых или годовых планов работы Администрации </w:t>
      </w:r>
      <w:r w:rsidR="00DE438C" w:rsidRPr="004F6A72">
        <w:rPr>
          <w:szCs w:val="28"/>
        </w:rPr>
        <w:t>Харайгунского муниципального образования Зиминского</w:t>
      </w:r>
      <w:r w:rsidRPr="004F6A72">
        <w:rPr>
          <w:rFonts w:eastAsia="Calibri"/>
          <w:szCs w:val="28"/>
          <w:lang w:eastAsia="en-US"/>
        </w:rPr>
        <w:t xml:space="preserve"> района)</w:t>
      </w:r>
      <w:r w:rsidRPr="004F6A72">
        <w:rPr>
          <w:rFonts w:eastAsia="Calibri"/>
          <w:i/>
          <w:iCs/>
          <w:szCs w:val="28"/>
          <w:lang w:eastAsia="en-US"/>
        </w:rPr>
        <w:t xml:space="preserve"> </w:t>
      </w:r>
      <w:r w:rsidRPr="004F6A72">
        <w:rPr>
          <w:rFonts w:eastAsia="Calibri"/>
          <w:szCs w:val="28"/>
          <w:lang w:eastAsia="en-US"/>
        </w:rPr>
        <w:t xml:space="preserve">и внеплановыми. </w:t>
      </w:r>
    </w:p>
    <w:p w:rsidR="00151F40" w:rsidRPr="004F6A72" w:rsidRDefault="00151F40" w:rsidP="00DE438C">
      <w:pPr>
        <w:autoSpaceDE w:val="0"/>
        <w:ind w:left="-284"/>
        <w:jc w:val="both"/>
        <w:rPr>
          <w:rFonts w:eastAsia="Calibri"/>
          <w:szCs w:val="28"/>
          <w:lang w:eastAsia="en-US"/>
        </w:rPr>
      </w:pPr>
      <w:r w:rsidRPr="004F6A72">
        <w:rPr>
          <w:rFonts w:eastAsia="Calibri"/>
          <w:szCs w:val="28"/>
          <w:lang w:eastAsia="en-US"/>
        </w:rPr>
        <w:t>Специалист ответственный за предоставление услуги несет персональную ответственность за соблюдением сроков и последовательности действий (административных процедур) при предоставлении муниципальной услуги.</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4.5. Решение о проведении внеплановой проверки полноты и качества предоставления муниципальной услуги принимается в следующих случаях: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4.5.1 в связи с проверкой устранения ранее выявленных нарушений требований Административного регламента и иных нормативных правовых актов, устанавливающих требования к предоставлению муниципальной услуги;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4.5.2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4.6. Результаты проверки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4.7. По результатам контроля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lastRenderedPageBreak/>
        <w:t>4.8. Контроль за предоставлением муниципальной услуги со стороны заявителей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предоставлении муниципальной услуги.</w:t>
      </w:r>
    </w:p>
    <w:p w:rsidR="00151F40" w:rsidRPr="004F6A72" w:rsidRDefault="00151F40" w:rsidP="00584F87">
      <w:pPr>
        <w:autoSpaceDE w:val="0"/>
        <w:ind w:left="-284" w:firstLine="142"/>
        <w:jc w:val="center"/>
        <w:rPr>
          <w:rFonts w:eastAsia="Calibri"/>
          <w:szCs w:val="28"/>
          <w:lang w:eastAsia="en-US"/>
        </w:rPr>
      </w:pPr>
      <w:r w:rsidRPr="004F6A72">
        <w:rPr>
          <w:rFonts w:eastAsia="Calibri"/>
          <w:bCs/>
          <w:szCs w:val="28"/>
          <w:lang w:eastAsia="en-US"/>
        </w:rPr>
        <w:t xml:space="preserve">V. </w:t>
      </w:r>
      <w:r w:rsidRPr="004F6A72">
        <w:rPr>
          <w:rFonts w:eastAsia="Calibri"/>
          <w:szCs w:val="28"/>
          <w:lang w:eastAsia="en-US"/>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51F40" w:rsidRPr="004F6A72" w:rsidRDefault="00151F40" w:rsidP="00584F87">
      <w:pPr>
        <w:autoSpaceDE w:val="0"/>
        <w:ind w:left="-284" w:firstLine="142"/>
        <w:jc w:val="both"/>
        <w:rPr>
          <w:rFonts w:eastAsia="Calibri"/>
          <w:szCs w:val="28"/>
          <w:lang w:eastAsia="en-US"/>
        </w:rPr>
      </w:pPr>
    </w:p>
    <w:p w:rsidR="00151F40" w:rsidRPr="004F6A72" w:rsidRDefault="00151F40" w:rsidP="00584F87">
      <w:pPr>
        <w:autoSpaceDE w:val="0"/>
        <w:ind w:left="-284" w:firstLine="142"/>
        <w:jc w:val="both"/>
        <w:rPr>
          <w:szCs w:val="28"/>
        </w:rPr>
      </w:pPr>
      <w:r w:rsidRPr="004F6A72">
        <w:rPr>
          <w:rFonts w:eastAsia="Calibri"/>
          <w:szCs w:val="28"/>
          <w:lang w:eastAsia="en-US"/>
        </w:rPr>
        <w:t>5.1. Заявитель может обратиться с жалобой, в том числе в следующих случаях:</w:t>
      </w:r>
    </w:p>
    <w:p w:rsidR="00151F40" w:rsidRPr="004F6A72" w:rsidRDefault="00151F40" w:rsidP="00584F87">
      <w:pPr>
        <w:ind w:left="-284" w:firstLine="142"/>
        <w:jc w:val="both"/>
        <w:rPr>
          <w:color w:val="000000"/>
          <w:szCs w:val="28"/>
        </w:rPr>
      </w:pPr>
      <w:r w:rsidRPr="004F6A72">
        <w:rPr>
          <w:color w:val="000000"/>
          <w:szCs w:val="28"/>
        </w:rPr>
        <w:t xml:space="preserve">- нарушение срока регистрации запроса о предоставлении государственной или муниципальной услуги, запроса, указанного в </w:t>
      </w:r>
      <w:hyperlink r:id="rId26" w:anchor="dst244" w:history="1">
        <w:r w:rsidRPr="004F6A72">
          <w:rPr>
            <w:rStyle w:val="a5"/>
            <w:color w:val="000000"/>
            <w:szCs w:val="28"/>
            <w:u w:val="none"/>
          </w:rPr>
          <w:t>статье 15.1</w:t>
        </w:r>
      </w:hyperlink>
      <w:r w:rsidRPr="004F6A72">
        <w:rPr>
          <w:color w:val="000000"/>
          <w:szCs w:val="28"/>
        </w:rPr>
        <w:t xml:space="preserve"> Федерального закона</w:t>
      </w:r>
      <w:hyperlink r:id="rId27"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p>
    <w:p w:rsidR="00151F40" w:rsidRPr="004F6A72" w:rsidRDefault="00151F40" w:rsidP="00584F87">
      <w:pPr>
        <w:ind w:left="-284" w:firstLine="142"/>
        <w:jc w:val="both"/>
        <w:rPr>
          <w:color w:val="000000"/>
          <w:szCs w:val="28"/>
        </w:rPr>
      </w:pPr>
      <w:bookmarkStart w:id="0" w:name="dst221"/>
      <w:bookmarkEnd w:id="0"/>
      <w:r w:rsidRPr="004F6A72">
        <w:rPr>
          <w:color w:val="000000"/>
          <w:szCs w:val="28"/>
        </w:rPr>
        <w:t xml:space="preserve">-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8" w:anchor="dst100354" w:history="1">
        <w:r w:rsidRPr="004F6A72">
          <w:rPr>
            <w:rStyle w:val="a5"/>
            <w:color w:val="000000"/>
            <w:szCs w:val="28"/>
            <w:u w:val="none"/>
          </w:rPr>
          <w:t>частью 1.3 статьи 16</w:t>
        </w:r>
      </w:hyperlink>
      <w:r w:rsidRPr="004F6A72">
        <w:rPr>
          <w:color w:val="000000"/>
          <w:szCs w:val="28"/>
        </w:rPr>
        <w:t xml:space="preserve"> Федерального закона</w:t>
      </w:r>
      <w:hyperlink r:id="rId29"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p>
    <w:p w:rsidR="00151F40" w:rsidRPr="004F6A72" w:rsidRDefault="00151F40" w:rsidP="00DE4524">
      <w:pPr>
        <w:ind w:left="-284" w:firstLine="142"/>
        <w:jc w:val="both"/>
        <w:rPr>
          <w:szCs w:val="28"/>
        </w:rPr>
      </w:pPr>
      <w:bookmarkStart w:id="1" w:name="dst295"/>
      <w:bookmarkEnd w:id="1"/>
      <w:r w:rsidRPr="004F6A72">
        <w:rPr>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51F40" w:rsidRPr="004F6A72" w:rsidRDefault="00151F40" w:rsidP="00584F87">
      <w:pPr>
        <w:ind w:left="-284" w:firstLine="142"/>
        <w:jc w:val="both"/>
        <w:rPr>
          <w:szCs w:val="28"/>
        </w:rPr>
      </w:pPr>
      <w:bookmarkStart w:id="2" w:name="dst103"/>
      <w:bookmarkEnd w:id="2"/>
      <w:r w:rsidRPr="004F6A72">
        <w:rPr>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51F40" w:rsidRPr="004F6A72" w:rsidRDefault="00151F40" w:rsidP="00584F87">
      <w:pPr>
        <w:ind w:left="-284" w:firstLine="142"/>
        <w:jc w:val="both"/>
        <w:rPr>
          <w:color w:val="000000"/>
          <w:szCs w:val="28"/>
        </w:rPr>
      </w:pPr>
      <w:bookmarkStart w:id="3" w:name="dst222"/>
      <w:bookmarkEnd w:id="3"/>
      <w:r w:rsidRPr="004F6A72">
        <w:rPr>
          <w:szCs w:val="28"/>
        </w:rPr>
        <w:t xml:space="preserve">-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0" w:anchor="dst100354" w:history="1">
        <w:r w:rsidRPr="004F6A72">
          <w:rPr>
            <w:rStyle w:val="a5"/>
            <w:color w:val="000000"/>
            <w:szCs w:val="28"/>
            <w:u w:val="none"/>
          </w:rPr>
          <w:t>частью 1.3 статьи 16</w:t>
        </w:r>
      </w:hyperlink>
      <w:r w:rsidRPr="004F6A72">
        <w:rPr>
          <w:color w:val="000000"/>
          <w:szCs w:val="28"/>
        </w:rPr>
        <w:t xml:space="preserve"> Федерального </w:t>
      </w:r>
      <w:r w:rsidRPr="004F6A72">
        <w:rPr>
          <w:color w:val="000000"/>
          <w:szCs w:val="28"/>
        </w:rPr>
        <w:lastRenderedPageBreak/>
        <w:t>закона</w:t>
      </w:r>
      <w:hyperlink r:id="rId31"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p>
    <w:p w:rsidR="00151F40" w:rsidRPr="004F6A72" w:rsidRDefault="00151F40" w:rsidP="00584F87">
      <w:pPr>
        <w:ind w:left="-284" w:firstLine="142"/>
        <w:jc w:val="both"/>
        <w:rPr>
          <w:color w:val="000000"/>
          <w:szCs w:val="28"/>
        </w:rPr>
      </w:pPr>
      <w:bookmarkStart w:id="4" w:name="dst105"/>
      <w:bookmarkEnd w:id="4"/>
      <w:r w:rsidRPr="004F6A72">
        <w:rPr>
          <w:color w:val="000000"/>
          <w:szCs w:val="28"/>
        </w:rPr>
        <w:t>-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51F40" w:rsidRPr="004F6A72" w:rsidRDefault="00151F40" w:rsidP="00584F87">
      <w:pPr>
        <w:ind w:left="-284" w:firstLine="142"/>
        <w:jc w:val="both"/>
        <w:rPr>
          <w:color w:val="000000"/>
          <w:szCs w:val="28"/>
        </w:rPr>
      </w:pPr>
      <w:bookmarkStart w:id="5" w:name="dst223"/>
      <w:bookmarkEnd w:id="5"/>
      <w:r w:rsidRPr="004F6A72">
        <w:rPr>
          <w:color w:val="000000"/>
          <w:szCs w:val="28"/>
        </w:rPr>
        <w:t xml:space="preserve">-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2" w:anchor="dst100352" w:history="1">
        <w:r w:rsidRPr="004F6A72">
          <w:rPr>
            <w:rStyle w:val="a5"/>
            <w:color w:val="000000"/>
            <w:szCs w:val="28"/>
            <w:u w:val="none"/>
          </w:rPr>
          <w:t>частью 1.1 статьи 16</w:t>
        </w:r>
      </w:hyperlink>
      <w:r w:rsidRPr="004F6A72">
        <w:rPr>
          <w:color w:val="000000"/>
          <w:szCs w:val="28"/>
        </w:rPr>
        <w:t xml:space="preserve"> Федерального закона</w:t>
      </w:r>
      <w:hyperlink r:id="rId33"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 xml:space="preserve">», или </w:t>
      </w:r>
      <w:r w:rsidRPr="004F6A72">
        <w:rPr>
          <w:szCs w:val="28"/>
        </w:rPr>
        <w:t xml:space="preserve">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4" w:anchor="dst100354" w:history="1">
        <w:r w:rsidRPr="004F6A72">
          <w:rPr>
            <w:rStyle w:val="a5"/>
            <w:color w:val="000000"/>
            <w:szCs w:val="28"/>
            <w:u w:val="none"/>
          </w:rPr>
          <w:t>частью 1.3 статьи 16</w:t>
        </w:r>
      </w:hyperlink>
      <w:r w:rsidRPr="004F6A72">
        <w:rPr>
          <w:color w:val="000000"/>
          <w:szCs w:val="28"/>
        </w:rPr>
        <w:t xml:space="preserve"> Федерального закона</w:t>
      </w:r>
      <w:hyperlink r:id="rId35"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00DE438C" w:rsidRPr="004F6A72">
        <w:rPr>
          <w:color w:val="000000"/>
          <w:szCs w:val="28"/>
        </w:rPr>
        <w:t>»;</w:t>
      </w:r>
    </w:p>
    <w:p w:rsidR="00151F40" w:rsidRPr="004F6A72" w:rsidRDefault="00151F40" w:rsidP="00584F87">
      <w:pPr>
        <w:ind w:left="-284" w:firstLine="142"/>
        <w:jc w:val="both"/>
        <w:rPr>
          <w:color w:val="000000"/>
          <w:szCs w:val="28"/>
        </w:rPr>
      </w:pPr>
      <w:bookmarkStart w:id="6" w:name="dst224"/>
      <w:bookmarkEnd w:id="6"/>
      <w:r w:rsidRPr="004F6A72">
        <w:rPr>
          <w:color w:val="000000"/>
          <w:szCs w:val="28"/>
        </w:rPr>
        <w:t>- нарушение срока или порядка выдачи документов по результатам предоставления государственной или муниципальной услуги;</w:t>
      </w:r>
    </w:p>
    <w:p w:rsidR="00151F40" w:rsidRPr="004F6A72" w:rsidRDefault="00151F40" w:rsidP="00584F87">
      <w:pPr>
        <w:ind w:left="-284" w:firstLine="142"/>
        <w:jc w:val="both"/>
        <w:rPr>
          <w:color w:val="000000"/>
          <w:szCs w:val="28"/>
        </w:rPr>
      </w:pPr>
      <w:bookmarkStart w:id="7" w:name="dst225"/>
      <w:bookmarkEnd w:id="7"/>
      <w:r w:rsidRPr="004F6A72">
        <w:rPr>
          <w:color w:val="000000"/>
          <w:szCs w:val="28"/>
        </w:rPr>
        <w:t>-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w:t>
      </w:r>
      <w:r w:rsidR="00DE438C" w:rsidRPr="004F6A72">
        <w:rPr>
          <w:color w:val="000000"/>
          <w:szCs w:val="28"/>
        </w:rPr>
        <w:t xml:space="preserve"> </w:t>
      </w:r>
      <w:r w:rsidRPr="004F6A72">
        <w:rPr>
          <w:color w:val="000000"/>
          <w:szCs w:val="28"/>
        </w:rPr>
        <w:t xml:space="preserve">(бездействия)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6" w:anchor="dst100354" w:history="1">
        <w:r w:rsidRPr="004F6A72">
          <w:rPr>
            <w:rStyle w:val="a5"/>
            <w:color w:val="000000"/>
            <w:szCs w:val="28"/>
            <w:u w:val="none"/>
          </w:rPr>
          <w:t>частью 1.3 статьи 16</w:t>
        </w:r>
      </w:hyperlink>
      <w:r w:rsidRPr="004F6A72">
        <w:rPr>
          <w:color w:val="000000"/>
          <w:szCs w:val="28"/>
        </w:rPr>
        <w:t xml:space="preserve"> Федерального закона</w:t>
      </w:r>
      <w:hyperlink r:id="rId37"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p>
    <w:p w:rsidR="00151F40" w:rsidRPr="004F6A72" w:rsidRDefault="00151F40" w:rsidP="00584F87">
      <w:pPr>
        <w:ind w:left="-284" w:firstLine="142"/>
        <w:jc w:val="both"/>
        <w:rPr>
          <w:rFonts w:eastAsia="Calibri"/>
          <w:color w:val="000000"/>
          <w:szCs w:val="28"/>
          <w:lang w:eastAsia="en-US"/>
        </w:rPr>
      </w:pPr>
      <w:bookmarkStart w:id="8" w:name="dst296"/>
      <w:bookmarkEnd w:id="8"/>
      <w:r w:rsidRPr="004F6A72">
        <w:rPr>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8" w:anchor="dst290" w:history="1">
        <w:r w:rsidRPr="004F6A72">
          <w:rPr>
            <w:rStyle w:val="a5"/>
            <w:color w:val="000000"/>
            <w:szCs w:val="28"/>
            <w:u w:val="none"/>
          </w:rPr>
          <w:t>пунктом 4 части 1 статьи 7</w:t>
        </w:r>
      </w:hyperlink>
      <w:r w:rsidRPr="004F6A72">
        <w:rPr>
          <w:color w:val="000000"/>
          <w:szCs w:val="28"/>
        </w:rPr>
        <w:t xml:space="preserve"> Федерального закона</w:t>
      </w:r>
      <w:hyperlink r:id="rId39" w:history="1">
        <w:r w:rsidRPr="004F6A72">
          <w:rPr>
            <w:rStyle w:val="a5"/>
            <w:bCs/>
            <w:color w:val="000000"/>
            <w:szCs w:val="28"/>
            <w:u w:val="none"/>
          </w:rPr>
          <w:t xml:space="preserve"> от 27.07.2010 N 210-ФЗ «Об организации </w:t>
        </w:r>
        <w:r w:rsidRPr="004F6A72">
          <w:rPr>
            <w:rStyle w:val="a5"/>
            <w:bCs/>
            <w:color w:val="000000"/>
            <w:szCs w:val="28"/>
            <w:u w:val="none"/>
          </w:rPr>
          <w:lastRenderedPageBreak/>
          <w:t>предоставления государственных и муниципальных услуг</w:t>
        </w:r>
      </w:hyperlink>
      <w:r w:rsidRPr="004F6A72">
        <w:rPr>
          <w:color w:val="000000"/>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40" w:anchor="dst100354" w:history="1">
        <w:r w:rsidRPr="004F6A72">
          <w:rPr>
            <w:rStyle w:val="a5"/>
            <w:color w:val="000000"/>
            <w:szCs w:val="28"/>
            <w:u w:val="none"/>
          </w:rPr>
          <w:t>частью 1.3 статьи 16</w:t>
        </w:r>
      </w:hyperlink>
      <w:r w:rsidRPr="004F6A72">
        <w:rPr>
          <w:color w:val="000000"/>
          <w:szCs w:val="28"/>
        </w:rPr>
        <w:t xml:space="preserve"> Федерального закона</w:t>
      </w:r>
      <w:hyperlink r:id="rId41"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5.2. Общие требования к порядку подачи и рассмотрения жалобы:</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5.2.1.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5.2.2.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w:t>
      </w:r>
      <w:r w:rsidR="00CB389C">
        <w:rPr>
          <w:rFonts w:eastAsia="Calibri"/>
          <w:szCs w:val="28"/>
          <w:lang w:eastAsia="en-US"/>
        </w:rPr>
        <w:t xml:space="preserve">рственных и муниципальных услуг, </w:t>
      </w:r>
      <w:r w:rsidRPr="004F6A72">
        <w:rPr>
          <w:rFonts w:eastAsia="Calibri"/>
          <w:szCs w:val="28"/>
          <w:lang w:eastAsia="en-US"/>
        </w:rPr>
        <w:t>а также может быть принята при личном приеме заявителя.</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5.3. Жалоба должна содержать:</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60C4D" w:rsidRPr="004F6A72" w:rsidRDefault="00151F40" w:rsidP="00DE4524">
      <w:pPr>
        <w:autoSpaceDE w:val="0"/>
        <w:ind w:left="-284" w:firstLine="142"/>
        <w:jc w:val="both"/>
        <w:rPr>
          <w:rFonts w:eastAsia="Calibri"/>
          <w:szCs w:val="28"/>
          <w:lang w:eastAsia="en-US"/>
        </w:rPr>
      </w:pPr>
      <w:r w:rsidRPr="004F6A72">
        <w:rPr>
          <w:rFonts w:eastAsia="Calibri"/>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 xml:space="preserve">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w:t>
      </w:r>
      <w:r w:rsidRPr="004F6A72">
        <w:rPr>
          <w:rFonts w:eastAsia="Calibri"/>
          <w:szCs w:val="28"/>
          <w:lang w:eastAsia="en-US"/>
        </w:rPr>
        <w:lastRenderedPageBreak/>
        <w:t xml:space="preserve">ошибок или в случае обжалования нарушения установленного срока таких исправлений - в течение пяти рабочих дней со дня ее регистрации. </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5.5. По результатам рассмотрения жалобы орган, предоставляющий муниципальную услугу, принимает одно из следующих решений:</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5.5.1.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5.5.2. отказывает в удовлетворении жалобы.</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51F40" w:rsidRPr="004F6A72" w:rsidRDefault="00151F40" w:rsidP="00584F87">
      <w:pPr>
        <w:ind w:left="-284" w:firstLine="142"/>
        <w:jc w:val="both"/>
        <w:rPr>
          <w:rFonts w:eastAsia="Calibri"/>
          <w:szCs w:val="28"/>
          <w:lang w:eastAsia="en-US"/>
        </w:rPr>
      </w:pPr>
      <w:r w:rsidRPr="004F6A72">
        <w:rPr>
          <w:rFonts w:eastAsia="Calibri"/>
          <w:color w:val="000000"/>
          <w:szCs w:val="28"/>
          <w:lang w:eastAsia="en-US"/>
        </w:rPr>
        <w:t>5.6.1.</w:t>
      </w:r>
      <w:r w:rsidRPr="004F6A72">
        <w:rPr>
          <w:color w:val="000000"/>
          <w:szCs w:val="28"/>
        </w:rPr>
        <w:t xml:space="preserve"> В случае признания жалобы подлежащей удовлетворению в ответе заявителю, указанном в </w:t>
      </w:r>
      <w:hyperlink r:id="rId42" w:anchor="dst121" w:history="1">
        <w:r w:rsidRPr="004F6A72">
          <w:rPr>
            <w:rStyle w:val="a5"/>
            <w:color w:val="000000"/>
            <w:szCs w:val="28"/>
            <w:u w:val="none"/>
          </w:rPr>
          <w:t>части 8</w:t>
        </w:r>
      </w:hyperlink>
      <w:r w:rsidRPr="004F6A72">
        <w:rPr>
          <w:color w:val="000000"/>
          <w:szCs w:val="28"/>
        </w:rPr>
        <w:t xml:space="preserve"> статьи 11.2 Федерального закона</w:t>
      </w:r>
      <w:hyperlink r:id="rId43"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 xml:space="preserve">»,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44" w:anchor="dst100352" w:history="1">
        <w:r w:rsidRPr="004F6A72">
          <w:rPr>
            <w:rStyle w:val="a5"/>
            <w:color w:val="000000"/>
            <w:szCs w:val="28"/>
            <w:u w:val="none"/>
          </w:rPr>
          <w:t>частью 1.1 статьи 16</w:t>
        </w:r>
      </w:hyperlink>
      <w:r w:rsidRPr="004F6A72">
        <w:rPr>
          <w:color w:val="000000"/>
          <w:szCs w:val="28"/>
        </w:rPr>
        <w:t xml:space="preserve"> Федерального закона</w:t>
      </w:r>
      <w:hyperlink r:id="rId45"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 в</w:t>
      </w:r>
      <w:r w:rsidRPr="004F6A72">
        <w:rPr>
          <w:szCs w:val="28"/>
        </w:rPr>
        <w:t xml:space="preserve">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51F40" w:rsidRPr="004F6A72" w:rsidRDefault="00151F40" w:rsidP="00584F87">
      <w:pPr>
        <w:ind w:left="-284" w:firstLine="142"/>
        <w:jc w:val="both"/>
        <w:rPr>
          <w:rFonts w:eastAsia="Calibri"/>
          <w:szCs w:val="28"/>
          <w:lang w:eastAsia="en-US"/>
        </w:rPr>
      </w:pPr>
      <w:r w:rsidRPr="004F6A72">
        <w:rPr>
          <w:rFonts w:eastAsia="Calibri"/>
          <w:color w:val="000000"/>
          <w:szCs w:val="28"/>
          <w:lang w:eastAsia="en-US"/>
        </w:rPr>
        <w:t xml:space="preserve">5.6.2. </w:t>
      </w:r>
      <w:r w:rsidRPr="004F6A72">
        <w:rPr>
          <w:color w:val="000000"/>
          <w:szCs w:val="28"/>
        </w:rPr>
        <w:t xml:space="preserve">В случае признания жалобы не подлежащей удовлетворению в ответе заявителю, указанном в </w:t>
      </w:r>
      <w:hyperlink r:id="rId46" w:anchor="dst121" w:history="1">
        <w:r w:rsidRPr="004F6A72">
          <w:rPr>
            <w:rStyle w:val="a5"/>
            <w:color w:val="000000"/>
            <w:szCs w:val="28"/>
            <w:u w:val="none"/>
          </w:rPr>
          <w:t>части 8</w:t>
        </w:r>
      </w:hyperlink>
      <w:r w:rsidRPr="004F6A72">
        <w:rPr>
          <w:color w:val="000000"/>
          <w:szCs w:val="28"/>
        </w:rPr>
        <w:t xml:space="preserve"> статьи 11.2 Федерального закона</w:t>
      </w:r>
      <w:hyperlink r:id="rId47" w:history="1">
        <w:r w:rsidRPr="004F6A72">
          <w:rPr>
            <w:rStyle w:val="a5"/>
            <w:bCs/>
            <w:color w:val="000000"/>
            <w:szCs w:val="28"/>
            <w:u w:val="none"/>
          </w:rPr>
          <w:t xml:space="preserve"> от 27.07.2010 N 210-ФЗ «Об организации предоставления государственных и муниципальных услуг</w:t>
        </w:r>
      </w:hyperlink>
      <w:r w:rsidRPr="004F6A72">
        <w:rPr>
          <w:color w:val="000000"/>
          <w:szCs w:val="28"/>
        </w:rPr>
        <w:t>»</w:t>
      </w:r>
      <w:r w:rsidRPr="004F6A72">
        <w:rPr>
          <w:szCs w:val="28"/>
        </w:rPr>
        <w:t>, даются аргументированные разъяснения о причинах принятого решения, а также информация о порядке обжалования принятого решения.</w:t>
      </w:r>
    </w:p>
    <w:p w:rsidR="00151F40" w:rsidRPr="004F6A72" w:rsidRDefault="00151F40" w:rsidP="00584F87">
      <w:pPr>
        <w:autoSpaceDE w:val="0"/>
        <w:ind w:left="-284" w:firstLine="142"/>
        <w:jc w:val="both"/>
        <w:rPr>
          <w:rFonts w:eastAsia="Calibri"/>
          <w:szCs w:val="28"/>
          <w:lang w:eastAsia="en-US"/>
        </w:rPr>
      </w:pPr>
      <w:r w:rsidRPr="004F6A72">
        <w:rPr>
          <w:rFonts w:eastAsia="Calibri"/>
          <w:szCs w:val="28"/>
          <w:lang w:eastAsia="en-US"/>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 5.2.1. незамедлительно направляет имеющиеся материалы в органы прокуратуры.</w:t>
      </w:r>
    </w:p>
    <w:p w:rsidR="00151F40" w:rsidRPr="004F6A72" w:rsidRDefault="00151F40" w:rsidP="00E91F02">
      <w:pPr>
        <w:autoSpaceDE w:val="0"/>
        <w:ind w:left="-851"/>
        <w:rPr>
          <w:rFonts w:eastAsia="Calibri"/>
          <w:szCs w:val="28"/>
          <w:lang w:eastAsia="en-US"/>
        </w:rPr>
      </w:pPr>
    </w:p>
    <w:p w:rsidR="00151F40" w:rsidRPr="004F6A72" w:rsidRDefault="00151F40" w:rsidP="00E91F02">
      <w:pPr>
        <w:ind w:left="-851" w:firstLine="709"/>
        <w:jc w:val="both"/>
        <w:rPr>
          <w:szCs w:val="28"/>
        </w:rPr>
      </w:pPr>
    </w:p>
    <w:p w:rsidR="00151F40" w:rsidRPr="004F6A72" w:rsidRDefault="00151F40" w:rsidP="00E91F02">
      <w:pPr>
        <w:autoSpaceDE w:val="0"/>
        <w:ind w:left="-851" w:firstLine="720"/>
        <w:jc w:val="right"/>
        <w:rPr>
          <w:szCs w:val="28"/>
        </w:rPr>
      </w:pPr>
    </w:p>
    <w:p w:rsidR="00151F40" w:rsidRPr="004F6A72" w:rsidRDefault="00151F40" w:rsidP="00E91F02">
      <w:pPr>
        <w:autoSpaceDE w:val="0"/>
        <w:ind w:left="-851" w:firstLine="720"/>
        <w:jc w:val="right"/>
        <w:rPr>
          <w:szCs w:val="28"/>
        </w:rPr>
      </w:pPr>
    </w:p>
    <w:p w:rsidR="00151F40" w:rsidRPr="004F6A72" w:rsidRDefault="00151F40" w:rsidP="00E91F02">
      <w:pPr>
        <w:autoSpaceDE w:val="0"/>
        <w:ind w:left="-851" w:firstLine="720"/>
        <w:jc w:val="right"/>
        <w:rPr>
          <w:szCs w:val="28"/>
        </w:rPr>
      </w:pPr>
    </w:p>
    <w:p w:rsidR="00151F40" w:rsidRPr="004F6A72" w:rsidRDefault="00151F40" w:rsidP="00E91F02">
      <w:pPr>
        <w:autoSpaceDE w:val="0"/>
        <w:ind w:left="-851"/>
        <w:rPr>
          <w:szCs w:val="28"/>
        </w:rPr>
      </w:pPr>
    </w:p>
    <w:p w:rsidR="00151F40" w:rsidRPr="004F6A72" w:rsidRDefault="00151F40" w:rsidP="00E91F02">
      <w:pPr>
        <w:autoSpaceDE w:val="0"/>
        <w:ind w:left="-851"/>
        <w:rPr>
          <w:szCs w:val="28"/>
        </w:rPr>
      </w:pPr>
    </w:p>
    <w:p w:rsidR="00151F40" w:rsidRPr="004F6A72" w:rsidRDefault="00151F40" w:rsidP="00E91F02">
      <w:pPr>
        <w:autoSpaceDE w:val="0"/>
        <w:ind w:left="-851"/>
        <w:rPr>
          <w:szCs w:val="28"/>
        </w:rPr>
      </w:pPr>
    </w:p>
    <w:p w:rsidR="00151F40" w:rsidRPr="004F6A72" w:rsidRDefault="00151F40" w:rsidP="00360C4D">
      <w:pPr>
        <w:autoSpaceDE w:val="0"/>
        <w:ind w:left="-284" w:firstLine="720"/>
        <w:jc w:val="right"/>
        <w:rPr>
          <w:szCs w:val="28"/>
        </w:rPr>
      </w:pPr>
      <w:r w:rsidRPr="004F6A72">
        <w:rPr>
          <w:szCs w:val="28"/>
        </w:rPr>
        <w:lastRenderedPageBreak/>
        <w:t>Приложение  № 1</w:t>
      </w:r>
    </w:p>
    <w:p w:rsidR="00151F40" w:rsidRPr="004F6A72" w:rsidRDefault="00151F40" w:rsidP="00E91F02">
      <w:pPr>
        <w:autoSpaceDE w:val="0"/>
        <w:ind w:left="-851"/>
        <w:jc w:val="right"/>
        <w:rPr>
          <w:szCs w:val="28"/>
        </w:rPr>
      </w:pPr>
      <w:r w:rsidRPr="004F6A72">
        <w:rPr>
          <w:szCs w:val="28"/>
        </w:rPr>
        <w:t>к административному регламенту</w:t>
      </w:r>
    </w:p>
    <w:p w:rsidR="00151F40" w:rsidRPr="004F6A72" w:rsidRDefault="00151F40" w:rsidP="00E91F02">
      <w:pPr>
        <w:autoSpaceDE w:val="0"/>
        <w:ind w:left="-851"/>
        <w:jc w:val="right"/>
        <w:rPr>
          <w:rFonts w:eastAsia="Calibri"/>
          <w:b/>
          <w:szCs w:val="28"/>
          <w:lang w:eastAsia="en-US"/>
        </w:rPr>
      </w:pPr>
      <w:r w:rsidRPr="004F6A72">
        <w:rPr>
          <w:szCs w:val="28"/>
        </w:rPr>
        <w:t xml:space="preserve"> </w:t>
      </w:r>
    </w:p>
    <w:p w:rsidR="00151F40" w:rsidRPr="004F6A72" w:rsidRDefault="00151F40" w:rsidP="00E91F02">
      <w:pPr>
        <w:widowControl w:val="0"/>
        <w:autoSpaceDE w:val="0"/>
        <w:ind w:left="-851"/>
        <w:jc w:val="center"/>
        <w:rPr>
          <w:rFonts w:eastAsia="Calibri"/>
          <w:b/>
          <w:szCs w:val="28"/>
          <w:lang w:eastAsia="en-US"/>
        </w:rPr>
      </w:pPr>
      <w:r w:rsidRPr="004F6A72">
        <w:rPr>
          <w:rFonts w:eastAsia="Calibri"/>
          <w:b/>
          <w:szCs w:val="28"/>
          <w:lang w:eastAsia="en-US"/>
        </w:rPr>
        <w:t>Образец заявления</w:t>
      </w:r>
    </w:p>
    <w:p w:rsidR="00151F40" w:rsidRPr="004F6A72" w:rsidRDefault="00151F40" w:rsidP="00E91F02">
      <w:pPr>
        <w:widowControl w:val="0"/>
        <w:autoSpaceDE w:val="0"/>
        <w:ind w:left="-851"/>
        <w:jc w:val="center"/>
        <w:rPr>
          <w:rFonts w:eastAsia="Calibri"/>
          <w:b/>
          <w:szCs w:val="28"/>
          <w:lang w:eastAsia="en-US"/>
        </w:rPr>
      </w:pPr>
    </w:p>
    <w:p w:rsidR="00151F40" w:rsidRPr="004F6A72" w:rsidRDefault="00DE4524" w:rsidP="008F797C">
      <w:pPr>
        <w:widowControl w:val="0"/>
        <w:autoSpaceDE w:val="0"/>
        <w:ind w:left="-851"/>
        <w:jc w:val="right"/>
        <w:rPr>
          <w:szCs w:val="28"/>
        </w:rPr>
      </w:pPr>
      <w:r w:rsidRPr="004F6A72">
        <w:rPr>
          <w:szCs w:val="28"/>
        </w:rPr>
        <w:t xml:space="preserve">                                                                                                                        </w:t>
      </w:r>
      <w:r w:rsidR="00151F40" w:rsidRPr="004F6A72">
        <w:rPr>
          <w:szCs w:val="28"/>
        </w:rPr>
        <w:t xml:space="preserve">Главе Администрации </w:t>
      </w:r>
    </w:p>
    <w:p w:rsidR="00DE438C" w:rsidRPr="004F6A72" w:rsidRDefault="000D22A9" w:rsidP="008F797C">
      <w:pPr>
        <w:widowControl w:val="0"/>
        <w:autoSpaceDE w:val="0"/>
        <w:ind w:left="-851"/>
        <w:jc w:val="right"/>
        <w:rPr>
          <w:szCs w:val="28"/>
        </w:rPr>
      </w:pPr>
      <w:r w:rsidRPr="004F6A72">
        <w:rPr>
          <w:szCs w:val="28"/>
        </w:rPr>
        <w:t xml:space="preserve">                                                                                                          </w:t>
      </w:r>
      <w:r w:rsidR="00DE438C" w:rsidRPr="004F6A72">
        <w:rPr>
          <w:szCs w:val="28"/>
        </w:rPr>
        <w:t xml:space="preserve">Харайгунского муниципального образования </w:t>
      </w:r>
    </w:p>
    <w:p w:rsidR="00151F40" w:rsidRPr="004F6A72" w:rsidRDefault="00DE438C" w:rsidP="008F797C">
      <w:pPr>
        <w:widowControl w:val="0"/>
        <w:autoSpaceDE w:val="0"/>
        <w:ind w:left="-851"/>
        <w:jc w:val="right"/>
        <w:rPr>
          <w:b/>
          <w:szCs w:val="28"/>
        </w:rPr>
      </w:pPr>
      <w:r w:rsidRPr="004F6A72">
        <w:rPr>
          <w:szCs w:val="28"/>
        </w:rPr>
        <w:t xml:space="preserve">Зиминского района </w:t>
      </w:r>
    </w:p>
    <w:p w:rsidR="00151F40" w:rsidRPr="004F6A72" w:rsidRDefault="00151F40" w:rsidP="00E91F02">
      <w:pPr>
        <w:pStyle w:val="ae"/>
        <w:ind w:left="-851"/>
        <w:jc w:val="center"/>
        <w:rPr>
          <w:rFonts w:ascii="Times New Roman" w:hAnsi="Times New Roman" w:cs="Times New Roman"/>
          <w:b/>
          <w:sz w:val="28"/>
          <w:szCs w:val="28"/>
        </w:rPr>
      </w:pPr>
    </w:p>
    <w:p w:rsidR="00151F40" w:rsidRPr="004F6A72" w:rsidRDefault="00151F40" w:rsidP="00E91F02">
      <w:pPr>
        <w:pStyle w:val="ae"/>
        <w:ind w:left="-851"/>
        <w:jc w:val="center"/>
        <w:rPr>
          <w:rFonts w:ascii="Times New Roman" w:hAnsi="Times New Roman" w:cs="Times New Roman"/>
          <w:b/>
          <w:sz w:val="28"/>
          <w:szCs w:val="28"/>
        </w:rPr>
      </w:pPr>
      <w:r w:rsidRPr="004F6A72">
        <w:rPr>
          <w:rFonts w:ascii="Times New Roman" w:hAnsi="Times New Roman" w:cs="Times New Roman"/>
          <w:b/>
          <w:sz w:val="28"/>
          <w:szCs w:val="28"/>
        </w:rPr>
        <w:t>ЗАЯВЛЕНИЕ</w:t>
      </w:r>
    </w:p>
    <w:p w:rsidR="00151F40" w:rsidRPr="004F6A72" w:rsidRDefault="00151F40" w:rsidP="00E91F02">
      <w:pPr>
        <w:pStyle w:val="ae"/>
        <w:ind w:left="-851"/>
        <w:jc w:val="center"/>
        <w:rPr>
          <w:rFonts w:ascii="Times New Roman" w:hAnsi="Times New Roman" w:cs="Times New Roman"/>
          <w:b/>
          <w:sz w:val="28"/>
          <w:szCs w:val="28"/>
        </w:rPr>
      </w:pPr>
      <w:r w:rsidRPr="004F6A72">
        <w:rPr>
          <w:rFonts w:ascii="Times New Roman" w:hAnsi="Times New Roman" w:cs="Times New Roman"/>
          <w:b/>
          <w:sz w:val="28"/>
          <w:szCs w:val="28"/>
        </w:rPr>
        <w:t>о предоставлении в собственность</w:t>
      </w:r>
    </w:p>
    <w:p w:rsidR="00151F40" w:rsidRPr="004F6A72" w:rsidRDefault="00151F40" w:rsidP="00E91F02">
      <w:pPr>
        <w:pStyle w:val="ae"/>
        <w:ind w:left="-851"/>
        <w:jc w:val="center"/>
        <w:rPr>
          <w:rFonts w:ascii="Times New Roman" w:hAnsi="Times New Roman" w:cs="Times New Roman"/>
          <w:sz w:val="28"/>
          <w:szCs w:val="28"/>
        </w:rPr>
      </w:pPr>
      <w:r w:rsidRPr="004F6A72">
        <w:rPr>
          <w:rFonts w:ascii="Times New Roman" w:hAnsi="Times New Roman" w:cs="Times New Roman"/>
          <w:b/>
          <w:sz w:val="28"/>
          <w:szCs w:val="28"/>
        </w:rPr>
        <w:t>земельного участка за плату без проведения торгов</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от 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(для юридических лиц - полное наименование, организационно-правовая форма,</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ОГРН, ИНН; для индивидуальных предпринимателей - фамилия, имя, отчество,</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данные документа, удостоверяющего личность, ИНН, номер и дата выдачи</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свидетельства о регистрации в налоговом органе; для физических лиц -</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фамилия, имя, отчество, данные документа, удостоверяющего личность, ИНН)</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(далее - заявитель)</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В лице 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(фамилия, имя, отчество представителя заявителя)</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действующего на основании 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(номер и дата документа, удостоверяющего полномочия представителя заявителя)</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Адрес заявителя (с указанием почтового индекса) 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(юридический и фактический адрес юридического лица; адрес места регистрации</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и фактического проживания физического лица)</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Почтовый адрес для направления корреспонденции (с указанием индекса):</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    Контактные телефоны (факс) заявителя(-ей) (представителя заявителя):</w:t>
      </w:r>
    </w:p>
    <w:p w:rsidR="00151F40" w:rsidRPr="004F6A72" w:rsidRDefault="00151F40" w:rsidP="00584F87">
      <w:pPr>
        <w:pStyle w:val="ae"/>
        <w:ind w:left="-567"/>
        <w:jc w:val="right"/>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 </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 xml:space="preserve">Прошу  предоставить  в  собственность  за  плату  без проведения торгов земельный участок площадью __________________ кв. метров, кадастровый номер </w:t>
      </w:r>
      <w:r w:rsidRPr="004F6A72">
        <w:rPr>
          <w:rFonts w:ascii="Times New Roman" w:hAnsi="Times New Roman" w:cs="Times New Roman"/>
          <w:sz w:val="28"/>
          <w:szCs w:val="28"/>
        </w:rPr>
        <w:lastRenderedPageBreak/>
        <w:t>_______________________ для следующих целей использования земельного участка:</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(эксплуатация объекта недвижимости, ведение садоводства и др.)</w:t>
      </w:r>
    </w:p>
    <w:p w:rsidR="00151F40" w:rsidRPr="004F6A72" w:rsidRDefault="00151F40" w:rsidP="00DE438C">
      <w:pPr>
        <w:pStyle w:val="ae"/>
        <w:ind w:left="-567"/>
        <w:jc w:val="both"/>
        <w:rPr>
          <w:rFonts w:ascii="Times New Roman" w:hAnsi="Times New Roman" w:cs="Times New Roman"/>
          <w:sz w:val="28"/>
          <w:szCs w:val="28"/>
        </w:rPr>
      </w:pP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Основание  предоставления  земельного  участка  без  проведения  торгов:</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DE438C">
      <w:pPr>
        <w:pStyle w:val="ae"/>
        <w:ind w:left="-567"/>
        <w:jc w:val="both"/>
        <w:rPr>
          <w:rFonts w:ascii="Times New Roman" w:hAnsi="Times New Roman" w:cs="Times New Roman"/>
          <w:sz w:val="28"/>
          <w:szCs w:val="28"/>
        </w:rPr>
      </w:pP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Земельный участок имеет следующие адресные ориентиры: ___________________</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(город, село, наименование садоводческого объединения, район,  N участка, иные адресные ориентиры)</w:t>
      </w:r>
    </w:p>
    <w:p w:rsidR="00151F40" w:rsidRPr="004F6A72" w:rsidRDefault="00151F40" w:rsidP="00DE438C">
      <w:pPr>
        <w:pStyle w:val="ae"/>
        <w:ind w:left="-567"/>
        <w:jc w:val="both"/>
        <w:rPr>
          <w:rFonts w:ascii="Times New Roman" w:hAnsi="Times New Roman" w:cs="Times New Roman"/>
          <w:sz w:val="28"/>
          <w:szCs w:val="28"/>
        </w:rPr>
      </w:pP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Реквизиты   документа,  удостоверяющего  право,  на  котором  заявитель использует  земельный  участок  (на  момент  подачи  настоящего заявления):</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(название, номер, дата выдачи, выдавший орган)</w:t>
      </w:r>
    </w:p>
    <w:p w:rsidR="00151F40" w:rsidRPr="004F6A72" w:rsidRDefault="00151F40" w:rsidP="00DE438C">
      <w:pPr>
        <w:pStyle w:val="ae"/>
        <w:ind w:left="-567"/>
        <w:jc w:val="both"/>
        <w:rPr>
          <w:rFonts w:ascii="Times New Roman" w:hAnsi="Times New Roman" w:cs="Times New Roman"/>
          <w:sz w:val="28"/>
          <w:szCs w:val="28"/>
        </w:rPr>
      </w:pP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 xml:space="preserve">Реквизиты   решения   о   предварительном  согласовании  предоставления  </w:t>
      </w:r>
      <w:r w:rsidR="00DE438C" w:rsidRPr="004F6A72">
        <w:rPr>
          <w:rFonts w:ascii="Times New Roman" w:hAnsi="Times New Roman" w:cs="Times New Roman"/>
          <w:sz w:val="28"/>
          <w:szCs w:val="28"/>
        </w:rPr>
        <w:t>з</w:t>
      </w:r>
      <w:r w:rsidRPr="004F6A72">
        <w:rPr>
          <w:rFonts w:ascii="Times New Roman" w:hAnsi="Times New Roman" w:cs="Times New Roman"/>
          <w:sz w:val="28"/>
          <w:szCs w:val="28"/>
        </w:rPr>
        <w:t>емельного   участка   в   случае,  если  испрашиваемый  земельный  участок образовывался  или  его  границы  уточнялись  на основании данного решения:</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w:t>
      </w:r>
    </w:p>
    <w:p w:rsidR="00151F40" w:rsidRPr="004F6A72" w:rsidRDefault="00151F40" w:rsidP="00DE438C">
      <w:pPr>
        <w:pStyle w:val="ae"/>
        <w:ind w:left="-567"/>
        <w:jc w:val="both"/>
        <w:rPr>
          <w:rFonts w:ascii="Times New Roman" w:hAnsi="Times New Roman" w:cs="Times New Roman"/>
          <w:sz w:val="28"/>
          <w:szCs w:val="28"/>
        </w:rPr>
      </w:pP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Перечень  объектов  недвижимости,  расположенных  на  земельном участке</w:t>
      </w:r>
    </w:p>
    <w:p w:rsidR="00151F40" w:rsidRPr="004F6A72" w:rsidRDefault="00151F40" w:rsidP="00DE438C">
      <w:pPr>
        <w:pStyle w:val="ae"/>
        <w:ind w:left="-567"/>
        <w:jc w:val="both"/>
        <w:rPr>
          <w:rFonts w:ascii="Times New Roman" w:hAnsi="Times New Roman" w:cs="Times New Roman"/>
          <w:sz w:val="28"/>
          <w:szCs w:val="28"/>
        </w:rPr>
      </w:pPr>
      <w:r w:rsidRPr="004F6A72">
        <w:rPr>
          <w:rFonts w:ascii="Times New Roman" w:hAnsi="Times New Roman" w:cs="Times New Roman"/>
          <w:sz w:val="28"/>
          <w:szCs w:val="28"/>
        </w:rPr>
        <w:t>(заполняется при наличии объектов недвижимости):</w:t>
      </w:r>
    </w:p>
    <w:p w:rsidR="00151F40" w:rsidRPr="004F6A72" w:rsidRDefault="00151F40" w:rsidP="00DE438C">
      <w:pPr>
        <w:pStyle w:val="ae"/>
        <w:ind w:left="-567"/>
        <w:jc w:val="both"/>
        <w:rPr>
          <w:rFonts w:ascii="Times New Roman" w:hAnsi="Times New Roman" w:cs="Times New Roman"/>
          <w:sz w:val="28"/>
          <w:szCs w:val="28"/>
        </w:rPr>
      </w:pPr>
    </w:p>
    <w:tbl>
      <w:tblPr>
        <w:tblW w:w="9356" w:type="dxa"/>
        <w:tblInd w:w="10" w:type="dxa"/>
        <w:tblLayout w:type="fixed"/>
        <w:tblCellMar>
          <w:left w:w="0" w:type="dxa"/>
          <w:right w:w="0" w:type="dxa"/>
        </w:tblCellMar>
        <w:tblLook w:val="0000"/>
      </w:tblPr>
      <w:tblGrid>
        <w:gridCol w:w="583"/>
        <w:gridCol w:w="1902"/>
        <w:gridCol w:w="1768"/>
        <w:gridCol w:w="2126"/>
        <w:gridCol w:w="2977"/>
      </w:tblGrid>
      <w:tr w:rsidR="00151F40" w:rsidRPr="004F6A72" w:rsidTr="00DE438C">
        <w:tc>
          <w:tcPr>
            <w:tcW w:w="583" w:type="dxa"/>
            <w:tcBorders>
              <w:top w:val="single" w:sz="8"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N п/п</w:t>
            </w:r>
          </w:p>
        </w:tc>
        <w:tc>
          <w:tcPr>
            <w:tcW w:w="1902" w:type="dxa"/>
            <w:tcBorders>
              <w:top w:val="single" w:sz="8" w:space="0" w:color="000000"/>
              <w:left w:val="single" w:sz="8" w:space="0" w:color="000000"/>
              <w:bottom w:val="single" w:sz="8" w:space="0" w:color="000000"/>
            </w:tcBorders>
            <w:shd w:val="clear" w:color="auto" w:fill="auto"/>
          </w:tcPr>
          <w:p w:rsidR="00D921DD" w:rsidRPr="004F6A72" w:rsidRDefault="00D921DD" w:rsidP="00584F87">
            <w:pPr>
              <w:pStyle w:val="ae"/>
              <w:ind w:left="-567"/>
              <w:rPr>
                <w:sz w:val="28"/>
                <w:szCs w:val="28"/>
              </w:rPr>
            </w:pPr>
          </w:p>
          <w:p w:rsidR="00151F40" w:rsidRPr="004F6A72" w:rsidRDefault="00D921DD" w:rsidP="00D921DD">
            <w:pPr>
              <w:jc w:val="center"/>
              <w:rPr>
                <w:szCs w:val="28"/>
              </w:rPr>
            </w:pPr>
            <w:r w:rsidRPr="004F6A72">
              <w:rPr>
                <w:szCs w:val="28"/>
              </w:rPr>
              <w:t>Наименование объекта</w:t>
            </w:r>
          </w:p>
        </w:tc>
        <w:tc>
          <w:tcPr>
            <w:tcW w:w="1768" w:type="dxa"/>
            <w:tcBorders>
              <w:top w:val="single" w:sz="8" w:space="0" w:color="000000"/>
              <w:left w:val="single" w:sz="8" w:space="0" w:color="000000"/>
              <w:bottom w:val="single" w:sz="8" w:space="0" w:color="000000"/>
            </w:tcBorders>
            <w:shd w:val="clear" w:color="auto" w:fill="auto"/>
          </w:tcPr>
          <w:p w:rsidR="00D921DD" w:rsidRPr="004F6A72" w:rsidRDefault="00D921DD" w:rsidP="00584F87">
            <w:pPr>
              <w:pStyle w:val="ae"/>
              <w:ind w:left="-567"/>
              <w:rPr>
                <w:sz w:val="28"/>
                <w:szCs w:val="28"/>
              </w:rPr>
            </w:pPr>
            <w:r w:rsidRPr="004F6A72">
              <w:rPr>
                <w:rFonts w:ascii="Times New Roman" w:hAnsi="Times New Roman" w:cs="Times New Roman"/>
                <w:sz w:val="28"/>
                <w:szCs w:val="28"/>
              </w:rPr>
              <w:t>С</w:t>
            </w:r>
          </w:p>
          <w:p w:rsidR="00151F40" w:rsidRPr="004F6A72" w:rsidRDefault="00D921DD" w:rsidP="00D921DD">
            <w:pPr>
              <w:rPr>
                <w:szCs w:val="28"/>
              </w:rPr>
            </w:pPr>
            <w:r w:rsidRPr="004F6A72">
              <w:rPr>
                <w:szCs w:val="28"/>
              </w:rPr>
              <w:t>Собственники(-к)</w:t>
            </w:r>
          </w:p>
        </w:tc>
        <w:tc>
          <w:tcPr>
            <w:tcW w:w="2126" w:type="dxa"/>
            <w:tcBorders>
              <w:top w:val="single" w:sz="8" w:space="0" w:color="000000"/>
              <w:left w:val="single" w:sz="8" w:space="0" w:color="000000"/>
              <w:bottom w:val="single" w:sz="8" w:space="0" w:color="000000"/>
            </w:tcBorders>
            <w:shd w:val="clear" w:color="auto" w:fill="auto"/>
          </w:tcPr>
          <w:p w:rsidR="00D921DD" w:rsidRPr="004F6A72" w:rsidRDefault="00151F40" w:rsidP="00584F87">
            <w:pPr>
              <w:pStyle w:val="ae"/>
              <w:ind w:left="-567"/>
              <w:rPr>
                <w:sz w:val="28"/>
                <w:szCs w:val="28"/>
              </w:rPr>
            </w:pPr>
            <w:r w:rsidRPr="004F6A72">
              <w:rPr>
                <w:rFonts w:ascii="Times New Roman" w:hAnsi="Times New Roman" w:cs="Times New Roman"/>
                <w:sz w:val="28"/>
                <w:szCs w:val="28"/>
              </w:rPr>
              <w:t>Р</w:t>
            </w:r>
          </w:p>
          <w:p w:rsidR="00151F40" w:rsidRPr="004F6A72" w:rsidRDefault="00D921DD" w:rsidP="00D921DD">
            <w:pPr>
              <w:rPr>
                <w:szCs w:val="28"/>
              </w:rPr>
            </w:pPr>
            <w:r w:rsidRPr="004F6A72">
              <w:rPr>
                <w:szCs w:val="28"/>
              </w:rPr>
              <w:t>Реквизиты правоустанавливающих документов</w:t>
            </w:r>
          </w:p>
        </w:tc>
        <w:tc>
          <w:tcPr>
            <w:tcW w:w="2977" w:type="dxa"/>
            <w:tcBorders>
              <w:top w:val="single" w:sz="8" w:space="0" w:color="000000"/>
              <w:left w:val="single" w:sz="8" w:space="0" w:color="000000"/>
              <w:bottom w:val="single" w:sz="8" w:space="0" w:color="000000"/>
              <w:right w:val="single" w:sz="8" w:space="0" w:color="000000"/>
            </w:tcBorders>
            <w:shd w:val="clear" w:color="auto" w:fill="auto"/>
          </w:tcPr>
          <w:p w:rsidR="00D921DD" w:rsidRPr="004F6A72" w:rsidRDefault="00151F40" w:rsidP="00D921DD">
            <w:pPr>
              <w:pStyle w:val="ae"/>
              <w:ind w:left="-567"/>
              <w:rPr>
                <w:sz w:val="28"/>
                <w:szCs w:val="28"/>
              </w:rPr>
            </w:pPr>
            <w:r w:rsidRPr="004F6A72">
              <w:rPr>
                <w:sz w:val="28"/>
                <w:szCs w:val="28"/>
              </w:rPr>
              <w:t>&lt;</w:t>
            </w:r>
          </w:p>
          <w:p w:rsidR="00D921DD" w:rsidRPr="004F6A72" w:rsidRDefault="00D921DD" w:rsidP="00D921DD">
            <w:pPr>
              <w:rPr>
                <w:szCs w:val="28"/>
              </w:rPr>
            </w:pPr>
          </w:p>
          <w:p w:rsidR="00151F40" w:rsidRPr="004F6A72" w:rsidRDefault="00D921DD" w:rsidP="00D921DD">
            <w:pPr>
              <w:jc w:val="center"/>
              <w:rPr>
                <w:szCs w:val="28"/>
              </w:rPr>
            </w:pPr>
            <w:r w:rsidRPr="004F6A72">
              <w:rPr>
                <w:szCs w:val="28"/>
              </w:rPr>
              <w:t xml:space="preserve">Определение долей в собственности на объект недвижимости &lt;*&gt; </w:t>
            </w:r>
          </w:p>
        </w:tc>
      </w:tr>
      <w:tr w:rsidR="00151F40" w:rsidRPr="004F6A72" w:rsidTr="00DE438C">
        <w:tc>
          <w:tcPr>
            <w:tcW w:w="583"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1902"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1768"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2126"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2977" w:type="dxa"/>
            <w:tcBorders>
              <w:top w:val="none" w:sz="0" w:space="0" w:color="000000"/>
              <w:left w:val="single" w:sz="8" w:space="0" w:color="000000"/>
              <w:bottom w:val="single" w:sz="8" w:space="0" w:color="000000"/>
              <w:right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r>
      <w:tr w:rsidR="00151F40" w:rsidRPr="004F6A72" w:rsidTr="00DE438C">
        <w:tc>
          <w:tcPr>
            <w:tcW w:w="583"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1902"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1768"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2126" w:type="dxa"/>
            <w:tcBorders>
              <w:top w:val="none" w:sz="0" w:space="0" w:color="000000"/>
              <w:left w:val="single" w:sz="8" w:space="0" w:color="000000"/>
              <w:bottom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c>
          <w:tcPr>
            <w:tcW w:w="2977" w:type="dxa"/>
            <w:tcBorders>
              <w:top w:val="none" w:sz="0" w:space="0" w:color="000000"/>
              <w:left w:val="single" w:sz="8" w:space="0" w:color="000000"/>
              <w:bottom w:val="single" w:sz="8" w:space="0" w:color="000000"/>
              <w:right w:val="single" w:sz="8" w:space="0" w:color="000000"/>
            </w:tcBorders>
            <w:shd w:val="clear" w:color="auto" w:fill="auto"/>
          </w:tcPr>
          <w:p w:rsidR="00151F40" w:rsidRPr="004F6A72" w:rsidRDefault="00151F40" w:rsidP="00584F87">
            <w:pPr>
              <w:pStyle w:val="ae"/>
              <w:ind w:left="-567"/>
              <w:rPr>
                <w:sz w:val="28"/>
                <w:szCs w:val="28"/>
              </w:rPr>
            </w:pPr>
            <w:r w:rsidRPr="004F6A72">
              <w:rPr>
                <w:rFonts w:ascii="Times New Roman" w:hAnsi="Times New Roman" w:cs="Times New Roman"/>
                <w:sz w:val="28"/>
                <w:szCs w:val="28"/>
              </w:rPr>
              <w:t> </w:t>
            </w:r>
          </w:p>
        </w:tc>
      </w:tr>
    </w:tbl>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w:t>
      </w:r>
    </w:p>
    <w:p w:rsidR="00151F40" w:rsidRPr="004F6A72" w:rsidRDefault="00151F40" w:rsidP="00584F87">
      <w:pPr>
        <w:pStyle w:val="ae"/>
        <w:ind w:left="-567"/>
        <w:rPr>
          <w:rFonts w:ascii="Times New Roman" w:hAnsi="Times New Roman" w:cs="Times New Roman"/>
          <w:sz w:val="28"/>
          <w:szCs w:val="28"/>
        </w:rPr>
      </w:pPr>
      <w:bookmarkStart w:id="9" w:name="Par695"/>
      <w:bookmarkEnd w:id="9"/>
      <w:r w:rsidRPr="004F6A72">
        <w:rPr>
          <w:rFonts w:ascii="Times New Roman" w:hAnsi="Times New Roman" w:cs="Times New Roman"/>
          <w:sz w:val="28"/>
          <w:szCs w:val="28"/>
        </w:rPr>
        <w:t>&lt;*&gt;   Заполняется   при   наличии   нескольких  собственников  объекта(-</w:t>
      </w:r>
      <w:proofErr w:type="spellStart"/>
      <w:r w:rsidRPr="004F6A72">
        <w:rPr>
          <w:rFonts w:ascii="Times New Roman" w:hAnsi="Times New Roman" w:cs="Times New Roman"/>
          <w:sz w:val="28"/>
          <w:szCs w:val="28"/>
        </w:rPr>
        <w:t>ов</w:t>
      </w:r>
      <w:proofErr w:type="spellEnd"/>
      <w:r w:rsidRPr="004F6A72">
        <w:rPr>
          <w:rFonts w:ascii="Times New Roman" w:hAnsi="Times New Roman" w:cs="Times New Roman"/>
          <w:sz w:val="28"/>
          <w:szCs w:val="28"/>
        </w:rPr>
        <w:t>) недвижимости (в %).</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w:t>
      </w:r>
      <w:r w:rsidRPr="004F6A72">
        <w:rPr>
          <w:rFonts w:ascii="Times New Roman" w:hAnsi="Times New Roman" w:cs="Times New Roman"/>
          <w:sz w:val="28"/>
          <w:szCs w:val="28"/>
        </w:rPr>
        <w:tab/>
        <w:t> Основания  возникновения  права  собственности на объект недвижимости у заявителя:  _______________________________________________________________________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(указываются реквизиты правоустанавливающего документа)</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К   заявлению   прилагаются   оригиналы  (заверенные  копии)  следующих документов:</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lastRenderedPageBreak/>
        <w:t>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jc w:val="both"/>
        <w:rPr>
          <w:rFonts w:ascii="Times New Roman" w:hAnsi="Times New Roman" w:cs="Times New Roman"/>
          <w:sz w:val="28"/>
          <w:szCs w:val="28"/>
        </w:rPr>
      </w:pPr>
      <w:r w:rsidRPr="004F6A72">
        <w:rPr>
          <w:sz w:val="28"/>
          <w:szCs w:val="28"/>
        </w:rPr>
        <w:t>    </w:t>
      </w:r>
      <w:r w:rsidRPr="004F6A72">
        <w:rPr>
          <w:sz w:val="28"/>
          <w:szCs w:val="28"/>
        </w:rPr>
        <w:tab/>
      </w:r>
      <w:r w:rsidRPr="004F6A72">
        <w:rPr>
          <w:rFonts w:ascii="Times New Roman" w:hAnsi="Times New Roman" w:cs="Times New Roman"/>
          <w:sz w:val="28"/>
          <w:szCs w:val="28"/>
        </w:rPr>
        <w:t>Информация    о    состоянии    заявителя    (физического    лица)    в зарегистрированном   браке   на   момент   подачи   заявления  (заполняется собственноручно):</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"не состою в зарегистрированном браке"/"состою в зарегистрированном браке,</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нотариально заверенное согласие супруга имеется")</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_____________________________________</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(подпись заявителя/его представителя)</w:t>
      </w:r>
    </w:p>
    <w:p w:rsidR="00151F40" w:rsidRPr="004F6A72" w:rsidRDefault="00151F40" w:rsidP="00584F87">
      <w:pPr>
        <w:pStyle w:val="ae"/>
        <w:ind w:left="-567"/>
        <w:rPr>
          <w:rFonts w:ascii="Times New Roman" w:hAnsi="Times New Roman" w:cs="Times New Roman"/>
          <w:sz w:val="28"/>
          <w:szCs w:val="28"/>
        </w:rPr>
      </w:pPr>
      <w:r w:rsidRPr="004F6A72">
        <w:rPr>
          <w:rFonts w:ascii="Times New Roman" w:hAnsi="Times New Roman" w:cs="Times New Roman"/>
          <w:sz w:val="28"/>
          <w:szCs w:val="28"/>
        </w:rPr>
        <w:t>   Я  согласен(-а)  на  обработку персональных данных.</w:t>
      </w:r>
    </w:p>
    <w:p w:rsidR="00151F40" w:rsidRPr="004F6A72" w:rsidRDefault="00151F40" w:rsidP="00584F87">
      <w:pPr>
        <w:pStyle w:val="ae"/>
        <w:ind w:left="-567"/>
        <w:rPr>
          <w:rFonts w:ascii="Times New Roman" w:eastAsia="Times New Roman" w:hAnsi="Times New Roman" w:cs="Times New Roman"/>
          <w:sz w:val="28"/>
          <w:szCs w:val="28"/>
        </w:rPr>
      </w:pPr>
      <w:r w:rsidRPr="004F6A72">
        <w:rPr>
          <w:rFonts w:ascii="Times New Roman" w:hAnsi="Times New Roman" w:cs="Times New Roman"/>
          <w:sz w:val="28"/>
          <w:szCs w:val="28"/>
        </w:rPr>
        <w:tab/>
        <w:t>_______________</w:t>
      </w:r>
      <w:r w:rsidRPr="004F6A72">
        <w:rPr>
          <w:rFonts w:ascii="Times New Roman" w:hAnsi="Times New Roman" w:cs="Times New Roman"/>
          <w:sz w:val="28"/>
          <w:szCs w:val="28"/>
        </w:rPr>
        <w:tab/>
        <w:t xml:space="preserve">                                                                 _________________</w:t>
      </w:r>
    </w:p>
    <w:p w:rsidR="00151F40" w:rsidRPr="004F6A72" w:rsidRDefault="00151F40" w:rsidP="00584F87">
      <w:pPr>
        <w:pStyle w:val="ae"/>
        <w:ind w:left="-567"/>
        <w:rPr>
          <w:rFonts w:ascii="Times New Roman" w:hAnsi="Times New Roman" w:cs="Times New Roman"/>
          <w:sz w:val="28"/>
          <w:szCs w:val="28"/>
          <w:vertAlign w:val="superscript"/>
        </w:rPr>
      </w:pPr>
      <w:r w:rsidRPr="004F6A72">
        <w:rPr>
          <w:rFonts w:ascii="Times New Roman" w:eastAsia="Times New Roman" w:hAnsi="Times New Roman" w:cs="Times New Roman"/>
          <w:sz w:val="28"/>
          <w:szCs w:val="28"/>
        </w:rPr>
        <w:t xml:space="preserve">                  </w:t>
      </w:r>
      <w:r w:rsidRPr="004F6A72">
        <w:rPr>
          <w:rFonts w:ascii="Times New Roman" w:hAnsi="Times New Roman" w:cs="Times New Roman"/>
          <w:sz w:val="28"/>
          <w:szCs w:val="28"/>
          <w:vertAlign w:val="superscript"/>
        </w:rPr>
        <w:t>дата</w:t>
      </w:r>
      <w:r w:rsidRPr="004F6A72">
        <w:rPr>
          <w:rFonts w:ascii="Times New Roman" w:hAnsi="Times New Roman" w:cs="Times New Roman"/>
          <w:sz w:val="28"/>
          <w:szCs w:val="28"/>
        </w:rPr>
        <w:tab/>
        <w:t xml:space="preserve">                                                                                                   </w:t>
      </w:r>
      <w:r w:rsidRPr="004F6A72">
        <w:rPr>
          <w:rFonts w:ascii="Times New Roman" w:hAnsi="Times New Roman" w:cs="Times New Roman"/>
          <w:sz w:val="28"/>
          <w:szCs w:val="28"/>
          <w:vertAlign w:val="superscript"/>
        </w:rPr>
        <w:t>подпись</w:t>
      </w:r>
    </w:p>
    <w:p w:rsidR="00151F40" w:rsidRPr="004F6A72" w:rsidRDefault="00151F40" w:rsidP="00E91F02">
      <w:pPr>
        <w:autoSpaceDE w:val="0"/>
        <w:ind w:left="-851"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8F797C" w:rsidRDefault="008F797C" w:rsidP="00584F87">
      <w:pPr>
        <w:autoSpaceDE w:val="0"/>
        <w:ind w:left="-426" w:firstLine="720"/>
        <w:jc w:val="right"/>
        <w:rPr>
          <w:szCs w:val="28"/>
        </w:rPr>
      </w:pPr>
    </w:p>
    <w:p w:rsidR="00151F40" w:rsidRPr="004F6A72" w:rsidRDefault="00151F40" w:rsidP="00584F87">
      <w:pPr>
        <w:autoSpaceDE w:val="0"/>
        <w:ind w:left="-426" w:firstLine="720"/>
        <w:jc w:val="right"/>
        <w:rPr>
          <w:szCs w:val="28"/>
        </w:rPr>
      </w:pPr>
      <w:r w:rsidRPr="004F6A72">
        <w:rPr>
          <w:szCs w:val="28"/>
        </w:rPr>
        <w:lastRenderedPageBreak/>
        <w:t>Приложение  №2</w:t>
      </w:r>
    </w:p>
    <w:p w:rsidR="00151F40" w:rsidRPr="004F6A72" w:rsidRDefault="00151F40" w:rsidP="00E91F02">
      <w:pPr>
        <w:autoSpaceDE w:val="0"/>
        <w:ind w:left="-851"/>
        <w:jc w:val="right"/>
        <w:rPr>
          <w:szCs w:val="28"/>
        </w:rPr>
      </w:pPr>
      <w:r w:rsidRPr="004F6A72">
        <w:rPr>
          <w:szCs w:val="28"/>
        </w:rPr>
        <w:t>к административному регламенту</w:t>
      </w:r>
    </w:p>
    <w:p w:rsidR="00151F40" w:rsidRPr="004F6A72" w:rsidRDefault="00151F40" w:rsidP="00E91F02">
      <w:pPr>
        <w:autoSpaceDE w:val="0"/>
        <w:ind w:left="-851"/>
        <w:jc w:val="right"/>
        <w:rPr>
          <w:szCs w:val="28"/>
        </w:rPr>
      </w:pPr>
      <w:r w:rsidRPr="004F6A72">
        <w:rPr>
          <w:szCs w:val="28"/>
        </w:rPr>
        <w:t xml:space="preserve"> </w:t>
      </w:r>
    </w:p>
    <w:p w:rsidR="00151F40" w:rsidRPr="004F6A72" w:rsidRDefault="004F6A72" w:rsidP="00E91F02">
      <w:pPr>
        <w:keepNext/>
        <w:ind w:left="-851"/>
        <w:jc w:val="center"/>
        <w:rPr>
          <w:b/>
          <w:kern w:val="1"/>
          <w:szCs w:val="28"/>
        </w:rPr>
      </w:pPr>
      <w:r>
        <w:rPr>
          <w:b/>
          <w:kern w:val="1"/>
          <w:szCs w:val="28"/>
        </w:rPr>
        <w:t xml:space="preserve">         </w:t>
      </w:r>
      <w:r w:rsidR="00151F40" w:rsidRPr="004F6A72">
        <w:rPr>
          <w:b/>
          <w:kern w:val="1"/>
          <w:szCs w:val="28"/>
        </w:rPr>
        <w:t>Блок-схема</w:t>
      </w:r>
    </w:p>
    <w:p w:rsidR="00151F40" w:rsidRPr="004F6A72" w:rsidRDefault="00151F40" w:rsidP="00E91F02">
      <w:pPr>
        <w:autoSpaceDE w:val="0"/>
        <w:ind w:left="-851" w:firstLine="709"/>
        <w:jc w:val="right"/>
        <w:rPr>
          <w:b/>
          <w:kern w:val="1"/>
          <w:szCs w:val="28"/>
        </w:rPr>
      </w:pPr>
    </w:p>
    <w:p w:rsidR="00151F40" w:rsidRPr="004F6A72" w:rsidRDefault="00151F40" w:rsidP="00E91F02">
      <w:pPr>
        <w:autoSpaceDE w:val="0"/>
        <w:ind w:left="-851" w:firstLine="709"/>
        <w:jc w:val="right"/>
        <w:rPr>
          <w:szCs w:val="28"/>
        </w:rPr>
      </w:pPr>
    </w:p>
    <w:p w:rsidR="00151F40" w:rsidRPr="004F6A72" w:rsidRDefault="00151F40" w:rsidP="00E91F02">
      <w:pPr>
        <w:widowControl w:val="0"/>
        <w:autoSpaceDE w:val="0"/>
        <w:ind w:left="-851"/>
        <w:jc w:val="center"/>
        <w:rPr>
          <w:rFonts w:ascii="Consolas" w:hAnsi="Consolas" w:cs="Consolas"/>
          <w:szCs w:val="28"/>
        </w:rPr>
      </w:pPr>
    </w:p>
    <w:p w:rsidR="00151F40" w:rsidRPr="004F6A72" w:rsidRDefault="00151F40" w:rsidP="00E91F02">
      <w:pPr>
        <w:widowControl w:val="0"/>
        <w:autoSpaceDE w:val="0"/>
        <w:ind w:left="-851"/>
        <w:jc w:val="center"/>
        <w:rPr>
          <w:rFonts w:ascii="Consolas" w:hAnsi="Consolas" w:cs="Consolas"/>
          <w:szCs w:val="28"/>
        </w:rPr>
      </w:pPr>
    </w:p>
    <w:p w:rsidR="00151F40" w:rsidRPr="004F6A72" w:rsidRDefault="007D3D8D" w:rsidP="00E91F02">
      <w:pPr>
        <w:widowControl w:val="0"/>
        <w:autoSpaceDE w:val="0"/>
        <w:ind w:left="-851"/>
        <w:jc w:val="center"/>
        <w:rPr>
          <w:rFonts w:ascii="Consolas" w:hAnsi="Consolas" w:cs="Consolas"/>
          <w:szCs w:val="28"/>
          <w:lang w:eastAsia="ru-RU"/>
        </w:rPr>
      </w:pPr>
      <w:r w:rsidRPr="007D3D8D">
        <w:rPr>
          <w:szCs w:val="28"/>
        </w:rPr>
        <w:pict>
          <v:shapetype id="_x0000_t202" coordsize="21600,21600" o:spt="202" path="m,l,21600r21600,l21600,xe">
            <v:stroke joinstyle="miter"/>
            <v:path gradientshapeok="t" o:connecttype="rect"/>
          </v:shapetype>
          <v:shape id="_x0000_s1026" type="#_x0000_t202" style="position:absolute;left:0;text-align:left;margin-left:69.3pt;margin-top:10.3pt;width:355.45pt;height:40.45pt;z-index:251650048;mso-wrap-distance-left:9.05pt;mso-wrap-distance-right:9.05pt">
            <v:fill color2="black"/>
            <v:textbox>
              <w:txbxContent>
                <w:p w:rsidR="00CB389C" w:rsidRDefault="00CB389C">
                  <w:pPr>
                    <w:pStyle w:val="ae"/>
                    <w:jc w:val="center"/>
                    <w:rPr>
                      <w:rFonts w:ascii="Times New Roman" w:hAnsi="Times New Roman" w:cs="Times New Roman"/>
                      <w:sz w:val="24"/>
                      <w:szCs w:val="24"/>
                    </w:rPr>
                  </w:pPr>
                  <w:r>
                    <w:rPr>
                      <w:rFonts w:ascii="Times New Roman" w:hAnsi="Times New Roman" w:cs="Times New Roman"/>
                      <w:sz w:val="24"/>
                      <w:szCs w:val="24"/>
                    </w:rPr>
                    <w:t>Заявление о  предоставлении в собственность</w:t>
                  </w:r>
                </w:p>
                <w:p w:rsidR="00CB389C" w:rsidRDefault="00CB389C">
                  <w:pPr>
                    <w:pStyle w:val="ae"/>
                    <w:jc w:val="center"/>
                    <w:rPr>
                      <w:rFonts w:cs="Times New Roman"/>
                      <w:b/>
                      <w:sz w:val="24"/>
                      <w:szCs w:val="24"/>
                    </w:rPr>
                  </w:pPr>
                  <w:r>
                    <w:rPr>
                      <w:rFonts w:ascii="Times New Roman" w:hAnsi="Times New Roman" w:cs="Times New Roman"/>
                      <w:sz w:val="24"/>
                      <w:szCs w:val="24"/>
                    </w:rPr>
                    <w:t>земельного участка за плату без</w:t>
                  </w:r>
                  <w:r>
                    <w:rPr>
                      <w:rFonts w:ascii="Times New Roman" w:hAnsi="Times New Roman" w:cs="Times New Roman"/>
                      <w:b/>
                      <w:sz w:val="24"/>
                      <w:szCs w:val="24"/>
                    </w:rPr>
                    <w:t xml:space="preserve"> </w:t>
                  </w:r>
                  <w:r>
                    <w:rPr>
                      <w:rFonts w:ascii="Times New Roman" w:hAnsi="Times New Roman" w:cs="Times New Roman"/>
                      <w:sz w:val="24"/>
                      <w:szCs w:val="24"/>
                    </w:rPr>
                    <w:t>проведения торгов</w:t>
                  </w:r>
                </w:p>
                <w:p w:rsidR="00CB389C" w:rsidRDefault="00CB389C">
                  <w:pPr>
                    <w:jc w:val="center"/>
                    <w:rPr>
                      <w:b/>
                      <w:sz w:val="24"/>
                      <w:szCs w:val="24"/>
                    </w:rPr>
                  </w:pPr>
                </w:p>
                <w:p w:rsidR="00CB389C" w:rsidRDefault="00CB389C">
                  <w:pPr>
                    <w:rPr>
                      <w:sz w:val="22"/>
                      <w:szCs w:val="22"/>
                    </w:rPr>
                  </w:pPr>
                </w:p>
              </w:txbxContent>
            </v:textbox>
          </v:shape>
        </w:pict>
      </w:r>
      <w:r w:rsidRPr="007D3D8D">
        <w:rPr>
          <w:szCs w:val="28"/>
        </w:rPr>
        <w:pict>
          <v:shapetype id="_x0000_t32" coordsize="21600,21600" o:spt="32" o:oned="t" path="m,l21600,21600e" filled="f">
            <v:path arrowok="t" fillok="f" o:connecttype="none"/>
            <o:lock v:ext="edit" shapetype="t"/>
          </v:shapetype>
          <v:shape id="_x0000_s1027" type="#_x0000_t32" style="position:absolute;left:0;text-align:left;margin-left:232.35pt;margin-top:-18.95pt;width:.8pt;height:29.3pt;z-index:251651072" o:connectortype="straight" strokeweight=".26mm">
            <v:stroke endarrow="block" joinstyle="miter" endcap="square"/>
          </v:shape>
        </w:pict>
      </w:r>
      <w:r w:rsidRPr="007D3D8D">
        <w:rPr>
          <w:szCs w:val="28"/>
        </w:rPr>
        <w:pict>
          <v:shape id="_x0000_s1028" type="#_x0000_t202" style="position:absolute;left:0;text-align:left;margin-left:184.55pt;margin-top:-42.2pt;width:107.2pt;height:23.2pt;z-index:251652096;mso-wrap-distance-left:9.05pt;mso-wrap-distance-right:9.05pt">
            <v:fill color2="black"/>
            <v:textbox>
              <w:txbxContent>
                <w:p w:rsidR="00CB389C" w:rsidRDefault="00CB389C">
                  <w:pPr>
                    <w:jc w:val="center"/>
                  </w:pPr>
                  <w:r>
                    <w:rPr>
                      <w:sz w:val="22"/>
                      <w:szCs w:val="22"/>
                    </w:rPr>
                    <w:t>ЗАЯВИТЕЛЬ</w:t>
                  </w:r>
                </w:p>
              </w:txbxContent>
            </v:textbox>
          </v:shape>
        </w:pict>
      </w:r>
    </w:p>
    <w:p w:rsidR="00151F40" w:rsidRPr="004F6A72" w:rsidRDefault="00151F40" w:rsidP="00E91F02">
      <w:pPr>
        <w:widowControl w:val="0"/>
        <w:autoSpaceDE w:val="0"/>
        <w:ind w:left="-851"/>
        <w:jc w:val="center"/>
        <w:rPr>
          <w:rFonts w:ascii="Consolas" w:hAnsi="Consolas" w:cs="Consolas"/>
          <w:szCs w:val="28"/>
        </w:rPr>
      </w:pPr>
    </w:p>
    <w:p w:rsidR="00151F40" w:rsidRPr="004F6A72" w:rsidRDefault="00151F40" w:rsidP="00E91F02">
      <w:pPr>
        <w:widowControl w:val="0"/>
        <w:autoSpaceDE w:val="0"/>
        <w:ind w:left="-851"/>
        <w:jc w:val="center"/>
        <w:rPr>
          <w:rFonts w:ascii="Consolas" w:hAnsi="Consolas" w:cs="Consolas"/>
          <w:szCs w:val="28"/>
        </w:rPr>
      </w:pPr>
    </w:p>
    <w:p w:rsidR="00151F40" w:rsidRPr="004F6A72" w:rsidRDefault="007D3D8D" w:rsidP="00E91F02">
      <w:pPr>
        <w:widowControl w:val="0"/>
        <w:autoSpaceDE w:val="0"/>
        <w:ind w:left="-851"/>
        <w:jc w:val="center"/>
        <w:rPr>
          <w:rFonts w:ascii="Consolas" w:hAnsi="Consolas" w:cs="Consolas"/>
          <w:szCs w:val="28"/>
          <w:lang w:eastAsia="ru-RU"/>
        </w:rPr>
      </w:pPr>
      <w:r w:rsidRPr="007D3D8D">
        <w:rPr>
          <w:szCs w:val="28"/>
        </w:rPr>
        <w:pict>
          <v:shape id="_x0000_s1030" type="#_x0000_t32" style="position:absolute;left:0;text-align:left;margin-left:237.35pt;margin-top:8.65pt;width:.1pt;height:29.4pt;z-index:251654144" o:connectortype="straight" strokeweight=".26mm">
            <v:stroke endarrow="block" joinstyle="miter" endcap="square"/>
          </v:shape>
        </w:pict>
      </w:r>
    </w:p>
    <w:p w:rsidR="00151F40" w:rsidRPr="004F6A72" w:rsidRDefault="00151F40" w:rsidP="00E91F02">
      <w:pPr>
        <w:widowControl w:val="0"/>
        <w:autoSpaceDE w:val="0"/>
        <w:ind w:left="-851"/>
        <w:jc w:val="center"/>
        <w:rPr>
          <w:rFonts w:ascii="Consolas" w:hAnsi="Consolas" w:cs="Consolas"/>
          <w:szCs w:val="28"/>
        </w:rPr>
      </w:pPr>
    </w:p>
    <w:p w:rsidR="00151F40" w:rsidRPr="004F6A72" w:rsidRDefault="007D3D8D" w:rsidP="00E91F02">
      <w:pPr>
        <w:widowControl w:val="0"/>
        <w:autoSpaceDE w:val="0"/>
        <w:ind w:left="-851"/>
        <w:rPr>
          <w:rFonts w:ascii="Consolas" w:hAnsi="Consolas" w:cs="Consolas"/>
          <w:szCs w:val="28"/>
          <w:lang w:eastAsia="ru-RU"/>
        </w:rPr>
      </w:pPr>
      <w:r w:rsidRPr="007D3D8D">
        <w:rPr>
          <w:szCs w:val="28"/>
        </w:rPr>
        <w:pict>
          <v:shape id="_x0000_s1032" type="#_x0000_t202" style="position:absolute;left:0;text-align:left;margin-left:51.6pt;margin-top:4.4pt;width:386.75pt;height:36.15pt;z-index:251656192;mso-wrap-distance-left:9.05pt;mso-wrap-distance-right:9.05pt">
            <v:fill color2="black"/>
            <v:textbox>
              <w:txbxContent>
                <w:p w:rsidR="00CB389C" w:rsidRDefault="00CB389C">
                  <w:pPr>
                    <w:jc w:val="center"/>
                    <w:rPr>
                      <w:sz w:val="24"/>
                      <w:szCs w:val="22"/>
                    </w:rPr>
                  </w:pPr>
                  <w:r>
                    <w:rPr>
                      <w:sz w:val="24"/>
                      <w:szCs w:val="24"/>
                    </w:rPr>
                    <w:t xml:space="preserve">Администрация </w:t>
                  </w:r>
                  <w:r w:rsidRPr="00DE438C">
                    <w:rPr>
                      <w:sz w:val="24"/>
                      <w:szCs w:val="24"/>
                    </w:rPr>
                    <w:t>Харайгунского муниципального образования Зиминского</w:t>
                  </w:r>
                  <w:r>
                    <w:rPr>
                      <w:sz w:val="24"/>
                      <w:szCs w:val="24"/>
                    </w:rPr>
                    <w:t xml:space="preserve"> района</w:t>
                  </w:r>
                </w:p>
                <w:p w:rsidR="00CB389C" w:rsidRDefault="00CB389C">
                  <w:pPr>
                    <w:rPr>
                      <w:sz w:val="24"/>
                      <w:szCs w:val="22"/>
                    </w:rPr>
                  </w:pPr>
                </w:p>
              </w:txbxContent>
            </v:textbox>
          </v:shape>
        </w:pict>
      </w:r>
    </w:p>
    <w:p w:rsidR="00151F40" w:rsidRPr="004F6A72" w:rsidRDefault="00151F40" w:rsidP="00E91F02">
      <w:pPr>
        <w:widowControl w:val="0"/>
        <w:autoSpaceDE w:val="0"/>
        <w:ind w:left="-851"/>
        <w:rPr>
          <w:rFonts w:ascii="Consolas" w:hAnsi="Consolas" w:cs="Consolas"/>
          <w:szCs w:val="28"/>
          <w:lang w:eastAsia="ru-RU"/>
        </w:rPr>
      </w:pPr>
    </w:p>
    <w:p w:rsidR="00151F40" w:rsidRPr="004F6A72" w:rsidRDefault="00151F40" w:rsidP="004F6A72">
      <w:pPr>
        <w:widowControl w:val="0"/>
        <w:tabs>
          <w:tab w:val="left" w:pos="1575"/>
        </w:tabs>
        <w:autoSpaceDE w:val="0"/>
        <w:ind w:left="-851"/>
        <w:rPr>
          <w:rFonts w:ascii="Consolas" w:hAnsi="Consolas" w:cs="Consolas"/>
          <w:szCs w:val="28"/>
        </w:rPr>
      </w:pPr>
      <w:r w:rsidRPr="004F6A72">
        <w:rPr>
          <w:rFonts w:ascii="Consolas" w:hAnsi="Consolas" w:cs="Consolas"/>
          <w:szCs w:val="28"/>
        </w:rPr>
        <w:tab/>
      </w:r>
      <w:r w:rsidR="007D3D8D" w:rsidRPr="007D3D8D">
        <w:rPr>
          <w:szCs w:val="28"/>
        </w:rPr>
        <w:pict>
          <v:shape id="_x0000_s1034" type="#_x0000_t32" style="position:absolute;left:0;text-align:left;margin-left:237.35pt;margin-top:7.85pt;width:.1pt;height:18.75pt;flip:x;z-index:251658240;mso-position-horizontal-relative:text;mso-position-vertical-relative:text" o:connectortype="straight" strokeweight=".26mm">
            <v:stroke endarrow="block" joinstyle="miter" endcap="square"/>
          </v:shape>
        </w:pict>
      </w:r>
    </w:p>
    <w:p w:rsidR="00151F40" w:rsidRPr="004F6A72" w:rsidRDefault="007D3D8D" w:rsidP="00E91F02">
      <w:pPr>
        <w:widowControl w:val="0"/>
        <w:autoSpaceDE w:val="0"/>
        <w:ind w:left="-851"/>
        <w:rPr>
          <w:rFonts w:ascii="Consolas" w:hAnsi="Consolas" w:cs="Consolas"/>
          <w:szCs w:val="28"/>
          <w:lang w:eastAsia="ru-RU"/>
        </w:rPr>
      </w:pPr>
      <w:r w:rsidRPr="007D3D8D">
        <w:rPr>
          <w:szCs w:val="28"/>
        </w:rPr>
        <w:pict>
          <v:shape id="_x0000_s1041" type="#_x0000_t202" style="position:absolute;left:0;text-align:left;margin-left:125.7pt;margin-top:12.5pt;width:229.45pt;height:35.2pt;z-index:251665408;mso-wrap-distance-left:9.05pt;mso-wrap-distance-right:9.05pt">
            <v:fill color2="black"/>
            <v:textbox>
              <w:txbxContent>
                <w:p w:rsidR="00CB389C" w:rsidRDefault="00CB389C">
                  <w:pPr>
                    <w:jc w:val="center"/>
                  </w:pPr>
                  <w:r>
                    <w:rPr>
                      <w:sz w:val="24"/>
                      <w:szCs w:val="24"/>
                    </w:rPr>
                    <w:t>Рассмотрение заявления</w:t>
                  </w:r>
                </w:p>
              </w:txbxContent>
            </v:textbox>
          </v:shape>
        </w:pict>
      </w:r>
    </w:p>
    <w:p w:rsidR="00151F40" w:rsidRPr="004F6A72" w:rsidRDefault="00151F40" w:rsidP="00E91F02">
      <w:pPr>
        <w:widowControl w:val="0"/>
        <w:autoSpaceDE w:val="0"/>
        <w:ind w:left="-851"/>
        <w:rPr>
          <w:rFonts w:ascii="Consolas" w:hAnsi="Consolas" w:cs="Consolas"/>
          <w:szCs w:val="28"/>
        </w:rPr>
      </w:pPr>
    </w:p>
    <w:p w:rsidR="00151F40" w:rsidRPr="004F6A72" w:rsidRDefault="00151F40" w:rsidP="00E91F02">
      <w:pPr>
        <w:widowControl w:val="0"/>
        <w:autoSpaceDE w:val="0"/>
        <w:ind w:left="-851"/>
        <w:rPr>
          <w:szCs w:val="28"/>
        </w:rPr>
      </w:pPr>
      <w:r w:rsidRPr="004F6A72">
        <w:rPr>
          <w:rFonts w:ascii="Consolas" w:eastAsia="Consolas" w:hAnsi="Consolas" w:cs="Consolas"/>
          <w:szCs w:val="28"/>
        </w:rPr>
        <w:t xml:space="preserve"> </w:t>
      </w:r>
    </w:p>
    <w:p w:rsidR="00151F40" w:rsidRPr="004F6A72" w:rsidRDefault="007D3D8D" w:rsidP="00E91F02">
      <w:pPr>
        <w:autoSpaceDE w:val="0"/>
        <w:ind w:left="-851"/>
        <w:jc w:val="right"/>
        <w:rPr>
          <w:rFonts w:ascii="Consolas" w:hAnsi="Consolas" w:cs="Consolas"/>
          <w:szCs w:val="28"/>
          <w:lang w:eastAsia="ru-RU"/>
        </w:rPr>
      </w:pPr>
      <w:r w:rsidRPr="007D3D8D">
        <w:rPr>
          <w:szCs w:val="28"/>
        </w:rPr>
        <w:pict>
          <v:shape id="_x0000_s1038" type="#_x0000_t32" style="position:absolute;left:0;text-align:left;margin-left:165.6pt;margin-top:5.6pt;width:.1pt;height:27.25pt;z-index:251662336" o:connectortype="straight" strokeweight=".26mm">
            <v:stroke endarrow="block" joinstyle="miter" endcap="square"/>
          </v:shape>
        </w:pict>
      </w:r>
      <w:r w:rsidRPr="007D3D8D">
        <w:rPr>
          <w:szCs w:val="28"/>
        </w:rPr>
        <w:pict>
          <v:shape id="_x0000_s1039" type="#_x0000_t32" style="position:absolute;left:0;text-align:left;margin-left:317.85pt;margin-top:5.6pt;width:.1pt;height:31.45pt;z-index:251663360" o:connectortype="straight" strokeweight=".26mm">
            <v:stroke endarrow="block" joinstyle="miter" endcap="square"/>
          </v:shape>
        </w:pict>
      </w:r>
    </w:p>
    <w:p w:rsidR="00151F40" w:rsidRPr="004F6A72" w:rsidRDefault="007D3D8D" w:rsidP="00E91F02">
      <w:pPr>
        <w:autoSpaceDE w:val="0"/>
        <w:ind w:left="-851" w:firstLine="567"/>
        <w:jc w:val="both"/>
        <w:rPr>
          <w:szCs w:val="28"/>
        </w:rPr>
      </w:pPr>
      <w:r>
        <w:rPr>
          <w:szCs w:val="28"/>
        </w:rPr>
        <w:pict>
          <v:shape id="_x0000_s1035" type="#_x0000_t202" style="position:absolute;left:0;text-align:left;margin-left:21.6pt;margin-top:91.2pt;width:211.45pt;height:43.45pt;z-index:251659264;mso-wrap-distance-left:9.05pt;mso-wrap-distance-right:9.05pt">
            <v:fill color2="black"/>
            <v:textbox>
              <w:txbxContent>
                <w:p w:rsidR="00CB389C" w:rsidRDefault="00CB389C">
                  <w:pPr>
                    <w:jc w:val="center"/>
                  </w:pPr>
                  <w:r>
                    <w:rPr>
                      <w:sz w:val="24"/>
                      <w:szCs w:val="24"/>
                    </w:rPr>
                    <w:t xml:space="preserve">Заключение договора купли-продажи земельного участка  </w:t>
                  </w:r>
                </w:p>
              </w:txbxContent>
            </v:textbox>
          </v:shape>
        </w:pict>
      </w:r>
      <w:r>
        <w:rPr>
          <w:szCs w:val="28"/>
        </w:rPr>
        <w:pict>
          <v:shape id="_x0000_s1036" type="#_x0000_t32" style="position:absolute;left:0;text-align:left;margin-left:164.85pt;margin-top:55.2pt;width:.8pt;height:29.3pt;z-index:251660288" o:connectortype="straight" strokeweight=".26mm">
            <v:stroke endarrow="block" joinstyle="miter" endcap="square"/>
          </v:shape>
        </w:pict>
      </w:r>
      <w:r>
        <w:rPr>
          <w:szCs w:val="28"/>
        </w:rPr>
        <w:pict>
          <v:shape id="_x0000_s1037" type="#_x0000_t202" style="position:absolute;left:0;text-align:left;margin-left:25.8pt;margin-top:7.1pt;width:211.45pt;height:48.05pt;z-index:251661312;mso-wrap-distance-left:9.05pt;mso-wrap-distance-right:9.05pt">
            <v:fill color2="black"/>
            <v:textbox>
              <w:txbxContent>
                <w:p w:rsidR="00CB389C" w:rsidRDefault="00CB389C">
                  <w:pPr>
                    <w:jc w:val="center"/>
                    <w:rPr>
                      <w:sz w:val="24"/>
                      <w:szCs w:val="24"/>
                    </w:rPr>
                  </w:pPr>
                  <w:r>
                    <w:rPr>
                      <w:sz w:val="24"/>
                      <w:szCs w:val="24"/>
                    </w:rPr>
                    <w:t>Подготовка  проекта постановления о продаже  земельного участка без проведения торгов</w:t>
                  </w:r>
                </w:p>
                <w:p w:rsidR="00CB389C" w:rsidRDefault="00CB389C">
                  <w:pPr>
                    <w:rPr>
                      <w:sz w:val="24"/>
                      <w:szCs w:val="24"/>
                    </w:rPr>
                  </w:pPr>
                </w:p>
              </w:txbxContent>
            </v:textbox>
          </v:shape>
        </w:pict>
      </w:r>
      <w:r>
        <w:rPr>
          <w:szCs w:val="28"/>
        </w:rPr>
        <w:pict>
          <v:shape id="_x0000_s1040" type="#_x0000_t202" style="position:absolute;left:0;text-align:left;margin-left:299pt;margin-top:7.1pt;width:173.75pt;height:48.05pt;z-index:251664384;mso-wrap-distance-left:9.05pt;mso-wrap-distance-right:9.05pt">
            <v:fill color2="black"/>
            <v:textbox>
              <w:txbxContent>
                <w:p w:rsidR="00CB389C" w:rsidRDefault="00CB389C">
                  <w:pPr>
                    <w:jc w:val="center"/>
                  </w:pPr>
                  <w:r>
                    <w:rPr>
                      <w:sz w:val="24"/>
                      <w:szCs w:val="24"/>
                    </w:rPr>
                    <w:t>Письменный мотивированный отказ в предоставлении услуги</w:t>
                  </w:r>
                </w:p>
              </w:txbxContent>
            </v:textbox>
          </v:shape>
        </w:pict>
      </w:r>
    </w:p>
    <w:sectPr w:rsidR="00151F40" w:rsidRPr="004F6A72" w:rsidSect="000759C1">
      <w:headerReference w:type="default" r:id="rId48"/>
      <w:pgSz w:w="11906" w:h="16838"/>
      <w:pgMar w:top="1134" w:right="850" w:bottom="851" w:left="1560"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89C" w:rsidRDefault="00CB389C" w:rsidP="000759C1">
      <w:r>
        <w:separator/>
      </w:r>
    </w:p>
  </w:endnote>
  <w:endnote w:type="continuationSeparator" w:id="1">
    <w:p w:rsidR="00CB389C" w:rsidRDefault="00CB389C" w:rsidP="000759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89C" w:rsidRDefault="00CB389C" w:rsidP="000759C1">
      <w:r>
        <w:separator/>
      </w:r>
    </w:p>
  </w:footnote>
  <w:footnote w:type="continuationSeparator" w:id="1">
    <w:p w:rsidR="00CB389C" w:rsidRDefault="00CB389C" w:rsidP="000759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9C" w:rsidRDefault="00CB389C" w:rsidP="000759C1">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1"/>
    <w:lvl w:ilvl="0">
      <w:start w:val="1"/>
      <w:numFmt w:val="bullet"/>
      <w:lvlText w:val="-"/>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00000003"/>
    <w:lvl w:ilvl="0">
      <w:start w:val="1"/>
      <w:numFmt w:val="bullet"/>
      <w:lvlText w:val="-"/>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attachedTemplate r:id="rId1"/>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3E2176"/>
    <w:rsid w:val="0006028E"/>
    <w:rsid w:val="000759C1"/>
    <w:rsid w:val="000D22A9"/>
    <w:rsid w:val="00135863"/>
    <w:rsid w:val="00151F40"/>
    <w:rsid w:val="0017608E"/>
    <w:rsid w:val="002E467E"/>
    <w:rsid w:val="00360C4D"/>
    <w:rsid w:val="00361788"/>
    <w:rsid w:val="003E2176"/>
    <w:rsid w:val="004F6A72"/>
    <w:rsid w:val="00584F87"/>
    <w:rsid w:val="00584FFD"/>
    <w:rsid w:val="007840A2"/>
    <w:rsid w:val="007D3D8D"/>
    <w:rsid w:val="008061AA"/>
    <w:rsid w:val="008F797C"/>
    <w:rsid w:val="00A435AE"/>
    <w:rsid w:val="00AF06BE"/>
    <w:rsid w:val="00C44EA2"/>
    <w:rsid w:val="00CB389C"/>
    <w:rsid w:val="00CE22E1"/>
    <w:rsid w:val="00D15BC4"/>
    <w:rsid w:val="00D40CAD"/>
    <w:rsid w:val="00D7065A"/>
    <w:rsid w:val="00D921DD"/>
    <w:rsid w:val="00DE438C"/>
    <w:rsid w:val="00DE4524"/>
    <w:rsid w:val="00E21370"/>
    <w:rsid w:val="00E91F02"/>
    <w:rsid w:val="00F16699"/>
    <w:rsid w:val="00F63E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colormenu v:ext="edit" fillcolor="none [4]" strokecolor="none [1]" shadowcolor="none [2]"/>
    </o:shapedefaults>
    <o:shapelayout v:ext="edit">
      <o:idmap v:ext="edit" data="1"/>
      <o:rules v:ext="edit">
        <o:r id="V:Rule7" type="connector" idref="#_x0000_s1027"/>
        <o:r id="V:Rule8" type="connector" idref="#_x0000_s1034"/>
        <o:r id="V:Rule9" type="connector" idref="#_x0000_s1036"/>
        <o:r id="V:Rule10" type="connector" idref="#_x0000_s1039"/>
        <o:r id="V:Rule11" type="connector" idref="#_x0000_s1038"/>
        <o:r id="V:Rule12" type="connector" idref="#_x0000_s1030"/>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1370"/>
    <w:pPr>
      <w:suppressAutoHyphens/>
    </w:pPr>
    <w:rPr>
      <w:sz w:val="28"/>
      <w:lang w:eastAsia="zh-CN"/>
    </w:rPr>
  </w:style>
  <w:style w:type="paragraph" w:styleId="1">
    <w:name w:val="heading 1"/>
    <w:basedOn w:val="a"/>
    <w:next w:val="a"/>
    <w:qFormat/>
    <w:rsid w:val="00E21370"/>
    <w:pPr>
      <w:keepNext/>
      <w:tabs>
        <w:tab w:val="num" w:pos="432"/>
      </w:tabs>
      <w:ind w:left="2880" w:firstLine="720"/>
      <w:outlineLvl w:val="0"/>
    </w:pPr>
    <w:rPr>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21370"/>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style>
  <w:style w:type="character" w:customStyle="1" w:styleId="WW8Num1z1">
    <w:name w:val="WW8Num1z1"/>
    <w:rsid w:val="00E21370"/>
  </w:style>
  <w:style w:type="character" w:customStyle="1" w:styleId="WW8Num1z2">
    <w:name w:val="WW8Num1z2"/>
    <w:rsid w:val="00E21370"/>
  </w:style>
  <w:style w:type="character" w:customStyle="1" w:styleId="WW8Num1z3">
    <w:name w:val="WW8Num1z3"/>
    <w:rsid w:val="00E21370"/>
  </w:style>
  <w:style w:type="character" w:customStyle="1" w:styleId="WW8Num1z4">
    <w:name w:val="WW8Num1z4"/>
    <w:rsid w:val="00E21370"/>
  </w:style>
  <w:style w:type="character" w:customStyle="1" w:styleId="WW8Num1z5">
    <w:name w:val="WW8Num1z5"/>
    <w:rsid w:val="00E21370"/>
  </w:style>
  <w:style w:type="character" w:customStyle="1" w:styleId="WW8Num1z6">
    <w:name w:val="WW8Num1z6"/>
    <w:rsid w:val="00E21370"/>
  </w:style>
  <w:style w:type="character" w:customStyle="1" w:styleId="WW8Num1z7">
    <w:name w:val="WW8Num1z7"/>
    <w:rsid w:val="00E21370"/>
  </w:style>
  <w:style w:type="character" w:customStyle="1" w:styleId="WW8Num1z8">
    <w:name w:val="WW8Num1z8"/>
    <w:rsid w:val="00E21370"/>
  </w:style>
  <w:style w:type="character" w:customStyle="1" w:styleId="WW8Num2z0">
    <w:name w:val="WW8Num2z0"/>
    <w:rsid w:val="00E21370"/>
    <w:rPr>
      <w:rFonts w:ascii="Times New Roman" w:hAnsi="Times New Roman" w:cs="Times New Roman" w:hint="default"/>
    </w:rPr>
  </w:style>
  <w:style w:type="character" w:customStyle="1" w:styleId="WW8Num3z0">
    <w:name w:val="WW8Num3z0"/>
    <w:rsid w:val="00E21370"/>
  </w:style>
  <w:style w:type="character" w:customStyle="1" w:styleId="WW8Num3z1">
    <w:name w:val="WW8Num3z1"/>
    <w:rsid w:val="00E21370"/>
  </w:style>
  <w:style w:type="character" w:customStyle="1" w:styleId="WW8Num3z2">
    <w:name w:val="WW8Num3z2"/>
    <w:rsid w:val="00E21370"/>
  </w:style>
  <w:style w:type="character" w:customStyle="1" w:styleId="WW8Num3z3">
    <w:name w:val="WW8Num3z3"/>
    <w:rsid w:val="00E21370"/>
  </w:style>
  <w:style w:type="character" w:customStyle="1" w:styleId="WW8Num3z4">
    <w:name w:val="WW8Num3z4"/>
    <w:rsid w:val="00E21370"/>
  </w:style>
  <w:style w:type="character" w:customStyle="1" w:styleId="WW8Num3z5">
    <w:name w:val="WW8Num3z5"/>
    <w:rsid w:val="00E21370"/>
  </w:style>
  <w:style w:type="character" w:customStyle="1" w:styleId="WW8Num3z6">
    <w:name w:val="WW8Num3z6"/>
    <w:rsid w:val="00E21370"/>
  </w:style>
  <w:style w:type="character" w:customStyle="1" w:styleId="WW8Num3z7">
    <w:name w:val="WW8Num3z7"/>
    <w:rsid w:val="00E21370"/>
  </w:style>
  <w:style w:type="character" w:customStyle="1" w:styleId="WW8Num3z8">
    <w:name w:val="WW8Num3z8"/>
    <w:rsid w:val="00E21370"/>
  </w:style>
  <w:style w:type="character" w:customStyle="1" w:styleId="WW8Num4z0">
    <w:name w:val="WW8Num4z0"/>
    <w:rsid w:val="00E21370"/>
    <w:rPr>
      <w:rFonts w:hint="default"/>
    </w:rPr>
  </w:style>
  <w:style w:type="character" w:customStyle="1" w:styleId="WW8Num4z1">
    <w:name w:val="WW8Num4z1"/>
    <w:rsid w:val="00E21370"/>
  </w:style>
  <w:style w:type="character" w:customStyle="1" w:styleId="WW8Num4z2">
    <w:name w:val="WW8Num4z2"/>
    <w:rsid w:val="00E21370"/>
  </w:style>
  <w:style w:type="character" w:customStyle="1" w:styleId="WW8Num4z3">
    <w:name w:val="WW8Num4z3"/>
    <w:rsid w:val="00E21370"/>
  </w:style>
  <w:style w:type="character" w:customStyle="1" w:styleId="WW8Num4z4">
    <w:name w:val="WW8Num4z4"/>
    <w:rsid w:val="00E21370"/>
  </w:style>
  <w:style w:type="character" w:customStyle="1" w:styleId="WW8Num4z5">
    <w:name w:val="WW8Num4z5"/>
    <w:rsid w:val="00E21370"/>
  </w:style>
  <w:style w:type="character" w:customStyle="1" w:styleId="WW8Num4z6">
    <w:name w:val="WW8Num4z6"/>
    <w:rsid w:val="00E21370"/>
  </w:style>
  <w:style w:type="character" w:customStyle="1" w:styleId="WW8Num4z7">
    <w:name w:val="WW8Num4z7"/>
    <w:rsid w:val="00E21370"/>
  </w:style>
  <w:style w:type="character" w:customStyle="1" w:styleId="WW8Num4z8">
    <w:name w:val="WW8Num4z8"/>
    <w:rsid w:val="00E21370"/>
  </w:style>
  <w:style w:type="character" w:customStyle="1" w:styleId="WW8Num5z0">
    <w:name w:val="WW8Num5z0"/>
    <w:rsid w:val="00E21370"/>
    <w:rPr>
      <w:rFonts w:hint="default"/>
      <w:b w:val="0"/>
    </w:rPr>
  </w:style>
  <w:style w:type="character" w:customStyle="1" w:styleId="WW8Num5z1">
    <w:name w:val="WW8Num5z1"/>
    <w:rsid w:val="00E21370"/>
  </w:style>
  <w:style w:type="character" w:customStyle="1" w:styleId="WW8Num5z2">
    <w:name w:val="WW8Num5z2"/>
    <w:rsid w:val="00E21370"/>
  </w:style>
  <w:style w:type="character" w:customStyle="1" w:styleId="WW8Num5z3">
    <w:name w:val="WW8Num5z3"/>
    <w:rsid w:val="00E21370"/>
  </w:style>
  <w:style w:type="character" w:customStyle="1" w:styleId="WW8Num5z4">
    <w:name w:val="WW8Num5z4"/>
    <w:rsid w:val="00E21370"/>
  </w:style>
  <w:style w:type="character" w:customStyle="1" w:styleId="WW8Num5z5">
    <w:name w:val="WW8Num5z5"/>
    <w:rsid w:val="00E21370"/>
  </w:style>
  <w:style w:type="character" w:customStyle="1" w:styleId="WW8Num5z6">
    <w:name w:val="WW8Num5z6"/>
    <w:rsid w:val="00E21370"/>
  </w:style>
  <w:style w:type="character" w:customStyle="1" w:styleId="WW8Num5z7">
    <w:name w:val="WW8Num5z7"/>
    <w:rsid w:val="00E21370"/>
  </w:style>
  <w:style w:type="character" w:customStyle="1" w:styleId="WW8Num5z8">
    <w:name w:val="WW8Num5z8"/>
    <w:rsid w:val="00E21370"/>
  </w:style>
  <w:style w:type="character" w:customStyle="1" w:styleId="WW8Num6z0">
    <w:name w:val="WW8Num6z0"/>
    <w:rsid w:val="00E21370"/>
    <w:rPr>
      <w:rFonts w:hint="default"/>
    </w:rPr>
  </w:style>
  <w:style w:type="character" w:customStyle="1" w:styleId="WW8Num6z1">
    <w:name w:val="WW8Num6z1"/>
    <w:rsid w:val="00E21370"/>
  </w:style>
  <w:style w:type="character" w:customStyle="1" w:styleId="WW8Num6z2">
    <w:name w:val="WW8Num6z2"/>
    <w:rsid w:val="00E21370"/>
  </w:style>
  <w:style w:type="character" w:customStyle="1" w:styleId="WW8Num6z3">
    <w:name w:val="WW8Num6z3"/>
    <w:rsid w:val="00E21370"/>
  </w:style>
  <w:style w:type="character" w:customStyle="1" w:styleId="WW8Num6z4">
    <w:name w:val="WW8Num6z4"/>
    <w:rsid w:val="00E21370"/>
  </w:style>
  <w:style w:type="character" w:customStyle="1" w:styleId="WW8Num6z5">
    <w:name w:val="WW8Num6z5"/>
    <w:rsid w:val="00E21370"/>
  </w:style>
  <w:style w:type="character" w:customStyle="1" w:styleId="WW8Num6z6">
    <w:name w:val="WW8Num6z6"/>
    <w:rsid w:val="00E21370"/>
  </w:style>
  <w:style w:type="character" w:customStyle="1" w:styleId="WW8Num6z7">
    <w:name w:val="WW8Num6z7"/>
    <w:rsid w:val="00E21370"/>
  </w:style>
  <w:style w:type="character" w:customStyle="1" w:styleId="WW8Num6z8">
    <w:name w:val="WW8Num6z8"/>
    <w:rsid w:val="00E21370"/>
  </w:style>
  <w:style w:type="character" w:customStyle="1" w:styleId="WW8Num7z0">
    <w:name w:val="WW8Num7z0"/>
    <w:rsid w:val="00E21370"/>
    <w:rPr>
      <w:rFonts w:hint="default"/>
    </w:rPr>
  </w:style>
  <w:style w:type="character" w:customStyle="1" w:styleId="WW8Num7z1">
    <w:name w:val="WW8Num7z1"/>
    <w:rsid w:val="00E21370"/>
  </w:style>
  <w:style w:type="character" w:customStyle="1" w:styleId="WW8Num7z2">
    <w:name w:val="WW8Num7z2"/>
    <w:rsid w:val="00E21370"/>
  </w:style>
  <w:style w:type="character" w:customStyle="1" w:styleId="WW8Num7z3">
    <w:name w:val="WW8Num7z3"/>
    <w:rsid w:val="00E21370"/>
  </w:style>
  <w:style w:type="character" w:customStyle="1" w:styleId="WW8Num7z4">
    <w:name w:val="WW8Num7z4"/>
    <w:rsid w:val="00E21370"/>
  </w:style>
  <w:style w:type="character" w:customStyle="1" w:styleId="WW8Num7z5">
    <w:name w:val="WW8Num7z5"/>
    <w:rsid w:val="00E21370"/>
  </w:style>
  <w:style w:type="character" w:customStyle="1" w:styleId="WW8Num7z6">
    <w:name w:val="WW8Num7z6"/>
    <w:rsid w:val="00E21370"/>
  </w:style>
  <w:style w:type="character" w:customStyle="1" w:styleId="WW8Num7z7">
    <w:name w:val="WW8Num7z7"/>
    <w:rsid w:val="00E21370"/>
  </w:style>
  <w:style w:type="character" w:customStyle="1" w:styleId="WW8Num7z8">
    <w:name w:val="WW8Num7z8"/>
    <w:rsid w:val="00E21370"/>
  </w:style>
  <w:style w:type="character" w:customStyle="1" w:styleId="10">
    <w:name w:val="Основной шрифт абзаца1"/>
    <w:rsid w:val="00E21370"/>
  </w:style>
  <w:style w:type="character" w:styleId="a3">
    <w:name w:val="page number"/>
    <w:basedOn w:val="10"/>
    <w:rsid w:val="00E21370"/>
  </w:style>
  <w:style w:type="character" w:customStyle="1" w:styleId="a4">
    <w:name w:val="Текст выноски Знак"/>
    <w:rsid w:val="00E21370"/>
    <w:rPr>
      <w:rFonts w:ascii="Tahoma" w:hAnsi="Tahoma" w:cs="Tahoma"/>
      <w:sz w:val="16"/>
      <w:szCs w:val="16"/>
    </w:rPr>
  </w:style>
  <w:style w:type="character" w:customStyle="1" w:styleId="FontStyle53">
    <w:name w:val="Font Style53"/>
    <w:rsid w:val="00E21370"/>
    <w:rPr>
      <w:rFonts w:ascii="Times New Roman" w:hAnsi="Times New Roman" w:cs="Times New Roman"/>
      <w:sz w:val="26"/>
      <w:szCs w:val="26"/>
    </w:rPr>
  </w:style>
  <w:style w:type="character" w:styleId="a5">
    <w:name w:val="Hyperlink"/>
    <w:rsid w:val="00E21370"/>
    <w:rPr>
      <w:color w:val="0000FF"/>
      <w:u w:val="single"/>
    </w:rPr>
  </w:style>
  <w:style w:type="character" w:customStyle="1" w:styleId="11">
    <w:name w:val="Заголовок 1 Знак"/>
    <w:rsid w:val="00E21370"/>
    <w:rPr>
      <w:bCs/>
      <w:sz w:val="28"/>
      <w:szCs w:val="24"/>
    </w:rPr>
  </w:style>
  <w:style w:type="character" w:styleId="a6">
    <w:name w:val="FollowedHyperlink"/>
    <w:rsid w:val="00E21370"/>
    <w:rPr>
      <w:color w:val="800080"/>
      <w:u w:val="single"/>
    </w:rPr>
  </w:style>
  <w:style w:type="paragraph" w:customStyle="1" w:styleId="a7">
    <w:name w:val="Заголовок"/>
    <w:basedOn w:val="a"/>
    <w:next w:val="a8"/>
    <w:rsid w:val="00E21370"/>
    <w:pPr>
      <w:keepNext/>
      <w:spacing w:before="240" w:after="120"/>
    </w:pPr>
    <w:rPr>
      <w:rFonts w:ascii="Liberation Sans" w:eastAsia="Microsoft YaHei" w:hAnsi="Liberation Sans" w:cs="Mangal"/>
      <w:szCs w:val="28"/>
    </w:rPr>
  </w:style>
  <w:style w:type="paragraph" w:styleId="a8">
    <w:name w:val="Body Text"/>
    <w:basedOn w:val="a"/>
    <w:rsid w:val="00E21370"/>
    <w:pPr>
      <w:spacing w:after="140" w:line="288" w:lineRule="auto"/>
    </w:pPr>
  </w:style>
  <w:style w:type="paragraph" w:styleId="a9">
    <w:name w:val="List"/>
    <w:basedOn w:val="a8"/>
    <w:rsid w:val="00E21370"/>
    <w:rPr>
      <w:rFonts w:cs="Mangal"/>
    </w:rPr>
  </w:style>
  <w:style w:type="paragraph" w:styleId="aa">
    <w:name w:val="caption"/>
    <w:basedOn w:val="a"/>
    <w:qFormat/>
    <w:rsid w:val="00E21370"/>
    <w:pPr>
      <w:suppressLineNumbers/>
      <w:spacing w:before="120" w:after="120"/>
    </w:pPr>
    <w:rPr>
      <w:rFonts w:cs="Mangal"/>
      <w:i/>
      <w:iCs/>
      <w:sz w:val="24"/>
      <w:szCs w:val="24"/>
    </w:rPr>
  </w:style>
  <w:style w:type="paragraph" w:customStyle="1" w:styleId="12">
    <w:name w:val="Указатель1"/>
    <w:basedOn w:val="a"/>
    <w:rsid w:val="00E21370"/>
    <w:pPr>
      <w:suppressLineNumbers/>
    </w:pPr>
    <w:rPr>
      <w:rFonts w:cs="Mangal"/>
    </w:rPr>
  </w:style>
  <w:style w:type="paragraph" w:styleId="ab">
    <w:name w:val="header"/>
    <w:basedOn w:val="a"/>
    <w:rsid w:val="00E21370"/>
  </w:style>
  <w:style w:type="paragraph" w:styleId="ac">
    <w:name w:val="footer"/>
    <w:basedOn w:val="a"/>
    <w:rsid w:val="00E21370"/>
  </w:style>
  <w:style w:type="paragraph" w:styleId="ad">
    <w:name w:val="Balloon Text"/>
    <w:basedOn w:val="a"/>
    <w:rsid w:val="00E21370"/>
    <w:rPr>
      <w:rFonts w:ascii="Tahoma" w:hAnsi="Tahoma" w:cs="Tahoma"/>
      <w:sz w:val="16"/>
      <w:szCs w:val="16"/>
    </w:rPr>
  </w:style>
  <w:style w:type="paragraph" w:styleId="ae">
    <w:name w:val="No Spacing"/>
    <w:qFormat/>
    <w:rsid w:val="00E21370"/>
    <w:pPr>
      <w:suppressAutoHyphens/>
    </w:pPr>
    <w:rPr>
      <w:rFonts w:ascii="Calibri" w:eastAsia="Calibri" w:hAnsi="Calibri" w:cs="Calibri"/>
      <w:sz w:val="22"/>
      <w:szCs w:val="22"/>
      <w:lang w:eastAsia="zh-CN"/>
    </w:rPr>
  </w:style>
  <w:style w:type="paragraph" w:customStyle="1" w:styleId="ico-paragraph">
    <w:name w:val="ico-paragraph"/>
    <w:basedOn w:val="a"/>
    <w:rsid w:val="00E21370"/>
    <w:pPr>
      <w:spacing w:before="120"/>
      <w:jc w:val="both"/>
    </w:pPr>
    <w:rPr>
      <w:sz w:val="24"/>
      <w:szCs w:val="24"/>
    </w:rPr>
  </w:style>
  <w:style w:type="paragraph" w:customStyle="1" w:styleId="s1">
    <w:name w:val="s_1"/>
    <w:basedOn w:val="a"/>
    <w:rsid w:val="00E21370"/>
    <w:pPr>
      <w:spacing w:before="280" w:after="280"/>
    </w:pPr>
    <w:rPr>
      <w:sz w:val="24"/>
      <w:szCs w:val="24"/>
    </w:rPr>
  </w:style>
  <w:style w:type="paragraph" w:customStyle="1" w:styleId="s22">
    <w:name w:val="s_22"/>
    <w:basedOn w:val="a"/>
    <w:rsid w:val="00E21370"/>
    <w:pPr>
      <w:spacing w:before="280" w:after="280"/>
    </w:pPr>
    <w:rPr>
      <w:sz w:val="24"/>
      <w:szCs w:val="24"/>
    </w:rPr>
  </w:style>
  <w:style w:type="paragraph" w:customStyle="1" w:styleId="af">
    <w:name w:val="Содержимое таблицы"/>
    <w:basedOn w:val="a"/>
    <w:rsid w:val="00E21370"/>
    <w:pPr>
      <w:suppressLineNumbers/>
    </w:pPr>
  </w:style>
  <w:style w:type="paragraph" w:customStyle="1" w:styleId="af0">
    <w:name w:val="Заголовок таблицы"/>
    <w:basedOn w:val="af"/>
    <w:rsid w:val="00E21370"/>
    <w:pPr>
      <w:jc w:val="center"/>
    </w:pPr>
    <w:rPr>
      <w:b/>
      <w:bCs/>
    </w:rPr>
  </w:style>
  <w:style w:type="paragraph" w:customStyle="1" w:styleId="af1">
    <w:name w:val="Содержимое врезки"/>
    <w:basedOn w:val="a"/>
    <w:rsid w:val="00E21370"/>
  </w:style>
  <w:style w:type="paragraph" w:styleId="af2">
    <w:name w:val="Normal (Web)"/>
    <w:aliases w:val="_а_Е’__ (дќа) И’ц_1,_а_Е’__ (дќа) И’ц_ И’ц_,___С¬__ (_x_) ÷¬__1,___С¬__ (_x_) ÷¬__ ÷¬__"/>
    <w:basedOn w:val="a"/>
    <w:link w:val="af3"/>
    <w:uiPriority w:val="99"/>
    <w:rsid w:val="00E91F02"/>
    <w:pPr>
      <w:suppressAutoHyphens w:val="0"/>
      <w:spacing w:before="100" w:beforeAutospacing="1" w:after="100" w:afterAutospacing="1"/>
    </w:pPr>
    <w:rPr>
      <w:rFonts w:ascii="Times" w:eastAsia="MS Mincho" w:hAnsi="Times"/>
      <w:sz w:val="20"/>
      <w:lang w:eastAsia="ru-RU"/>
    </w:rPr>
  </w:style>
  <w:style w:type="character" w:customStyle="1" w:styleId="af3">
    <w:name w:val="Обычный (веб) Знак"/>
    <w:aliases w:val="_а_Е’__ (дќа) И’ц_1 Знак,_а_Е’__ (дќа) И’ц_ И’ц_ Знак,___С¬__ (_x_) ÷¬__1 Знак,___С¬__ (_x_) ÷¬__ ÷¬__ Знак"/>
    <w:link w:val="af2"/>
    <w:locked/>
    <w:rsid w:val="00E91F02"/>
    <w:rPr>
      <w:rFonts w:ascii="Times" w:eastAsia="MS Mincho" w:hAnsi="Times"/>
      <w:lang w:val="ru-RU" w:eastAsia="ru-RU" w:bidi="ar-SA"/>
    </w:rPr>
  </w:style>
  <w:style w:type="paragraph" w:customStyle="1" w:styleId="western">
    <w:name w:val="western"/>
    <w:basedOn w:val="a"/>
    <w:rsid w:val="00E91F02"/>
    <w:pPr>
      <w:suppressAutoHyphens w:val="0"/>
      <w:spacing w:before="100" w:beforeAutospacing="1"/>
      <w:jc w:val="both"/>
    </w:pPr>
    <w:rPr>
      <w:rFonts w:eastAsia="Calibri"/>
      <w:color w:val="000000"/>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12124624/9378c8e259653264aca5bfe4e50bc7e6/" TargetMode="External"/><Relationship Id="rId18" Type="http://schemas.openxmlformats.org/officeDocument/2006/relationships/hyperlink" Target="https://base.garant.ru/12124624/631d298ded99e7dd90a2f32dc4bb2d54/" TargetMode="External"/><Relationship Id="rId26" Type="http://schemas.openxmlformats.org/officeDocument/2006/relationships/hyperlink" Target="http://www.consultant.ru/document/cons_doc_LAW_303658/330a220d4fee09ee290fc31fd9fbf1c1b7467a53/" TargetMode="External"/><Relationship Id="rId39" Type="http://schemas.openxmlformats.org/officeDocument/2006/relationships/hyperlink" Target="http://www.consultant.ru/document/cons_doc_LAW_103023/" TargetMode="External"/><Relationship Id="rId3" Type="http://schemas.openxmlformats.org/officeDocument/2006/relationships/settings" Target="settings.xml"/><Relationship Id="rId21" Type="http://schemas.openxmlformats.org/officeDocument/2006/relationships/hyperlink" Target="https://base.garant.ru/12124624/2d5e283d47c0aeed8ed199b7f0a8f1a5/" TargetMode="External"/><Relationship Id="rId34" Type="http://schemas.openxmlformats.org/officeDocument/2006/relationships/hyperlink" Target="http://www.consultant.ru/document/cons_doc_LAW_303658/a2588b2a1374c05e0939bb4df8e54fc0dfd6e000/" TargetMode="External"/><Relationship Id="rId42" Type="http://schemas.openxmlformats.org/officeDocument/2006/relationships/hyperlink" Target="http://www.consultant.ru/document/cons_doc_LAW_303658/521091c3cb2ba736a2587fafb3365e53d9e27af5/" TargetMode="External"/><Relationship Id="rId47" Type="http://schemas.openxmlformats.org/officeDocument/2006/relationships/hyperlink" Target="http://www.consultant.ru/document/cons_doc_LAW_103023/" TargetMode="External"/><Relationship Id="rId50" Type="http://schemas.openxmlformats.org/officeDocument/2006/relationships/theme" Target="theme/theme1.xml"/><Relationship Id="rId7" Type="http://schemas.openxmlformats.org/officeDocument/2006/relationships/hyperlink" Target="mailto:admharaigyn@mail.ru" TargetMode="External"/><Relationship Id="rId12" Type="http://schemas.openxmlformats.org/officeDocument/2006/relationships/hyperlink" Target="https://base.garant.ru/12124624/2d5e283d47c0aeed8ed199b7f0a8f1a5/" TargetMode="External"/><Relationship Id="rId17" Type="http://schemas.openxmlformats.org/officeDocument/2006/relationships/hyperlink" Target="https://base.garant.ru/12124624/631d298ded99e7dd90a2f32dc4bb2d54/" TargetMode="External"/><Relationship Id="rId25" Type="http://schemas.openxmlformats.org/officeDocument/2006/relationships/hyperlink" Target="https://base.garant.ru/12154854/888134b28b1397ffae87a0ab1e117954/" TargetMode="External"/><Relationship Id="rId33" Type="http://schemas.openxmlformats.org/officeDocument/2006/relationships/hyperlink" Target="http://www.consultant.ru/document/cons_doc_LAW_103023/" TargetMode="External"/><Relationship Id="rId38" Type="http://schemas.openxmlformats.org/officeDocument/2006/relationships/hyperlink" Target="http://www.consultant.ru/document/cons_doc_LAW_303658/a593eaab768d34bf2d7419322eac79481e73cf03/" TargetMode="External"/><Relationship Id="rId46" Type="http://schemas.openxmlformats.org/officeDocument/2006/relationships/hyperlink" Target="http://www.consultant.ru/document/cons_doc_LAW_303658/521091c3cb2ba736a2587fafb3365e53d9e27af5/" TargetMode="External"/><Relationship Id="rId2" Type="http://schemas.openxmlformats.org/officeDocument/2006/relationships/styles" Target="styles.xml"/><Relationship Id="rId16" Type="http://schemas.openxmlformats.org/officeDocument/2006/relationships/hyperlink" Target="https://base.garant.ru/12124624/631d298ded99e7dd90a2f32dc4bb2d54/" TargetMode="External"/><Relationship Id="rId20" Type="http://schemas.openxmlformats.org/officeDocument/2006/relationships/hyperlink" Target="https://base.garant.ru/71281940/8631601aed140bed728fb8502ec75f25/" TargetMode="External"/><Relationship Id="rId29" Type="http://schemas.openxmlformats.org/officeDocument/2006/relationships/hyperlink" Target="http://www.consultant.ru/document/cons_doc_LAW_103023/" TargetMode="External"/><Relationship Id="rId41" Type="http://schemas.openxmlformats.org/officeDocument/2006/relationships/hyperlink" Target="http://www.consultant.ru/document/cons_doc_LAW_1030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 TargetMode="External"/><Relationship Id="rId24" Type="http://schemas.openxmlformats.org/officeDocument/2006/relationships/hyperlink" Target="https://base.garant.ru/12154854/a573badcfa856325a7f6c5597efaaedf/" TargetMode="External"/><Relationship Id="rId32" Type="http://schemas.openxmlformats.org/officeDocument/2006/relationships/hyperlink" Target="http://www.consultant.ru/document/cons_doc_LAW_303658/a2588b2a1374c05e0939bb4df8e54fc0dfd6e000/" TargetMode="External"/><Relationship Id="rId37" Type="http://schemas.openxmlformats.org/officeDocument/2006/relationships/hyperlink" Target="http://www.consultant.ru/document/cons_doc_LAW_103023/" TargetMode="External"/><Relationship Id="rId40" Type="http://schemas.openxmlformats.org/officeDocument/2006/relationships/hyperlink" Target="http://www.consultant.ru/document/cons_doc_LAW_303658/a2588b2a1374c05e0939bb4df8e54fc0dfd6e000/" TargetMode="External"/><Relationship Id="rId45" Type="http://schemas.openxmlformats.org/officeDocument/2006/relationships/hyperlink" Target="http://www.consultant.ru/document/cons_doc_LAW_103023/" TargetMode="External"/><Relationship Id="rId5" Type="http://schemas.openxmlformats.org/officeDocument/2006/relationships/footnotes" Target="footnotes.xml"/><Relationship Id="rId15" Type="http://schemas.openxmlformats.org/officeDocument/2006/relationships/hyperlink" Target="https://base.garant.ru/12124624/9378c8e259653264aca5bfe4e50bc7e6/" TargetMode="External"/><Relationship Id="rId23" Type="http://schemas.openxmlformats.org/officeDocument/2006/relationships/hyperlink" Target="https://base.garant.ru/71129192/" TargetMode="External"/><Relationship Id="rId28" Type="http://schemas.openxmlformats.org/officeDocument/2006/relationships/hyperlink" Target="http://www.consultant.ru/document/cons_doc_LAW_303658/a2588b2a1374c05e0939bb4df8e54fc0dfd6e000/" TargetMode="External"/><Relationship Id="rId36" Type="http://schemas.openxmlformats.org/officeDocument/2006/relationships/hyperlink" Target="http://www.consultant.ru/document/cons_doc_LAW_303658/a2588b2a1374c05e0939bb4df8e54fc0dfd6e000/" TargetMode="External"/><Relationship Id="rId49" Type="http://schemas.openxmlformats.org/officeDocument/2006/relationships/fontTable" Target="fontTable.xml"/><Relationship Id="rId10" Type="http://schemas.openxmlformats.org/officeDocument/2006/relationships/hyperlink" Target="http://internet.garant.ru/" TargetMode="External"/><Relationship Id="rId19" Type="http://schemas.openxmlformats.org/officeDocument/2006/relationships/hyperlink" Target="https://base.garant.ru/12124624/631d298ded99e7dd90a2f32dc4bb2d54/" TargetMode="External"/><Relationship Id="rId31" Type="http://schemas.openxmlformats.org/officeDocument/2006/relationships/hyperlink" Target="http://www.consultant.ru/document/cons_doc_LAW_103023/" TargetMode="External"/><Relationship Id="rId44"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internet.garant.ru/" TargetMode="External"/><Relationship Id="rId14" Type="http://schemas.openxmlformats.org/officeDocument/2006/relationships/hyperlink" Target="https://base.garant.ru/12138258/fb3b935cd621fde90fece288979f9dc6/" TargetMode="External"/><Relationship Id="rId22" Type="http://schemas.openxmlformats.org/officeDocument/2006/relationships/hyperlink" Target="https://base.garant.ru/12124624/2d5e283d47c0aeed8ed199b7f0a8f1a5/" TargetMode="External"/><Relationship Id="rId27" Type="http://schemas.openxmlformats.org/officeDocument/2006/relationships/hyperlink" Target="http://www.consultant.ru/document/cons_doc_LAW_103023/" TargetMode="External"/><Relationship Id="rId30" Type="http://schemas.openxmlformats.org/officeDocument/2006/relationships/hyperlink" Target="http://www.consultant.ru/document/cons_doc_LAW_303658/a2588b2a1374c05e0939bb4df8e54fc0dfd6e000/" TargetMode="External"/><Relationship Id="rId35" Type="http://schemas.openxmlformats.org/officeDocument/2006/relationships/hyperlink" Target="http://www.consultant.ru/document/cons_doc_LAW_103023/" TargetMode="External"/><Relationship Id="rId43" Type="http://schemas.openxmlformats.org/officeDocument/2006/relationships/hyperlink" Target="http://www.consultant.ru/document/cons_doc_LAW_103023/" TargetMode="External"/><Relationship Id="rId48" Type="http://schemas.openxmlformats.org/officeDocument/2006/relationships/header" Target="header1.xml"/><Relationship Id="rId8" Type="http://schemas.openxmlformats.org/officeDocument/2006/relationships/hyperlink" Target="http://internet.garant.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2;&#1072;&#1096;&#1073;&#1102;&#1088;&#1086;\Application%20Data\Microsoft\&#1064;&#1072;&#1073;&#1083;&#1086;&#1085;&#1099;\&#1055;&#1054;&#1057;&#1058;.%20&#1089;%20&#1055;&#1056;&#1048;&#1051;&#1054;&#1046;&#1045;&#1053;&#1048;&#1045;&#105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 с ПРИЛОЖЕНИЕМ</Template>
  <TotalTime>5</TotalTime>
  <Pages>21</Pages>
  <Words>8213</Words>
  <Characters>46820</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54924</CharactersWithSpaces>
  <SharedDoc>false</SharedDoc>
  <HLinks>
    <vt:vector size="330" baseType="variant">
      <vt:variant>
        <vt:i4>2490380</vt:i4>
      </vt:variant>
      <vt:variant>
        <vt:i4>162</vt:i4>
      </vt:variant>
      <vt:variant>
        <vt:i4>0</vt:i4>
      </vt:variant>
      <vt:variant>
        <vt:i4>5</vt:i4>
      </vt:variant>
      <vt:variant>
        <vt:lpwstr>http://www.consultant.ru/document/cons_doc_LAW_103023/</vt:lpwstr>
      </vt:variant>
      <vt:variant>
        <vt:lpwstr/>
      </vt:variant>
      <vt:variant>
        <vt:i4>5701757</vt:i4>
      </vt:variant>
      <vt:variant>
        <vt:i4>159</vt:i4>
      </vt:variant>
      <vt:variant>
        <vt:i4>0</vt:i4>
      </vt:variant>
      <vt:variant>
        <vt:i4>5</vt:i4>
      </vt:variant>
      <vt:variant>
        <vt:lpwstr>http://www.consultant.ru/document/cons_doc_LAW_303658/521091c3cb2ba736a2587fafb3365e53d9e27af5/</vt:lpwstr>
      </vt:variant>
      <vt:variant>
        <vt:lpwstr>dst121</vt:lpwstr>
      </vt:variant>
      <vt:variant>
        <vt:i4>2490380</vt:i4>
      </vt:variant>
      <vt:variant>
        <vt:i4>156</vt:i4>
      </vt:variant>
      <vt:variant>
        <vt:i4>0</vt:i4>
      </vt:variant>
      <vt:variant>
        <vt:i4>5</vt:i4>
      </vt:variant>
      <vt:variant>
        <vt:lpwstr>http://www.consultant.ru/document/cons_doc_LAW_103023/</vt:lpwstr>
      </vt:variant>
      <vt:variant>
        <vt:lpwstr/>
      </vt:variant>
      <vt:variant>
        <vt:i4>3276872</vt:i4>
      </vt:variant>
      <vt:variant>
        <vt:i4>153</vt:i4>
      </vt:variant>
      <vt:variant>
        <vt:i4>0</vt:i4>
      </vt:variant>
      <vt:variant>
        <vt:i4>5</vt:i4>
      </vt:variant>
      <vt:variant>
        <vt:lpwstr>http://www.consultant.ru/document/cons_doc_LAW_303658/a2588b2a1374c05e0939bb4df8e54fc0dfd6e000/</vt:lpwstr>
      </vt:variant>
      <vt:variant>
        <vt:lpwstr>dst100352</vt:lpwstr>
      </vt:variant>
      <vt:variant>
        <vt:i4>2490380</vt:i4>
      </vt:variant>
      <vt:variant>
        <vt:i4>150</vt:i4>
      </vt:variant>
      <vt:variant>
        <vt:i4>0</vt:i4>
      </vt:variant>
      <vt:variant>
        <vt:i4>5</vt:i4>
      </vt:variant>
      <vt:variant>
        <vt:lpwstr>http://www.consultant.ru/document/cons_doc_LAW_103023/</vt:lpwstr>
      </vt:variant>
      <vt:variant>
        <vt:lpwstr/>
      </vt:variant>
      <vt:variant>
        <vt:i4>5701757</vt:i4>
      </vt:variant>
      <vt:variant>
        <vt:i4>147</vt:i4>
      </vt:variant>
      <vt:variant>
        <vt:i4>0</vt:i4>
      </vt:variant>
      <vt:variant>
        <vt:i4>5</vt:i4>
      </vt:variant>
      <vt:variant>
        <vt:lpwstr>http://www.consultant.ru/document/cons_doc_LAW_303658/521091c3cb2ba736a2587fafb3365e53d9e27af5/</vt:lpwstr>
      </vt:variant>
      <vt:variant>
        <vt:lpwstr>dst121</vt:lpwstr>
      </vt:variant>
      <vt:variant>
        <vt:i4>2490380</vt:i4>
      </vt:variant>
      <vt:variant>
        <vt:i4>144</vt:i4>
      </vt:variant>
      <vt:variant>
        <vt:i4>0</vt:i4>
      </vt:variant>
      <vt:variant>
        <vt:i4>5</vt:i4>
      </vt:variant>
      <vt:variant>
        <vt:lpwstr>http://www.consultant.ru/document/cons_doc_LAW_103023/</vt:lpwstr>
      </vt:variant>
      <vt:variant>
        <vt:lpwstr/>
      </vt:variant>
      <vt:variant>
        <vt:i4>3276872</vt:i4>
      </vt:variant>
      <vt:variant>
        <vt:i4>141</vt:i4>
      </vt:variant>
      <vt:variant>
        <vt:i4>0</vt:i4>
      </vt:variant>
      <vt:variant>
        <vt:i4>5</vt:i4>
      </vt:variant>
      <vt:variant>
        <vt:lpwstr>http://www.consultant.ru/document/cons_doc_LAW_303658/a2588b2a1374c05e0939bb4df8e54fc0dfd6e000/</vt:lpwstr>
      </vt:variant>
      <vt:variant>
        <vt:lpwstr>dst100354</vt:lpwstr>
      </vt:variant>
      <vt:variant>
        <vt:i4>2490380</vt:i4>
      </vt:variant>
      <vt:variant>
        <vt:i4>138</vt:i4>
      </vt:variant>
      <vt:variant>
        <vt:i4>0</vt:i4>
      </vt:variant>
      <vt:variant>
        <vt:i4>5</vt:i4>
      </vt:variant>
      <vt:variant>
        <vt:lpwstr>http://www.consultant.ru/document/cons_doc_LAW_103023/</vt:lpwstr>
      </vt:variant>
      <vt:variant>
        <vt:lpwstr/>
      </vt:variant>
      <vt:variant>
        <vt:i4>524328</vt:i4>
      </vt:variant>
      <vt:variant>
        <vt:i4>135</vt:i4>
      </vt:variant>
      <vt:variant>
        <vt:i4>0</vt:i4>
      </vt:variant>
      <vt:variant>
        <vt:i4>5</vt:i4>
      </vt:variant>
      <vt:variant>
        <vt:lpwstr>http://www.consultant.ru/document/cons_doc_LAW_303658/a593eaab768d34bf2d7419322eac79481e73cf03/</vt:lpwstr>
      </vt:variant>
      <vt:variant>
        <vt:lpwstr>dst290</vt:lpwstr>
      </vt:variant>
      <vt:variant>
        <vt:i4>2490380</vt:i4>
      </vt:variant>
      <vt:variant>
        <vt:i4>132</vt:i4>
      </vt:variant>
      <vt:variant>
        <vt:i4>0</vt:i4>
      </vt:variant>
      <vt:variant>
        <vt:i4>5</vt:i4>
      </vt:variant>
      <vt:variant>
        <vt:lpwstr>http://www.consultant.ru/document/cons_doc_LAW_103023/</vt:lpwstr>
      </vt:variant>
      <vt:variant>
        <vt:lpwstr/>
      </vt:variant>
      <vt:variant>
        <vt:i4>3276872</vt:i4>
      </vt:variant>
      <vt:variant>
        <vt:i4>129</vt:i4>
      </vt:variant>
      <vt:variant>
        <vt:i4>0</vt:i4>
      </vt:variant>
      <vt:variant>
        <vt:i4>5</vt:i4>
      </vt:variant>
      <vt:variant>
        <vt:lpwstr>http://www.consultant.ru/document/cons_doc_LAW_303658/a2588b2a1374c05e0939bb4df8e54fc0dfd6e000/</vt:lpwstr>
      </vt:variant>
      <vt:variant>
        <vt:lpwstr>dst100354</vt:lpwstr>
      </vt:variant>
      <vt:variant>
        <vt:i4>2490380</vt:i4>
      </vt:variant>
      <vt:variant>
        <vt:i4>126</vt:i4>
      </vt:variant>
      <vt:variant>
        <vt:i4>0</vt:i4>
      </vt:variant>
      <vt:variant>
        <vt:i4>5</vt:i4>
      </vt:variant>
      <vt:variant>
        <vt:lpwstr>http://www.consultant.ru/document/cons_doc_LAW_103023/</vt:lpwstr>
      </vt:variant>
      <vt:variant>
        <vt:lpwstr/>
      </vt:variant>
      <vt:variant>
        <vt:i4>3276872</vt:i4>
      </vt:variant>
      <vt:variant>
        <vt:i4>123</vt:i4>
      </vt:variant>
      <vt:variant>
        <vt:i4>0</vt:i4>
      </vt:variant>
      <vt:variant>
        <vt:i4>5</vt:i4>
      </vt:variant>
      <vt:variant>
        <vt:lpwstr>http://www.consultant.ru/document/cons_doc_LAW_303658/a2588b2a1374c05e0939bb4df8e54fc0dfd6e000/</vt:lpwstr>
      </vt:variant>
      <vt:variant>
        <vt:lpwstr>dst100354</vt:lpwstr>
      </vt:variant>
      <vt:variant>
        <vt:i4>2490380</vt:i4>
      </vt:variant>
      <vt:variant>
        <vt:i4>120</vt:i4>
      </vt:variant>
      <vt:variant>
        <vt:i4>0</vt:i4>
      </vt:variant>
      <vt:variant>
        <vt:i4>5</vt:i4>
      </vt:variant>
      <vt:variant>
        <vt:lpwstr>http://www.consultant.ru/document/cons_doc_LAW_103023/</vt:lpwstr>
      </vt:variant>
      <vt:variant>
        <vt:lpwstr/>
      </vt:variant>
      <vt:variant>
        <vt:i4>3276872</vt:i4>
      </vt:variant>
      <vt:variant>
        <vt:i4>117</vt:i4>
      </vt:variant>
      <vt:variant>
        <vt:i4>0</vt:i4>
      </vt:variant>
      <vt:variant>
        <vt:i4>5</vt:i4>
      </vt:variant>
      <vt:variant>
        <vt:lpwstr>http://www.consultant.ru/document/cons_doc_LAW_303658/a2588b2a1374c05e0939bb4df8e54fc0dfd6e000/</vt:lpwstr>
      </vt:variant>
      <vt:variant>
        <vt:lpwstr>dst100352</vt:lpwstr>
      </vt:variant>
      <vt:variant>
        <vt:i4>2490380</vt:i4>
      </vt:variant>
      <vt:variant>
        <vt:i4>114</vt:i4>
      </vt:variant>
      <vt:variant>
        <vt:i4>0</vt:i4>
      </vt:variant>
      <vt:variant>
        <vt:i4>5</vt:i4>
      </vt:variant>
      <vt:variant>
        <vt:lpwstr>http://www.consultant.ru/document/cons_doc_LAW_103023/</vt:lpwstr>
      </vt:variant>
      <vt:variant>
        <vt:lpwstr/>
      </vt:variant>
      <vt:variant>
        <vt:i4>3276872</vt:i4>
      </vt:variant>
      <vt:variant>
        <vt:i4>111</vt:i4>
      </vt:variant>
      <vt:variant>
        <vt:i4>0</vt:i4>
      </vt:variant>
      <vt:variant>
        <vt:i4>5</vt:i4>
      </vt:variant>
      <vt:variant>
        <vt:lpwstr>http://www.consultant.ru/document/cons_doc_LAW_303658/a2588b2a1374c05e0939bb4df8e54fc0dfd6e000/</vt:lpwstr>
      </vt:variant>
      <vt:variant>
        <vt:lpwstr>dst100354</vt:lpwstr>
      </vt:variant>
      <vt:variant>
        <vt:i4>2490380</vt:i4>
      </vt:variant>
      <vt:variant>
        <vt:i4>108</vt:i4>
      </vt:variant>
      <vt:variant>
        <vt:i4>0</vt:i4>
      </vt:variant>
      <vt:variant>
        <vt:i4>5</vt:i4>
      </vt:variant>
      <vt:variant>
        <vt:lpwstr>http://www.consultant.ru/document/cons_doc_LAW_103023/</vt:lpwstr>
      </vt:variant>
      <vt:variant>
        <vt:lpwstr/>
      </vt:variant>
      <vt:variant>
        <vt:i4>3276872</vt:i4>
      </vt:variant>
      <vt:variant>
        <vt:i4>105</vt:i4>
      </vt:variant>
      <vt:variant>
        <vt:i4>0</vt:i4>
      </vt:variant>
      <vt:variant>
        <vt:i4>5</vt:i4>
      </vt:variant>
      <vt:variant>
        <vt:lpwstr>http://www.consultant.ru/document/cons_doc_LAW_303658/a2588b2a1374c05e0939bb4df8e54fc0dfd6e000/</vt:lpwstr>
      </vt:variant>
      <vt:variant>
        <vt:lpwstr>dst100354</vt:lpwstr>
      </vt:variant>
      <vt:variant>
        <vt:i4>2490380</vt:i4>
      </vt:variant>
      <vt:variant>
        <vt:i4>102</vt:i4>
      </vt:variant>
      <vt:variant>
        <vt:i4>0</vt:i4>
      </vt:variant>
      <vt:variant>
        <vt:i4>5</vt:i4>
      </vt:variant>
      <vt:variant>
        <vt:lpwstr>http://www.consultant.ru/document/cons_doc_LAW_103023/</vt:lpwstr>
      </vt:variant>
      <vt:variant>
        <vt:lpwstr/>
      </vt:variant>
      <vt:variant>
        <vt:i4>983075</vt:i4>
      </vt:variant>
      <vt:variant>
        <vt:i4>99</vt:i4>
      </vt:variant>
      <vt:variant>
        <vt:i4>0</vt:i4>
      </vt:variant>
      <vt:variant>
        <vt:i4>5</vt:i4>
      </vt:variant>
      <vt:variant>
        <vt:lpwstr>http://www.consultant.ru/document/cons_doc_LAW_303658/330a220d4fee09ee290fc31fd9fbf1c1b7467a53/</vt:lpwstr>
      </vt:variant>
      <vt:variant>
        <vt:lpwstr>dst244</vt:lpwstr>
      </vt:variant>
      <vt:variant>
        <vt:i4>1704038</vt:i4>
      </vt:variant>
      <vt:variant>
        <vt:i4>96</vt:i4>
      </vt:variant>
      <vt:variant>
        <vt:i4>0</vt:i4>
      </vt:variant>
      <vt:variant>
        <vt:i4>5</vt:i4>
      </vt:variant>
      <vt:variant>
        <vt:lpwstr>https://base.garant.ru/12154854/888134b28b1397ffae87a0ab1e117954/</vt:lpwstr>
      </vt:variant>
      <vt:variant>
        <vt:lpwstr>block_1403</vt:lpwstr>
      </vt:variant>
      <vt:variant>
        <vt:i4>1769525</vt:i4>
      </vt:variant>
      <vt:variant>
        <vt:i4>93</vt:i4>
      </vt:variant>
      <vt:variant>
        <vt:i4>0</vt:i4>
      </vt:variant>
      <vt:variant>
        <vt:i4>5</vt:i4>
      </vt:variant>
      <vt:variant>
        <vt:lpwstr>https://base.garant.ru/12154854/a573badcfa856325a7f6c5597efaaedf/</vt:lpwstr>
      </vt:variant>
      <vt:variant>
        <vt:lpwstr>block_1804</vt:lpwstr>
      </vt:variant>
      <vt:variant>
        <vt:i4>1835094</vt:i4>
      </vt:variant>
      <vt:variant>
        <vt:i4>90</vt:i4>
      </vt:variant>
      <vt:variant>
        <vt:i4>0</vt:i4>
      </vt:variant>
      <vt:variant>
        <vt:i4>5</vt:i4>
      </vt:variant>
      <vt:variant>
        <vt:lpwstr>https://base.garant.ru/71129192/</vt:lpwstr>
      </vt:variant>
      <vt:variant>
        <vt:lpwstr/>
      </vt:variant>
      <vt:variant>
        <vt:i4>4718690</vt:i4>
      </vt:variant>
      <vt:variant>
        <vt:i4>87</vt:i4>
      </vt:variant>
      <vt:variant>
        <vt:i4>0</vt:i4>
      </vt:variant>
      <vt:variant>
        <vt:i4>5</vt:i4>
      </vt:variant>
      <vt:variant>
        <vt:lpwstr>https://base.garant.ru/12124624/2d5e283d47c0aeed8ed199b7f0a8f1a5/</vt:lpwstr>
      </vt:variant>
      <vt:variant>
        <vt:lpwstr>block_39106</vt:lpwstr>
      </vt:variant>
      <vt:variant>
        <vt:i4>7929936</vt:i4>
      </vt:variant>
      <vt:variant>
        <vt:i4>84</vt:i4>
      </vt:variant>
      <vt:variant>
        <vt:i4>0</vt:i4>
      </vt:variant>
      <vt:variant>
        <vt:i4>5</vt:i4>
      </vt:variant>
      <vt:variant>
        <vt:lpwstr>https://base.garant.ru/12124624/2d5e283d47c0aeed8ed199b7f0a8f1a5/</vt:lpwstr>
      </vt:variant>
      <vt:variant>
        <vt:lpwstr>block_3910210</vt:lpwstr>
      </vt:variant>
      <vt:variant>
        <vt:i4>1507378</vt:i4>
      </vt:variant>
      <vt:variant>
        <vt:i4>81</vt:i4>
      </vt:variant>
      <vt:variant>
        <vt:i4>0</vt:i4>
      </vt:variant>
      <vt:variant>
        <vt:i4>5</vt:i4>
      </vt:variant>
      <vt:variant>
        <vt:lpwstr>https://base.garant.ru/71281940/8631601aed140bed728fb8502ec75f25/</vt:lpwstr>
      </vt:variant>
      <vt:variant>
        <vt:lpwstr>block_1000</vt:lpwstr>
      </vt:variant>
      <vt:variant>
        <vt:i4>2490454</vt:i4>
      </vt:variant>
      <vt:variant>
        <vt:i4>78</vt:i4>
      </vt:variant>
      <vt:variant>
        <vt:i4>0</vt:i4>
      </vt:variant>
      <vt:variant>
        <vt:i4>5</vt:i4>
      </vt:variant>
      <vt:variant>
        <vt:lpwstr>https://base.garant.ru/12124624/430663f91ac2f7c48f40b6e1bd748a2e/</vt:lpwstr>
      </vt:variant>
      <vt:variant>
        <vt:lpwstr>block_391811</vt:lpwstr>
      </vt:variant>
      <vt:variant>
        <vt:i4>1245290</vt:i4>
      </vt:variant>
      <vt:variant>
        <vt:i4>75</vt:i4>
      </vt:variant>
      <vt:variant>
        <vt:i4>0</vt:i4>
      </vt:variant>
      <vt:variant>
        <vt:i4>5</vt:i4>
      </vt:variant>
      <vt:variant>
        <vt:lpwstr>https://base.garant.ru/12124624/631d298ded99e7dd90a2f32dc4bb2d54/</vt:lpwstr>
      </vt:variant>
      <vt:variant>
        <vt:lpwstr>block_39118</vt:lpwstr>
      </vt:variant>
      <vt:variant>
        <vt:i4>2555998</vt:i4>
      </vt:variant>
      <vt:variant>
        <vt:i4>72</vt:i4>
      </vt:variant>
      <vt:variant>
        <vt:i4>0</vt:i4>
      </vt:variant>
      <vt:variant>
        <vt:i4>5</vt:i4>
      </vt:variant>
      <vt:variant>
        <vt:lpwstr>https://base.garant.ru/12124624/631d298ded99e7dd90a2f32dc4bb2d54/</vt:lpwstr>
      </vt:variant>
      <vt:variant>
        <vt:lpwstr>block_391144</vt:lpwstr>
      </vt:variant>
      <vt:variant>
        <vt:i4>2424926</vt:i4>
      </vt:variant>
      <vt:variant>
        <vt:i4>69</vt:i4>
      </vt:variant>
      <vt:variant>
        <vt:i4>0</vt:i4>
      </vt:variant>
      <vt:variant>
        <vt:i4>5</vt:i4>
      </vt:variant>
      <vt:variant>
        <vt:lpwstr>https://base.garant.ru/12124624/631d298ded99e7dd90a2f32dc4bb2d54/</vt:lpwstr>
      </vt:variant>
      <vt:variant>
        <vt:lpwstr>block_391146</vt:lpwstr>
      </vt:variant>
      <vt:variant>
        <vt:i4>2752603</vt:i4>
      </vt:variant>
      <vt:variant>
        <vt:i4>66</vt:i4>
      </vt:variant>
      <vt:variant>
        <vt:i4>0</vt:i4>
      </vt:variant>
      <vt:variant>
        <vt:i4>5</vt:i4>
      </vt:variant>
      <vt:variant>
        <vt:lpwstr>https://base.garant.ru/12124624/631d298ded99e7dd90a2f32dc4bb2d54/</vt:lpwstr>
      </vt:variant>
      <vt:variant>
        <vt:lpwstr>block_391119</vt:lpwstr>
      </vt:variant>
      <vt:variant>
        <vt:i4>1704040</vt:i4>
      </vt:variant>
      <vt:variant>
        <vt:i4>63</vt:i4>
      </vt:variant>
      <vt:variant>
        <vt:i4>0</vt:i4>
      </vt:variant>
      <vt:variant>
        <vt:i4>5</vt:i4>
      </vt:variant>
      <vt:variant>
        <vt:lpwstr>https://base.garant.ru/12124624/9378c8e259653264aca5bfe4e50bc7e6/</vt:lpwstr>
      </vt:variant>
      <vt:variant>
        <vt:lpwstr>block_3936</vt:lpwstr>
      </vt:variant>
      <vt:variant>
        <vt:i4>7798866</vt:i4>
      </vt:variant>
      <vt:variant>
        <vt:i4>60</vt:i4>
      </vt:variant>
      <vt:variant>
        <vt:i4>0</vt:i4>
      </vt:variant>
      <vt:variant>
        <vt:i4>5</vt:i4>
      </vt:variant>
      <vt:variant>
        <vt:lpwstr>https://base.garant.ru/12138258/fb3b935cd621fde90fece288979f9dc6/</vt:lpwstr>
      </vt:variant>
      <vt:variant>
        <vt:lpwstr>block_553211</vt:lpwstr>
      </vt:variant>
      <vt:variant>
        <vt:i4>1704040</vt:i4>
      </vt:variant>
      <vt:variant>
        <vt:i4>57</vt:i4>
      </vt:variant>
      <vt:variant>
        <vt:i4>0</vt:i4>
      </vt:variant>
      <vt:variant>
        <vt:i4>5</vt:i4>
      </vt:variant>
      <vt:variant>
        <vt:lpwstr>https://base.garant.ru/12124624/9378c8e259653264aca5bfe4e50bc7e6/</vt:lpwstr>
      </vt:variant>
      <vt:variant>
        <vt:lpwstr>block_3936</vt:lpwstr>
      </vt:variant>
      <vt:variant>
        <vt:i4>7929936</vt:i4>
      </vt:variant>
      <vt:variant>
        <vt:i4>54</vt:i4>
      </vt:variant>
      <vt:variant>
        <vt:i4>0</vt:i4>
      </vt:variant>
      <vt:variant>
        <vt:i4>5</vt:i4>
      </vt:variant>
      <vt:variant>
        <vt:lpwstr>https://base.garant.ru/12124624/2d5e283d47c0aeed8ed199b7f0a8f1a5/</vt:lpwstr>
      </vt:variant>
      <vt:variant>
        <vt:lpwstr>block_3910210</vt:lpwstr>
      </vt:variant>
      <vt:variant>
        <vt:i4>393226</vt:i4>
      </vt:variant>
      <vt:variant>
        <vt:i4>51</vt:i4>
      </vt:variant>
      <vt:variant>
        <vt:i4>0</vt:i4>
      </vt:variant>
      <vt:variant>
        <vt:i4>5</vt:i4>
      </vt:variant>
      <vt:variant>
        <vt:lpwstr>consultantplus://offline/ref=511E8746FE118BB8A1741F8EFE8D6D69D6601B1223B2CAFEF562AAFEBEW9nFM</vt:lpwstr>
      </vt:variant>
      <vt:variant>
        <vt:lpwstr/>
      </vt:variant>
      <vt:variant>
        <vt:i4>6291509</vt:i4>
      </vt:variant>
      <vt:variant>
        <vt:i4>48</vt:i4>
      </vt:variant>
      <vt:variant>
        <vt:i4>0</vt:i4>
      </vt:variant>
      <vt:variant>
        <vt:i4>5</vt:i4>
      </vt:variant>
      <vt:variant>
        <vt:lpwstr>http://internet.garant.ru/</vt:lpwstr>
      </vt:variant>
      <vt:variant>
        <vt:lpwstr>/document/12186739/entry/1000</vt:lpwstr>
      </vt:variant>
      <vt:variant>
        <vt:i4>6422582</vt:i4>
      </vt:variant>
      <vt:variant>
        <vt:i4>45</vt:i4>
      </vt:variant>
      <vt:variant>
        <vt:i4>0</vt:i4>
      </vt:variant>
      <vt:variant>
        <vt:i4>5</vt:i4>
      </vt:variant>
      <vt:variant>
        <vt:lpwstr>http://internet.garant.ru/</vt:lpwstr>
      </vt:variant>
      <vt:variant>
        <vt:lpwstr>/document/12177515/entry/2003</vt:lpwstr>
      </vt:variant>
      <vt:variant>
        <vt:i4>6422582</vt:i4>
      </vt:variant>
      <vt:variant>
        <vt:i4>42</vt:i4>
      </vt:variant>
      <vt:variant>
        <vt:i4>0</vt:i4>
      </vt:variant>
      <vt:variant>
        <vt:i4>5</vt:i4>
      </vt:variant>
      <vt:variant>
        <vt:lpwstr>http://internet.garant.ru/</vt:lpwstr>
      </vt:variant>
      <vt:variant>
        <vt:lpwstr>/document/12177515/entry/2002</vt:lpwstr>
      </vt:variant>
      <vt:variant>
        <vt:i4>6553654</vt:i4>
      </vt:variant>
      <vt:variant>
        <vt:i4>39</vt:i4>
      </vt:variant>
      <vt:variant>
        <vt:i4>0</vt:i4>
      </vt:variant>
      <vt:variant>
        <vt:i4>5</vt:i4>
      </vt:variant>
      <vt:variant>
        <vt:lpwstr>http://internet.garant.ru/</vt:lpwstr>
      </vt:variant>
      <vt:variant>
        <vt:lpwstr>/document/12177515/entry/206</vt:lpwstr>
      </vt:variant>
      <vt:variant>
        <vt:i4>6291507</vt:i4>
      </vt:variant>
      <vt:variant>
        <vt:i4>36</vt:i4>
      </vt:variant>
      <vt:variant>
        <vt:i4>0</vt:i4>
      </vt:variant>
      <vt:variant>
        <vt:i4>5</vt:i4>
      </vt:variant>
      <vt:variant>
        <vt:lpwstr>http://internet.garant.ru/</vt:lpwstr>
      </vt:variant>
      <vt:variant>
        <vt:lpwstr>/document/12177515/entry/1510</vt:lpwstr>
      </vt:variant>
      <vt:variant>
        <vt:i4>6422582</vt:i4>
      </vt:variant>
      <vt:variant>
        <vt:i4>33</vt:i4>
      </vt:variant>
      <vt:variant>
        <vt:i4>0</vt:i4>
      </vt:variant>
      <vt:variant>
        <vt:i4>5</vt:i4>
      </vt:variant>
      <vt:variant>
        <vt:lpwstr>http://internet.garant.ru/</vt:lpwstr>
      </vt:variant>
      <vt:variant>
        <vt:lpwstr>/document/12177515/entry/2003</vt:lpwstr>
      </vt:variant>
      <vt:variant>
        <vt:i4>6881331</vt:i4>
      </vt:variant>
      <vt:variant>
        <vt:i4>30</vt:i4>
      </vt:variant>
      <vt:variant>
        <vt:i4>0</vt:i4>
      </vt:variant>
      <vt:variant>
        <vt:i4>5</vt:i4>
      </vt:variant>
      <vt:variant>
        <vt:lpwstr>http://internet.garant.ru/</vt:lpwstr>
      </vt:variant>
      <vt:variant>
        <vt:lpwstr>/document/70290064/entry/1000</vt:lpwstr>
      </vt:variant>
      <vt:variant>
        <vt:i4>6422582</vt:i4>
      </vt:variant>
      <vt:variant>
        <vt:i4>27</vt:i4>
      </vt:variant>
      <vt:variant>
        <vt:i4>0</vt:i4>
      </vt:variant>
      <vt:variant>
        <vt:i4>5</vt:i4>
      </vt:variant>
      <vt:variant>
        <vt:lpwstr>http://internet.garant.ru/</vt:lpwstr>
      </vt:variant>
      <vt:variant>
        <vt:lpwstr>/document/12177515/entry/2002</vt:lpwstr>
      </vt:variant>
      <vt:variant>
        <vt:i4>2621459</vt:i4>
      </vt:variant>
      <vt:variant>
        <vt:i4>24</vt:i4>
      </vt:variant>
      <vt:variant>
        <vt:i4>0</vt:i4>
      </vt:variant>
      <vt:variant>
        <vt:i4>5</vt:i4>
      </vt:variant>
      <vt:variant>
        <vt:lpwstr/>
      </vt:variant>
      <vt:variant>
        <vt:lpwstr>sub_2002</vt:lpwstr>
      </vt:variant>
      <vt:variant>
        <vt:i4>3080211</vt:i4>
      </vt:variant>
      <vt:variant>
        <vt:i4>21</vt:i4>
      </vt:variant>
      <vt:variant>
        <vt:i4>0</vt:i4>
      </vt:variant>
      <vt:variant>
        <vt:i4>5</vt:i4>
      </vt:variant>
      <vt:variant>
        <vt:lpwstr/>
      </vt:variant>
      <vt:variant>
        <vt:lpwstr>sub_2005</vt:lpwstr>
      </vt:variant>
      <vt:variant>
        <vt:i4>1245301</vt:i4>
      </vt:variant>
      <vt:variant>
        <vt:i4>18</vt:i4>
      </vt:variant>
      <vt:variant>
        <vt:i4>0</vt:i4>
      </vt:variant>
      <vt:variant>
        <vt:i4>5</vt:i4>
      </vt:variant>
      <vt:variant>
        <vt:lpwstr>mailto:sp22232@donpac.ru</vt:lpwstr>
      </vt:variant>
      <vt:variant>
        <vt:lpwstr/>
      </vt:variant>
      <vt:variant>
        <vt:i4>7405596</vt:i4>
      </vt:variant>
      <vt:variant>
        <vt:i4>15</vt:i4>
      </vt:variant>
      <vt:variant>
        <vt:i4>0</vt:i4>
      </vt:variant>
      <vt:variant>
        <vt:i4>5</vt:i4>
      </vt:variant>
      <vt:variant>
        <vt:lpwstr>mailto:sp18191vladimirovskogosp@yandex.ru</vt:lpwstr>
      </vt:variant>
      <vt:variant>
        <vt:lpwstr/>
      </vt:variant>
      <vt:variant>
        <vt:i4>7405596</vt:i4>
      </vt:variant>
      <vt:variant>
        <vt:i4>12</vt:i4>
      </vt:variant>
      <vt:variant>
        <vt:i4>0</vt:i4>
      </vt:variant>
      <vt:variant>
        <vt:i4>5</vt:i4>
      </vt:variant>
      <vt:variant>
        <vt:lpwstr>mailto:sp18191vladimirovskogosp@yandex.ru</vt:lpwstr>
      </vt:variant>
      <vt:variant>
        <vt:lpwstr/>
      </vt:variant>
      <vt:variant>
        <vt:i4>7405596</vt:i4>
      </vt:variant>
      <vt:variant>
        <vt:i4>9</vt:i4>
      </vt:variant>
      <vt:variant>
        <vt:i4>0</vt:i4>
      </vt:variant>
      <vt:variant>
        <vt:i4>5</vt:i4>
      </vt:variant>
      <vt:variant>
        <vt:lpwstr>mailto:sp18191vladimirovskogosp@yandex.ru</vt:lpwstr>
      </vt:variant>
      <vt:variant>
        <vt:lpwstr/>
      </vt:variant>
      <vt:variant>
        <vt:i4>7405596</vt:i4>
      </vt:variant>
      <vt:variant>
        <vt:i4>6</vt:i4>
      </vt:variant>
      <vt:variant>
        <vt:i4>0</vt:i4>
      </vt:variant>
      <vt:variant>
        <vt:i4>5</vt:i4>
      </vt:variant>
      <vt:variant>
        <vt:lpwstr>mailto:sp18191vladimirovskogosp@yandex.ru</vt:lpwstr>
      </vt:variant>
      <vt:variant>
        <vt:lpwstr/>
      </vt:variant>
      <vt:variant>
        <vt:i4>7405596</vt:i4>
      </vt:variant>
      <vt:variant>
        <vt:i4>3</vt:i4>
      </vt:variant>
      <vt:variant>
        <vt:i4>0</vt:i4>
      </vt:variant>
      <vt:variant>
        <vt:i4>5</vt:i4>
      </vt:variant>
      <vt:variant>
        <vt:lpwstr>mailto:sp18191vladimirovskogosp@yandex.ru</vt:lpwstr>
      </vt:variant>
      <vt:variant>
        <vt:lpwstr/>
      </vt:variant>
      <vt:variant>
        <vt:i4>1900545</vt:i4>
      </vt:variant>
      <vt:variant>
        <vt:i4>0</vt:i4>
      </vt:variant>
      <vt:variant>
        <vt:i4>0</vt:i4>
      </vt:variant>
      <vt:variant>
        <vt:i4>5</vt:i4>
      </vt:variant>
      <vt:variant>
        <vt:lpwstr>https://udarnikovskoe-sp.ru/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mashburo</dc:creator>
  <cp:lastModifiedBy>79501</cp:lastModifiedBy>
  <cp:revision>5</cp:revision>
  <cp:lastPrinted>2025-04-16T07:57:00Z</cp:lastPrinted>
  <dcterms:created xsi:type="dcterms:W3CDTF">2025-08-04T08:27:00Z</dcterms:created>
  <dcterms:modified xsi:type="dcterms:W3CDTF">2025-08-05T00:38:00Z</dcterms:modified>
</cp:coreProperties>
</file>