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700B" w:rsidRPr="00376912" w:rsidRDefault="00FB700B" w:rsidP="00376912">
      <w:pPr>
        <w:tabs>
          <w:tab w:val="left" w:pos="0"/>
        </w:tabs>
        <w:spacing w:after="0" w:line="240" w:lineRule="auto"/>
        <w:jc w:val="right"/>
        <w:rPr>
          <w:rFonts w:ascii="Times New Roman" w:hAnsi="Times New Roman"/>
          <w:sz w:val="28"/>
          <w:szCs w:val="28"/>
        </w:rPr>
      </w:pPr>
      <w:r w:rsidRPr="00376912">
        <w:rPr>
          <w:rFonts w:ascii="Times New Roman" w:hAnsi="Times New Roman"/>
          <w:noProof/>
          <w:sz w:val="28"/>
          <w:szCs w:val="28"/>
          <w:lang w:eastAsia="ru-RU"/>
        </w:rPr>
        <w:drawing>
          <wp:anchor distT="0" distB="0" distL="114300" distR="114300" simplePos="0" relativeHeight="251659264" behindDoc="0" locked="0" layoutInCell="1" allowOverlap="1">
            <wp:simplePos x="0" y="0"/>
            <wp:positionH relativeFrom="column">
              <wp:posOffset>2615565</wp:posOffset>
            </wp:positionH>
            <wp:positionV relativeFrom="paragraph">
              <wp:posOffset>-501015</wp:posOffset>
            </wp:positionV>
            <wp:extent cx="800100" cy="895350"/>
            <wp:effectExtent l="0" t="0" r="0" b="0"/>
            <wp:wrapNone/>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1"/>
                    <pic:cNvPicPr>
                      <a:picLocks noChangeAspect="1" noChangeArrowheads="1"/>
                    </pic:cNvPicPr>
                  </pic:nvPicPr>
                  <pic:blipFill>
                    <a:blip r:embed="rId8" cstate="print"/>
                    <a:srcRect l="-8242" t="-5349" r="-8222" b="643"/>
                    <a:stretch>
                      <a:fillRect/>
                    </a:stretch>
                  </pic:blipFill>
                  <pic:spPr>
                    <a:xfrm>
                      <a:off x="0" y="0"/>
                      <a:ext cx="800100" cy="895350"/>
                    </a:xfrm>
                    <a:prstGeom prst="rect">
                      <a:avLst/>
                    </a:prstGeom>
                    <a:noFill/>
                    <a:ln w="9525">
                      <a:noFill/>
                      <a:miter lim="800000"/>
                      <a:headEnd/>
                      <a:tailEnd/>
                    </a:ln>
                  </pic:spPr>
                </pic:pic>
              </a:graphicData>
            </a:graphic>
          </wp:anchor>
        </w:drawing>
      </w:r>
    </w:p>
    <w:p w:rsidR="00FB700B" w:rsidRPr="00376912" w:rsidRDefault="00FB700B" w:rsidP="00376912">
      <w:pPr>
        <w:tabs>
          <w:tab w:val="left" w:pos="0"/>
        </w:tabs>
        <w:spacing w:after="0" w:line="240" w:lineRule="auto"/>
        <w:jc w:val="center"/>
        <w:rPr>
          <w:rFonts w:ascii="Times New Roman" w:hAnsi="Times New Roman"/>
          <w:sz w:val="28"/>
          <w:szCs w:val="28"/>
        </w:rPr>
      </w:pPr>
    </w:p>
    <w:p w:rsidR="007727BE" w:rsidRPr="00376912" w:rsidRDefault="00832C66" w:rsidP="00376912">
      <w:pPr>
        <w:tabs>
          <w:tab w:val="left" w:pos="0"/>
        </w:tabs>
        <w:spacing w:after="0" w:line="240" w:lineRule="auto"/>
        <w:jc w:val="center"/>
        <w:rPr>
          <w:rFonts w:ascii="Times New Roman" w:hAnsi="Times New Roman"/>
          <w:sz w:val="28"/>
          <w:szCs w:val="28"/>
        </w:rPr>
      </w:pPr>
      <w:r w:rsidRPr="00376912">
        <w:rPr>
          <w:rFonts w:ascii="Times New Roman" w:hAnsi="Times New Roman"/>
          <w:sz w:val="28"/>
          <w:szCs w:val="28"/>
        </w:rPr>
        <w:t>Российская Федерация</w:t>
      </w:r>
    </w:p>
    <w:p w:rsidR="00832C66" w:rsidRPr="00376912" w:rsidRDefault="00832C66" w:rsidP="00376912">
      <w:pPr>
        <w:tabs>
          <w:tab w:val="left" w:pos="0"/>
        </w:tabs>
        <w:spacing w:after="0" w:line="240" w:lineRule="auto"/>
        <w:jc w:val="center"/>
        <w:rPr>
          <w:rFonts w:ascii="Times New Roman" w:hAnsi="Times New Roman"/>
          <w:sz w:val="28"/>
          <w:szCs w:val="28"/>
        </w:rPr>
      </w:pPr>
      <w:r w:rsidRPr="00376912">
        <w:rPr>
          <w:rFonts w:ascii="Times New Roman" w:hAnsi="Times New Roman"/>
          <w:sz w:val="28"/>
          <w:szCs w:val="28"/>
        </w:rPr>
        <w:t>Иркутская область</w:t>
      </w:r>
    </w:p>
    <w:p w:rsidR="008372FB" w:rsidRPr="00376912" w:rsidRDefault="008372FB" w:rsidP="00376912">
      <w:pPr>
        <w:spacing w:line="240" w:lineRule="auto"/>
        <w:jc w:val="center"/>
        <w:rPr>
          <w:rFonts w:ascii="Times New Roman" w:hAnsi="Times New Roman"/>
          <w:sz w:val="28"/>
          <w:szCs w:val="28"/>
        </w:rPr>
      </w:pPr>
      <w:r w:rsidRPr="00376912">
        <w:rPr>
          <w:rFonts w:ascii="Times New Roman" w:hAnsi="Times New Roman"/>
          <w:sz w:val="28"/>
          <w:szCs w:val="28"/>
        </w:rPr>
        <w:t xml:space="preserve">Зиминский район </w:t>
      </w:r>
    </w:p>
    <w:p w:rsidR="008372FB" w:rsidRPr="00376912" w:rsidRDefault="008372FB" w:rsidP="00376912">
      <w:pPr>
        <w:spacing w:line="240" w:lineRule="auto"/>
        <w:jc w:val="center"/>
        <w:rPr>
          <w:rFonts w:ascii="Times New Roman" w:hAnsi="Times New Roman"/>
          <w:sz w:val="28"/>
          <w:szCs w:val="28"/>
        </w:rPr>
      </w:pPr>
      <w:r w:rsidRPr="00376912">
        <w:rPr>
          <w:rFonts w:ascii="Times New Roman" w:hAnsi="Times New Roman"/>
          <w:sz w:val="28"/>
          <w:szCs w:val="28"/>
        </w:rPr>
        <w:t>Харайгунское  муниципальное образование</w:t>
      </w:r>
    </w:p>
    <w:p w:rsidR="008372FB" w:rsidRPr="00376912" w:rsidRDefault="008372FB" w:rsidP="00376912">
      <w:pPr>
        <w:spacing w:line="240" w:lineRule="auto"/>
        <w:jc w:val="center"/>
        <w:rPr>
          <w:rFonts w:ascii="Times New Roman" w:hAnsi="Times New Roman"/>
          <w:sz w:val="28"/>
          <w:szCs w:val="28"/>
        </w:rPr>
      </w:pPr>
      <w:r w:rsidRPr="00376912">
        <w:rPr>
          <w:rFonts w:ascii="Times New Roman" w:hAnsi="Times New Roman"/>
          <w:sz w:val="28"/>
          <w:szCs w:val="28"/>
        </w:rPr>
        <w:t>Дума</w:t>
      </w:r>
    </w:p>
    <w:p w:rsidR="003701A5" w:rsidRPr="00376912" w:rsidRDefault="003701A5" w:rsidP="00376912">
      <w:pPr>
        <w:tabs>
          <w:tab w:val="left" w:pos="0"/>
        </w:tabs>
        <w:spacing w:after="0" w:line="240" w:lineRule="auto"/>
        <w:jc w:val="center"/>
        <w:rPr>
          <w:rFonts w:ascii="Times New Roman" w:hAnsi="Times New Roman"/>
          <w:sz w:val="28"/>
          <w:szCs w:val="28"/>
        </w:rPr>
      </w:pPr>
      <w:r w:rsidRPr="00376912">
        <w:rPr>
          <w:rFonts w:ascii="Times New Roman" w:hAnsi="Times New Roman"/>
          <w:sz w:val="28"/>
          <w:szCs w:val="28"/>
        </w:rPr>
        <w:t>РЕШЕНИЕ</w:t>
      </w:r>
    </w:p>
    <w:p w:rsidR="003701A5" w:rsidRPr="00376912" w:rsidRDefault="003701A5" w:rsidP="00376912">
      <w:pPr>
        <w:tabs>
          <w:tab w:val="left" w:pos="0"/>
        </w:tabs>
        <w:spacing w:after="0" w:line="240" w:lineRule="auto"/>
        <w:jc w:val="center"/>
        <w:rPr>
          <w:rFonts w:ascii="Times New Roman" w:hAnsi="Times New Roman"/>
          <w:b/>
          <w:sz w:val="28"/>
          <w:szCs w:val="28"/>
        </w:rPr>
      </w:pPr>
    </w:p>
    <w:p w:rsidR="002E47C3" w:rsidRPr="00376912" w:rsidRDefault="00D9633A" w:rsidP="00376912">
      <w:pPr>
        <w:tabs>
          <w:tab w:val="left" w:pos="0"/>
        </w:tabs>
        <w:spacing w:after="0" w:line="240" w:lineRule="auto"/>
        <w:jc w:val="both"/>
        <w:rPr>
          <w:rFonts w:ascii="Times New Roman" w:hAnsi="Times New Roman"/>
          <w:sz w:val="28"/>
          <w:szCs w:val="28"/>
        </w:rPr>
      </w:pPr>
      <w:r w:rsidRPr="00376912">
        <w:rPr>
          <w:rFonts w:ascii="Times New Roman" w:hAnsi="Times New Roman"/>
          <w:sz w:val="28"/>
          <w:szCs w:val="28"/>
        </w:rPr>
        <w:t xml:space="preserve">от </w:t>
      </w:r>
      <w:r w:rsidR="00544FEF" w:rsidRPr="00376912">
        <w:rPr>
          <w:rFonts w:ascii="Times New Roman" w:hAnsi="Times New Roman"/>
          <w:sz w:val="28"/>
          <w:szCs w:val="28"/>
        </w:rPr>
        <w:t>«</w:t>
      </w:r>
      <w:r w:rsidR="00FB0C49">
        <w:rPr>
          <w:rFonts w:ascii="Times New Roman" w:hAnsi="Times New Roman"/>
          <w:sz w:val="28"/>
          <w:szCs w:val="28"/>
        </w:rPr>
        <w:t>25</w:t>
      </w:r>
      <w:r w:rsidR="00544FEF" w:rsidRPr="00376912">
        <w:rPr>
          <w:rFonts w:ascii="Times New Roman" w:hAnsi="Times New Roman"/>
          <w:sz w:val="28"/>
          <w:szCs w:val="28"/>
        </w:rPr>
        <w:t xml:space="preserve">» августа </w:t>
      </w:r>
      <w:r w:rsidR="002E47C3" w:rsidRPr="00376912">
        <w:rPr>
          <w:rFonts w:ascii="Times New Roman" w:hAnsi="Times New Roman"/>
          <w:sz w:val="28"/>
          <w:szCs w:val="28"/>
        </w:rPr>
        <w:t>2026</w:t>
      </w:r>
      <w:r w:rsidR="0075175B" w:rsidRPr="00376912">
        <w:rPr>
          <w:rFonts w:ascii="Times New Roman" w:hAnsi="Times New Roman"/>
          <w:sz w:val="28"/>
          <w:szCs w:val="28"/>
        </w:rPr>
        <w:t xml:space="preserve"> г.         </w:t>
      </w:r>
      <w:r w:rsidR="00140B05" w:rsidRPr="00376912">
        <w:rPr>
          <w:rFonts w:ascii="Times New Roman" w:hAnsi="Times New Roman"/>
          <w:sz w:val="28"/>
          <w:szCs w:val="28"/>
        </w:rPr>
        <w:t xml:space="preserve">   </w:t>
      </w:r>
      <w:r w:rsidR="0075175B" w:rsidRPr="00376912">
        <w:rPr>
          <w:rFonts w:ascii="Times New Roman" w:hAnsi="Times New Roman"/>
          <w:sz w:val="28"/>
          <w:szCs w:val="28"/>
        </w:rPr>
        <w:t xml:space="preserve"> </w:t>
      </w:r>
      <w:r w:rsidR="005907F5" w:rsidRPr="00376912">
        <w:rPr>
          <w:rFonts w:ascii="Times New Roman" w:hAnsi="Times New Roman"/>
          <w:sz w:val="28"/>
          <w:szCs w:val="28"/>
        </w:rPr>
        <w:t xml:space="preserve">     </w:t>
      </w:r>
      <w:r w:rsidR="0075175B" w:rsidRPr="00376912">
        <w:rPr>
          <w:rFonts w:ascii="Times New Roman" w:hAnsi="Times New Roman"/>
          <w:sz w:val="28"/>
          <w:szCs w:val="28"/>
        </w:rPr>
        <w:t xml:space="preserve"> </w:t>
      </w:r>
      <w:r w:rsidR="002E47C3" w:rsidRPr="00376912">
        <w:rPr>
          <w:rFonts w:ascii="Times New Roman" w:hAnsi="Times New Roman"/>
          <w:sz w:val="28"/>
          <w:szCs w:val="28"/>
        </w:rPr>
        <w:t xml:space="preserve">уч. Буринская Дача                           </w:t>
      </w:r>
      <w:r w:rsidR="0075175B" w:rsidRPr="00376912">
        <w:rPr>
          <w:rFonts w:ascii="Times New Roman" w:hAnsi="Times New Roman"/>
          <w:sz w:val="28"/>
          <w:szCs w:val="28"/>
        </w:rPr>
        <w:t xml:space="preserve"> №</w:t>
      </w:r>
      <w:r w:rsidR="00140B05" w:rsidRPr="00376912">
        <w:rPr>
          <w:rFonts w:ascii="Times New Roman" w:hAnsi="Times New Roman"/>
          <w:sz w:val="28"/>
          <w:szCs w:val="28"/>
        </w:rPr>
        <w:t xml:space="preserve"> </w:t>
      </w:r>
      <w:r w:rsidR="00F87B80" w:rsidRPr="00376912">
        <w:rPr>
          <w:rFonts w:ascii="Times New Roman" w:hAnsi="Times New Roman"/>
          <w:sz w:val="28"/>
          <w:szCs w:val="28"/>
        </w:rPr>
        <w:t>1</w:t>
      </w:r>
      <w:r w:rsidR="00EF6F54" w:rsidRPr="00376912">
        <w:rPr>
          <w:rFonts w:ascii="Times New Roman" w:hAnsi="Times New Roman"/>
          <w:sz w:val="28"/>
          <w:szCs w:val="28"/>
        </w:rPr>
        <w:t>8</w:t>
      </w:r>
      <w:r w:rsidR="0071630D">
        <w:rPr>
          <w:rFonts w:ascii="Times New Roman" w:hAnsi="Times New Roman"/>
          <w:sz w:val="28"/>
          <w:szCs w:val="28"/>
        </w:rPr>
        <w:t>6</w:t>
      </w:r>
      <w:r w:rsidR="0075175B" w:rsidRPr="00376912">
        <w:rPr>
          <w:rFonts w:ascii="Times New Roman" w:hAnsi="Times New Roman"/>
          <w:sz w:val="28"/>
          <w:szCs w:val="28"/>
        </w:rPr>
        <w:t xml:space="preserve">    </w:t>
      </w:r>
    </w:p>
    <w:p w:rsidR="0075175B" w:rsidRPr="00376912" w:rsidRDefault="000D560A" w:rsidP="00376912">
      <w:pPr>
        <w:tabs>
          <w:tab w:val="left" w:pos="0"/>
        </w:tabs>
        <w:spacing w:after="0" w:line="240" w:lineRule="auto"/>
        <w:jc w:val="both"/>
        <w:rPr>
          <w:rFonts w:ascii="Times New Roman" w:hAnsi="Times New Roman"/>
          <w:b/>
          <w:sz w:val="28"/>
          <w:szCs w:val="28"/>
        </w:rPr>
      </w:pPr>
      <w:r w:rsidRPr="00376912">
        <w:rPr>
          <w:rFonts w:ascii="Times New Roman" w:hAnsi="Times New Roman"/>
          <w:sz w:val="28"/>
          <w:szCs w:val="28"/>
        </w:rPr>
        <w:t xml:space="preserve">   </w:t>
      </w:r>
      <w:r w:rsidR="0075175B" w:rsidRPr="00376912">
        <w:rPr>
          <w:rFonts w:ascii="Times New Roman" w:hAnsi="Times New Roman"/>
          <w:sz w:val="28"/>
          <w:szCs w:val="28"/>
        </w:rPr>
        <w:t xml:space="preserve">           </w:t>
      </w:r>
      <w:r w:rsidR="00FB700B" w:rsidRPr="00376912">
        <w:rPr>
          <w:rFonts w:ascii="Times New Roman" w:hAnsi="Times New Roman"/>
          <w:sz w:val="28"/>
          <w:szCs w:val="28"/>
        </w:rPr>
        <w:t xml:space="preserve">     </w:t>
      </w:r>
      <w:r w:rsidR="0075175B" w:rsidRPr="00376912">
        <w:rPr>
          <w:rFonts w:ascii="Times New Roman" w:hAnsi="Times New Roman"/>
          <w:sz w:val="28"/>
          <w:szCs w:val="28"/>
        </w:rPr>
        <w:t xml:space="preserve">      </w:t>
      </w:r>
    </w:p>
    <w:p w:rsidR="0071630D" w:rsidRPr="0071630D" w:rsidRDefault="0071630D" w:rsidP="0071630D">
      <w:pPr>
        <w:spacing w:after="0" w:line="240" w:lineRule="auto"/>
        <w:rPr>
          <w:rFonts w:ascii="Times New Roman" w:hAnsi="Times New Roman"/>
          <w:sz w:val="28"/>
          <w:szCs w:val="28"/>
        </w:rPr>
      </w:pPr>
      <w:r w:rsidRPr="0071630D">
        <w:rPr>
          <w:rFonts w:ascii="Times New Roman" w:hAnsi="Times New Roman"/>
          <w:sz w:val="28"/>
          <w:szCs w:val="28"/>
        </w:rPr>
        <w:t xml:space="preserve">ОБ УТВЕРЖДЕНИИ ПОРЯДКА ДОСРОЧНОГО </w:t>
      </w:r>
    </w:p>
    <w:p w:rsidR="0071630D" w:rsidRDefault="0071630D" w:rsidP="0071630D">
      <w:pPr>
        <w:spacing w:after="0" w:line="240" w:lineRule="auto"/>
        <w:rPr>
          <w:rFonts w:ascii="Times New Roman" w:hAnsi="Times New Roman"/>
          <w:sz w:val="28"/>
          <w:szCs w:val="28"/>
        </w:rPr>
      </w:pPr>
      <w:r w:rsidRPr="0071630D">
        <w:rPr>
          <w:rFonts w:ascii="Times New Roman" w:hAnsi="Times New Roman"/>
          <w:sz w:val="28"/>
          <w:szCs w:val="28"/>
        </w:rPr>
        <w:t xml:space="preserve">ПРЕКРАЩЕНИЯ ПОЛНОМОЧИЙ ДЕПУТАТА </w:t>
      </w:r>
      <w:r>
        <w:rPr>
          <w:rFonts w:ascii="Times New Roman" w:hAnsi="Times New Roman"/>
          <w:sz w:val="28"/>
          <w:szCs w:val="28"/>
        </w:rPr>
        <w:t xml:space="preserve">ДУМЫ </w:t>
      </w:r>
      <w:r w:rsidRPr="0071630D">
        <w:rPr>
          <w:rFonts w:ascii="Times New Roman" w:hAnsi="Times New Roman"/>
          <w:sz w:val="28"/>
          <w:szCs w:val="28"/>
        </w:rPr>
        <w:t xml:space="preserve">МУНИЦИПАЛЬНОГО ОБРАЗОВАНИЯ В СВЯЗИ </w:t>
      </w:r>
    </w:p>
    <w:p w:rsidR="003C4A41" w:rsidRDefault="0071630D" w:rsidP="0071630D">
      <w:pPr>
        <w:spacing w:after="0" w:line="240" w:lineRule="auto"/>
        <w:rPr>
          <w:rFonts w:ascii="Times New Roman" w:hAnsi="Times New Roman"/>
          <w:sz w:val="28"/>
          <w:szCs w:val="28"/>
        </w:rPr>
      </w:pPr>
      <w:r w:rsidRPr="0071630D">
        <w:rPr>
          <w:rFonts w:ascii="Times New Roman" w:hAnsi="Times New Roman"/>
          <w:sz w:val="28"/>
          <w:szCs w:val="28"/>
        </w:rPr>
        <w:t xml:space="preserve">С УТРАТОЙ ДОВЕРИЯ </w:t>
      </w:r>
    </w:p>
    <w:p w:rsidR="0071630D" w:rsidRPr="00376912" w:rsidRDefault="0071630D" w:rsidP="0071630D">
      <w:pPr>
        <w:spacing w:after="0" w:line="240" w:lineRule="auto"/>
        <w:jc w:val="both"/>
        <w:rPr>
          <w:rFonts w:ascii="Times New Roman" w:hAnsi="Times New Roman"/>
          <w:sz w:val="28"/>
          <w:szCs w:val="28"/>
        </w:rPr>
      </w:pPr>
    </w:p>
    <w:p w:rsidR="00A419E1" w:rsidRPr="00376912" w:rsidRDefault="0071630D" w:rsidP="00376912">
      <w:pPr>
        <w:spacing w:after="0" w:line="240" w:lineRule="auto"/>
        <w:ind w:firstLine="708"/>
        <w:jc w:val="both"/>
        <w:rPr>
          <w:rFonts w:ascii="Times New Roman" w:hAnsi="Times New Roman"/>
          <w:sz w:val="28"/>
          <w:szCs w:val="28"/>
        </w:rPr>
      </w:pPr>
      <w:r w:rsidRPr="0071630D">
        <w:rPr>
          <w:rFonts w:ascii="Times New Roman" w:eastAsia="Times New Roman" w:hAnsi="Times New Roman"/>
          <w:sz w:val="28"/>
          <w:szCs w:val="28"/>
          <w:lang w:eastAsia="ru-RU"/>
        </w:rPr>
        <w:t>Руководствуясь частями 1 и 2 статьи 131 Федерального закона от 25 декабря 2008 года № 273-ФЗ «О противодействии коррупции», статьей 40 Федерального закона от 6 октября 2003 года № 131-ФЗ «Об общих принципах организации местного самоуправления в Российской Федерации», Уставом Харайгунского муниципального образования</w:t>
      </w:r>
      <w:r>
        <w:rPr>
          <w:rFonts w:ascii="Times New Roman" w:eastAsia="Times New Roman" w:hAnsi="Times New Roman"/>
          <w:sz w:val="28"/>
          <w:szCs w:val="28"/>
          <w:lang w:eastAsia="ru-RU"/>
        </w:rPr>
        <w:t xml:space="preserve">, </w:t>
      </w:r>
      <w:r w:rsidR="008F0B29" w:rsidRPr="00376912">
        <w:rPr>
          <w:rFonts w:ascii="Times New Roman" w:hAnsi="Times New Roman"/>
          <w:sz w:val="28"/>
          <w:szCs w:val="28"/>
        </w:rPr>
        <w:t>Дума</w:t>
      </w:r>
      <w:r w:rsidR="00A419E1" w:rsidRPr="00376912">
        <w:rPr>
          <w:rFonts w:ascii="Times New Roman" w:hAnsi="Times New Roman"/>
          <w:sz w:val="28"/>
          <w:szCs w:val="28"/>
        </w:rPr>
        <w:t xml:space="preserve"> Харайгунского муниципального образования Зиминского района</w:t>
      </w:r>
    </w:p>
    <w:p w:rsidR="003C4A41" w:rsidRPr="00376912" w:rsidRDefault="003C4A41" w:rsidP="00376912">
      <w:pPr>
        <w:spacing w:after="0" w:line="240" w:lineRule="auto"/>
        <w:jc w:val="center"/>
        <w:rPr>
          <w:rFonts w:ascii="Times New Roman" w:hAnsi="Times New Roman"/>
          <w:sz w:val="28"/>
          <w:szCs w:val="28"/>
        </w:rPr>
      </w:pPr>
    </w:p>
    <w:p w:rsidR="00A419E1" w:rsidRPr="00376912" w:rsidRDefault="00A419E1" w:rsidP="00376912">
      <w:pPr>
        <w:spacing w:after="0" w:line="240" w:lineRule="auto"/>
        <w:jc w:val="center"/>
        <w:rPr>
          <w:rFonts w:ascii="Times New Roman" w:hAnsi="Times New Roman"/>
          <w:sz w:val="28"/>
          <w:szCs w:val="28"/>
        </w:rPr>
      </w:pPr>
      <w:r w:rsidRPr="00376912">
        <w:rPr>
          <w:rFonts w:ascii="Times New Roman" w:hAnsi="Times New Roman"/>
          <w:sz w:val="28"/>
          <w:szCs w:val="28"/>
        </w:rPr>
        <w:t>РЕШИЛА:</w:t>
      </w:r>
    </w:p>
    <w:p w:rsidR="003C4A41" w:rsidRPr="00376912" w:rsidRDefault="003C4A41" w:rsidP="00376912">
      <w:pPr>
        <w:spacing w:after="0" w:line="240" w:lineRule="auto"/>
        <w:ind w:firstLine="708"/>
        <w:jc w:val="both"/>
        <w:rPr>
          <w:rFonts w:ascii="Times New Roman" w:hAnsi="Times New Roman"/>
          <w:sz w:val="28"/>
          <w:szCs w:val="28"/>
        </w:rPr>
      </w:pPr>
    </w:p>
    <w:p w:rsidR="0071630D" w:rsidRPr="0071630D" w:rsidRDefault="0071630D" w:rsidP="0071630D">
      <w:pPr>
        <w:spacing w:after="0" w:line="240" w:lineRule="auto"/>
        <w:ind w:firstLine="708"/>
        <w:jc w:val="both"/>
        <w:rPr>
          <w:rFonts w:ascii="Times New Roman" w:hAnsi="Times New Roman"/>
          <w:sz w:val="28"/>
          <w:szCs w:val="28"/>
        </w:rPr>
      </w:pPr>
      <w:r>
        <w:rPr>
          <w:rFonts w:ascii="Times New Roman" w:hAnsi="Times New Roman"/>
          <w:sz w:val="28"/>
          <w:szCs w:val="28"/>
        </w:rPr>
        <w:t>1.</w:t>
      </w:r>
      <w:r w:rsidRPr="0071630D">
        <w:rPr>
          <w:rFonts w:ascii="Times New Roman" w:hAnsi="Times New Roman"/>
          <w:sz w:val="28"/>
          <w:szCs w:val="28"/>
        </w:rPr>
        <w:t>Утвердить Порядок досрочного прекращения полномочий депутата Думы Харайгунского муниципального образования в связи с утратой доверия в сельских поселениях, входящих в состав муниципального района (прилагается).</w:t>
      </w:r>
    </w:p>
    <w:p w:rsidR="005101AB" w:rsidRPr="00376912" w:rsidRDefault="0071630D" w:rsidP="0071630D">
      <w:pPr>
        <w:spacing w:after="0" w:line="240" w:lineRule="auto"/>
        <w:ind w:firstLine="708"/>
        <w:jc w:val="both"/>
        <w:rPr>
          <w:rFonts w:ascii="Times New Roman" w:hAnsi="Times New Roman"/>
          <w:sz w:val="28"/>
          <w:szCs w:val="28"/>
        </w:rPr>
      </w:pPr>
      <w:r w:rsidRPr="0071630D">
        <w:rPr>
          <w:rFonts w:ascii="Times New Roman" w:hAnsi="Times New Roman"/>
          <w:sz w:val="28"/>
          <w:szCs w:val="28"/>
        </w:rPr>
        <w:t>2. Настоящее решение вступает в силу через десять календарных дней после дня его официального опубликования.</w:t>
      </w:r>
    </w:p>
    <w:p w:rsidR="005101AB" w:rsidRPr="00376912" w:rsidRDefault="005101AB" w:rsidP="00376912">
      <w:pPr>
        <w:spacing w:after="0" w:line="240" w:lineRule="auto"/>
        <w:ind w:firstLine="708"/>
        <w:jc w:val="both"/>
        <w:rPr>
          <w:rFonts w:ascii="Times New Roman" w:hAnsi="Times New Roman"/>
          <w:sz w:val="28"/>
          <w:szCs w:val="28"/>
        </w:rPr>
      </w:pPr>
    </w:p>
    <w:p w:rsidR="00544FEF" w:rsidRPr="00376912" w:rsidRDefault="00544FEF" w:rsidP="00376912">
      <w:pPr>
        <w:spacing w:after="0" w:line="240" w:lineRule="auto"/>
        <w:ind w:firstLine="708"/>
        <w:jc w:val="both"/>
        <w:rPr>
          <w:rFonts w:ascii="Times New Roman" w:hAnsi="Times New Roman"/>
          <w:sz w:val="28"/>
          <w:szCs w:val="28"/>
        </w:rPr>
      </w:pPr>
    </w:p>
    <w:p w:rsidR="00B0116C" w:rsidRPr="00376912" w:rsidRDefault="00B0116C" w:rsidP="00376912">
      <w:pPr>
        <w:spacing w:after="0" w:line="240" w:lineRule="auto"/>
        <w:jc w:val="both"/>
        <w:rPr>
          <w:rFonts w:ascii="Times New Roman" w:hAnsi="Times New Roman"/>
          <w:sz w:val="28"/>
          <w:szCs w:val="28"/>
        </w:rPr>
      </w:pPr>
      <w:r w:rsidRPr="00376912">
        <w:rPr>
          <w:rFonts w:ascii="Times New Roman" w:hAnsi="Times New Roman"/>
          <w:sz w:val="28"/>
          <w:szCs w:val="28"/>
        </w:rPr>
        <w:t xml:space="preserve">Глава  </w:t>
      </w:r>
      <w:r w:rsidR="00837BC0" w:rsidRPr="00376912">
        <w:rPr>
          <w:rFonts w:ascii="Times New Roman" w:hAnsi="Times New Roman"/>
          <w:sz w:val="28"/>
          <w:szCs w:val="28"/>
        </w:rPr>
        <w:t xml:space="preserve">Харайгунского </w:t>
      </w:r>
    </w:p>
    <w:p w:rsidR="003C4A41" w:rsidRPr="00376912" w:rsidRDefault="00B0116C" w:rsidP="00376912">
      <w:pPr>
        <w:spacing w:after="0" w:line="240" w:lineRule="auto"/>
        <w:jc w:val="both"/>
        <w:rPr>
          <w:rFonts w:ascii="Times New Roman" w:hAnsi="Times New Roman"/>
          <w:sz w:val="28"/>
          <w:szCs w:val="28"/>
        </w:rPr>
      </w:pPr>
      <w:r w:rsidRPr="00376912">
        <w:rPr>
          <w:rFonts w:ascii="Times New Roman" w:hAnsi="Times New Roman"/>
          <w:sz w:val="28"/>
          <w:szCs w:val="28"/>
        </w:rPr>
        <w:t>муниципального образования</w:t>
      </w:r>
      <w:r w:rsidR="00837BC0" w:rsidRPr="00376912">
        <w:rPr>
          <w:rFonts w:ascii="Times New Roman" w:hAnsi="Times New Roman"/>
          <w:sz w:val="28"/>
          <w:szCs w:val="28"/>
        </w:rPr>
        <w:t>:</w:t>
      </w:r>
      <w:r w:rsidR="00A419E1" w:rsidRPr="00376912">
        <w:rPr>
          <w:rFonts w:ascii="Times New Roman" w:hAnsi="Times New Roman"/>
          <w:sz w:val="28"/>
          <w:szCs w:val="28"/>
        </w:rPr>
        <w:t xml:space="preserve">                              </w:t>
      </w:r>
      <w:r w:rsidR="003C4A41" w:rsidRPr="00376912">
        <w:rPr>
          <w:rFonts w:ascii="Times New Roman" w:hAnsi="Times New Roman"/>
          <w:sz w:val="28"/>
          <w:szCs w:val="28"/>
        </w:rPr>
        <w:t xml:space="preserve">                  </w:t>
      </w:r>
      <w:r w:rsidR="00A419E1" w:rsidRPr="00376912">
        <w:rPr>
          <w:rFonts w:ascii="Times New Roman" w:hAnsi="Times New Roman"/>
          <w:sz w:val="28"/>
          <w:szCs w:val="28"/>
        </w:rPr>
        <w:t xml:space="preserve"> </w:t>
      </w:r>
      <w:r w:rsidR="00622955" w:rsidRPr="00376912">
        <w:rPr>
          <w:rFonts w:ascii="Times New Roman" w:hAnsi="Times New Roman"/>
          <w:sz w:val="28"/>
          <w:szCs w:val="28"/>
        </w:rPr>
        <w:t xml:space="preserve">Л.Н. Синицына </w:t>
      </w:r>
      <w:r w:rsidR="00A419E1" w:rsidRPr="00376912">
        <w:rPr>
          <w:rFonts w:ascii="Times New Roman" w:hAnsi="Times New Roman"/>
          <w:sz w:val="28"/>
          <w:szCs w:val="28"/>
        </w:rPr>
        <w:t xml:space="preserve">        </w:t>
      </w:r>
    </w:p>
    <w:p w:rsidR="003C4A41" w:rsidRPr="00376912" w:rsidRDefault="003C4A41" w:rsidP="00376912">
      <w:pPr>
        <w:spacing w:after="0" w:line="240" w:lineRule="auto"/>
        <w:jc w:val="both"/>
        <w:rPr>
          <w:rFonts w:ascii="Times New Roman" w:hAnsi="Times New Roman"/>
          <w:sz w:val="28"/>
          <w:szCs w:val="28"/>
        </w:rPr>
      </w:pPr>
    </w:p>
    <w:p w:rsidR="003C4A41" w:rsidRPr="00376912" w:rsidRDefault="003C4A41" w:rsidP="00376912">
      <w:pPr>
        <w:spacing w:after="0" w:line="240" w:lineRule="auto"/>
        <w:jc w:val="both"/>
        <w:rPr>
          <w:rFonts w:ascii="Times New Roman" w:hAnsi="Times New Roman"/>
          <w:sz w:val="28"/>
          <w:szCs w:val="28"/>
        </w:rPr>
      </w:pPr>
      <w:r w:rsidRPr="00376912">
        <w:rPr>
          <w:rFonts w:ascii="Times New Roman" w:hAnsi="Times New Roman"/>
          <w:sz w:val="28"/>
          <w:szCs w:val="28"/>
        </w:rPr>
        <w:t xml:space="preserve">Председатель Думы Харайгунского </w:t>
      </w:r>
    </w:p>
    <w:p w:rsidR="008F0B29" w:rsidRPr="00376912" w:rsidRDefault="003C4A41" w:rsidP="00376912">
      <w:pPr>
        <w:spacing w:after="0" w:line="240" w:lineRule="auto"/>
        <w:jc w:val="both"/>
        <w:rPr>
          <w:rFonts w:ascii="Times New Roman" w:hAnsi="Times New Roman"/>
          <w:sz w:val="28"/>
          <w:szCs w:val="28"/>
        </w:rPr>
      </w:pPr>
      <w:r w:rsidRPr="00376912">
        <w:rPr>
          <w:rFonts w:ascii="Times New Roman" w:hAnsi="Times New Roman"/>
          <w:sz w:val="28"/>
          <w:szCs w:val="28"/>
        </w:rPr>
        <w:t>муниципального образования                                                Л.Н. Синицына</w:t>
      </w:r>
      <w:r w:rsidR="00A419E1" w:rsidRPr="00376912">
        <w:rPr>
          <w:rFonts w:ascii="Times New Roman" w:hAnsi="Times New Roman"/>
          <w:sz w:val="28"/>
          <w:szCs w:val="28"/>
        </w:rPr>
        <w:t xml:space="preserve">    </w:t>
      </w:r>
    </w:p>
    <w:p w:rsidR="008F0B29" w:rsidRPr="00376912" w:rsidRDefault="008F0B29" w:rsidP="00376912">
      <w:pPr>
        <w:spacing w:after="0" w:line="240" w:lineRule="auto"/>
        <w:jc w:val="both"/>
        <w:rPr>
          <w:rFonts w:ascii="Times New Roman" w:hAnsi="Times New Roman"/>
          <w:sz w:val="28"/>
          <w:szCs w:val="28"/>
        </w:rPr>
      </w:pPr>
    </w:p>
    <w:p w:rsidR="00EF6F54" w:rsidRPr="00376912" w:rsidRDefault="00EF6F54" w:rsidP="00376912">
      <w:pPr>
        <w:spacing w:after="0" w:line="240" w:lineRule="auto"/>
        <w:jc w:val="both"/>
        <w:rPr>
          <w:rFonts w:ascii="Times New Roman" w:hAnsi="Times New Roman"/>
          <w:sz w:val="28"/>
          <w:szCs w:val="28"/>
        </w:rPr>
      </w:pPr>
    </w:p>
    <w:p w:rsidR="005101AB" w:rsidRPr="00376912" w:rsidRDefault="005101AB" w:rsidP="00376912">
      <w:pPr>
        <w:spacing w:after="0" w:line="240" w:lineRule="auto"/>
        <w:jc w:val="both"/>
        <w:rPr>
          <w:rFonts w:ascii="Times New Roman" w:hAnsi="Times New Roman"/>
          <w:sz w:val="28"/>
          <w:szCs w:val="28"/>
        </w:rPr>
      </w:pPr>
    </w:p>
    <w:p w:rsidR="005101AB" w:rsidRDefault="005101AB" w:rsidP="00376912">
      <w:pPr>
        <w:spacing w:after="0" w:line="240" w:lineRule="auto"/>
        <w:jc w:val="both"/>
        <w:rPr>
          <w:rFonts w:ascii="Times New Roman" w:hAnsi="Times New Roman"/>
          <w:sz w:val="28"/>
          <w:szCs w:val="28"/>
        </w:rPr>
      </w:pPr>
    </w:p>
    <w:p w:rsidR="00F52837" w:rsidRPr="00376912" w:rsidRDefault="00F52837" w:rsidP="00376912">
      <w:pPr>
        <w:spacing w:after="0" w:line="240" w:lineRule="auto"/>
        <w:jc w:val="both"/>
        <w:rPr>
          <w:rFonts w:ascii="Times New Roman" w:hAnsi="Times New Roman"/>
          <w:sz w:val="28"/>
          <w:szCs w:val="28"/>
        </w:rPr>
      </w:pPr>
    </w:p>
    <w:p w:rsidR="00544FEF" w:rsidRPr="00376912" w:rsidRDefault="00A419E1" w:rsidP="00376912">
      <w:pPr>
        <w:pStyle w:val="af0"/>
        <w:jc w:val="right"/>
        <w:rPr>
          <w:rFonts w:ascii="Times New Roman" w:hAnsi="Times New Roman" w:cs="Times New Roman"/>
          <w:sz w:val="28"/>
          <w:szCs w:val="28"/>
        </w:rPr>
      </w:pPr>
      <w:r w:rsidRPr="00376912">
        <w:rPr>
          <w:rFonts w:ascii="Times New Roman" w:hAnsi="Times New Roman" w:cs="Times New Roman"/>
          <w:sz w:val="28"/>
          <w:szCs w:val="28"/>
        </w:rPr>
        <w:lastRenderedPageBreak/>
        <w:t xml:space="preserve">     </w:t>
      </w:r>
      <w:bookmarkStart w:id="0" w:name="Par37"/>
      <w:bookmarkEnd w:id="0"/>
      <w:r w:rsidR="00544FEF" w:rsidRPr="00376912">
        <w:rPr>
          <w:rFonts w:ascii="Times New Roman" w:hAnsi="Times New Roman" w:cs="Times New Roman"/>
          <w:sz w:val="28"/>
          <w:szCs w:val="28"/>
        </w:rPr>
        <w:t>УТВЕРЖДЕНО</w:t>
      </w:r>
    </w:p>
    <w:p w:rsidR="00544FEF" w:rsidRPr="00376912" w:rsidRDefault="00544FEF" w:rsidP="00376912">
      <w:pPr>
        <w:pStyle w:val="af0"/>
        <w:jc w:val="right"/>
        <w:rPr>
          <w:rFonts w:ascii="Times New Roman" w:hAnsi="Times New Roman" w:cs="Times New Roman"/>
          <w:sz w:val="28"/>
          <w:szCs w:val="28"/>
        </w:rPr>
      </w:pPr>
      <w:r w:rsidRPr="00376912">
        <w:rPr>
          <w:rFonts w:ascii="Times New Roman" w:hAnsi="Times New Roman" w:cs="Times New Roman"/>
          <w:sz w:val="28"/>
          <w:szCs w:val="28"/>
        </w:rPr>
        <w:t xml:space="preserve">решением Думы </w:t>
      </w:r>
    </w:p>
    <w:p w:rsidR="00544FEF" w:rsidRPr="00376912" w:rsidRDefault="00544FEF" w:rsidP="00376912">
      <w:pPr>
        <w:pStyle w:val="af0"/>
        <w:jc w:val="right"/>
        <w:rPr>
          <w:rFonts w:ascii="Times New Roman" w:hAnsi="Times New Roman" w:cs="Times New Roman"/>
          <w:sz w:val="28"/>
          <w:szCs w:val="28"/>
        </w:rPr>
      </w:pPr>
      <w:r w:rsidRPr="00376912">
        <w:rPr>
          <w:rFonts w:ascii="Times New Roman" w:hAnsi="Times New Roman" w:cs="Times New Roman"/>
          <w:sz w:val="28"/>
          <w:szCs w:val="28"/>
        </w:rPr>
        <w:t>Харайгунского МО</w:t>
      </w:r>
    </w:p>
    <w:p w:rsidR="00544FEF" w:rsidRPr="00376912" w:rsidRDefault="00FB0C49" w:rsidP="00376912">
      <w:pPr>
        <w:pStyle w:val="af0"/>
        <w:jc w:val="right"/>
        <w:rPr>
          <w:rFonts w:ascii="Times New Roman" w:hAnsi="Times New Roman" w:cs="Times New Roman"/>
          <w:sz w:val="28"/>
          <w:szCs w:val="28"/>
        </w:rPr>
      </w:pPr>
      <w:r>
        <w:rPr>
          <w:rFonts w:ascii="Times New Roman" w:hAnsi="Times New Roman" w:cs="Times New Roman"/>
          <w:sz w:val="28"/>
          <w:szCs w:val="28"/>
        </w:rPr>
        <w:t>от 25.</w:t>
      </w:r>
      <w:r w:rsidR="00544FEF" w:rsidRPr="00376912">
        <w:rPr>
          <w:rFonts w:ascii="Times New Roman" w:hAnsi="Times New Roman" w:cs="Times New Roman"/>
          <w:sz w:val="28"/>
          <w:szCs w:val="28"/>
        </w:rPr>
        <w:t xml:space="preserve">08.2026 г.  № </w:t>
      </w:r>
      <w:r w:rsidR="00F52837">
        <w:rPr>
          <w:rFonts w:ascii="Times New Roman" w:hAnsi="Times New Roman" w:cs="Times New Roman"/>
          <w:sz w:val="28"/>
          <w:szCs w:val="28"/>
        </w:rPr>
        <w:t>18</w:t>
      </w:r>
      <w:r w:rsidR="0071630D">
        <w:rPr>
          <w:rFonts w:ascii="Times New Roman" w:hAnsi="Times New Roman" w:cs="Times New Roman"/>
          <w:sz w:val="28"/>
          <w:szCs w:val="28"/>
        </w:rPr>
        <w:t>6</w:t>
      </w:r>
    </w:p>
    <w:p w:rsidR="00F52837" w:rsidRPr="00261EDB" w:rsidRDefault="00F52837" w:rsidP="00F52837">
      <w:pPr>
        <w:keepNext/>
        <w:spacing w:after="0" w:line="240" w:lineRule="auto"/>
        <w:jc w:val="center"/>
        <w:rPr>
          <w:rFonts w:ascii="Times New Roman" w:hAnsi="Times New Roman"/>
          <w:b/>
          <w:sz w:val="28"/>
          <w:szCs w:val="28"/>
        </w:rPr>
      </w:pPr>
      <w:r w:rsidRPr="00261EDB">
        <w:rPr>
          <w:rFonts w:ascii="Times New Roman" w:hAnsi="Times New Roman"/>
          <w:b/>
          <w:sz w:val="28"/>
          <w:szCs w:val="28"/>
        </w:rPr>
        <w:t xml:space="preserve">ПОРЯДОК </w:t>
      </w:r>
    </w:p>
    <w:p w:rsidR="00F52837" w:rsidRDefault="0071630D" w:rsidP="0071630D">
      <w:pPr>
        <w:keepNext/>
        <w:spacing w:after="0" w:line="240" w:lineRule="auto"/>
        <w:jc w:val="center"/>
        <w:rPr>
          <w:rFonts w:ascii="Times New Roman" w:hAnsi="Times New Roman"/>
          <w:b/>
          <w:sz w:val="28"/>
          <w:szCs w:val="28"/>
        </w:rPr>
      </w:pPr>
      <w:r w:rsidRPr="0071630D">
        <w:rPr>
          <w:rFonts w:ascii="Times New Roman" w:hAnsi="Times New Roman"/>
          <w:b/>
          <w:sz w:val="28"/>
          <w:szCs w:val="28"/>
        </w:rPr>
        <w:t>ДОСРОЧНОГО ПРЕКРАЩЕНИЯ ПОЛНОМОЧИЙ ДЕПУТАТА ДУМЫ МУНИЦИПАЛЬНОГО ОБРАЗОВАНИЯ В СВЯЗИ С УТРАТОЙ ДОВЕРИЯ</w:t>
      </w:r>
    </w:p>
    <w:p w:rsidR="0071630D" w:rsidRPr="00261EDB" w:rsidRDefault="0071630D" w:rsidP="00F76E23">
      <w:pPr>
        <w:keepNext/>
        <w:spacing w:after="0" w:line="240" w:lineRule="auto"/>
        <w:jc w:val="both"/>
        <w:rPr>
          <w:rFonts w:ascii="Times New Roman" w:eastAsia="Times New Roman" w:hAnsi="Times New Roman"/>
          <w:i/>
          <w:kern w:val="2"/>
          <w:sz w:val="28"/>
          <w:szCs w:val="28"/>
          <w:lang w:eastAsia="ru-RU"/>
        </w:rPr>
      </w:pP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 xml:space="preserve">1. </w:t>
      </w:r>
      <w:proofErr w:type="gramStart"/>
      <w:r w:rsidRPr="00F76E23">
        <w:rPr>
          <w:rFonts w:ascii="Times New Roman" w:eastAsia="Times New Roman" w:hAnsi="Times New Roman"/>
          <w:bCs/>
          <w:sz w:val="28"/>
          <w:szCs w:val="28"/>
          <w:lang w:eastAsia="ru-RU"/>
        </w:rPr>
        <w:t>Настоящий Порядок в соответствии с Федеральным законом от 25 декабря 2008 года № 273-ФЗ «О противодействии коррупции» (далее – Федеральный закон № 273-ФЗ), Федеральным законом от 6 октября 2003 года № 131-ФЗ «Об общих принципах организации местного самоуправления в Российской Федерации» (далее – Федеральный закон № 131-ФЗ), Уставом Харайгунского муниципального образования устанавливает порядок досрочного прекращения полномочий депутата Думы Харайгунского муниципального образования (далее - депутат) в связи с</w:t>
      </w:r>
      <w:proofErr w:type="gramEnd"/>
      <w:r w:rsidRPr="00F76E23">
        <w:rPr>
          <w:rFonts w:ascii="Times New Roman" w:eastAsia="Times New Roman" w:hAnsi="Times New Roman"/>
          <w:bCs/>
          <w:sz w:val="28"/>
          <w:szCs w:val="28"/>
          <w:lang w:eastAsia="ru-RU"/>
        </w:rPr>
        <w:t xml:space="preserve"> утратой доверия (далее – досрочное прекращение полномочий депутата).</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2. Досрочное прекращение полномочий депутата осуществляется в порядке, установленном статьей 40 Федерального закона № 131-ФЗ, с учетом особенностей, предусмотренных настоящим Порядком.</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3. Решение Думы Харайгунского муниципального образования (далее – сельское поселение) о досрочном прекращении полномочий депутата, осуществляющего полномочия на непостоянной основе, принимается при наличии случаев, предусмотренных пунктами 1 и 2 части 1 и частью 2 статьи 131 Федерального закона № 273-ФЗ.</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 xml:space="preserve">4. </w:t>
      </w:r>
      <w:proofErr w:type="gramStart"/>
      <w:r w:rsidRPr="00F76E23">
        <w:rPr>
          <w:rFonts w:ascii="Times New Roman" w:eastAsia="Times New Roman" w:hAnsi="Times New Roman"/>
          <w:bCs/>
          <w:sz w:val="28"/>
          <w:szCs w:val="28"/>
          <w:lang w:eastAsia="ru-RU"/>
        </w:rPr>
        <w:t>Инициатива депутатов Думы сельского поселения о досрочном прекращении полномочий депутата выдвигается в случае поступления в Думу сельского поселения информации о наличии соответствующих случаев, предусмотренных частями 1,2 (за исключением случая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представления заведомо неполных</w:t>
      </w:r>
      <w:proofErr w:type="gramEnd"/>
      <w:r w:rsidRPr="00F76E23">
        <w:rPr>
          <w:rFonts w:ascii="Times New Roman" w:eastAsia="Times New Roman" w:hAnsi="Times New Roman"/>
          <w:bCs/>
          <w:sz w:val="28"/>
          <w:szCs w:val="28"/>
          <w:lang w:eastAsia="ru-RU"/>
        </w:rPr>
        <w:t xml:space="preserve">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 статьи 131 Федерального закона № 273-ФЗ, представленной в письменном виде:</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proofErr w:type="gramStart"/>
      <w:r w:rsidRPr="00F76E23">
        <w:rPr>
          <w:rFonts w:ascii="Times New Roman" w:eastAsia="Times New Roman" w:hAnsi="Times New Roman"/>
          <w:bCs/>
          <w:sz w:val="28"/>
          <w:szCs w:val="28"/>
          <w:lang w:eastAsia="ru-RU"/>
        </w:rPr>
        <w:t>1) правоохранительными органами, иными государственными органами, органами местного самоуправления и их должностными лицами, иными организациями, созданными Российской Федерацией на основании федеральных законов, организациями, создаваемыми для выполнения задач, поставленных перед федеральными государственными органами;</w:t>
      </w:r>
      <w:proofErr w:type="gramEnd"/>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proofErr w:type="gramStart"/>
      <w:r w:rsidRPr="00F76E23">
        <w:rPr>
          <w:rFonts w:ascii="Times New Roman" w:eastAsia="Times New Roman" w:hAnsi="Times New Roman"/>
          <w:bCs/>
          <w:sz w:val="28"/>
          <w:szCs w:val="28"/>
          <w:lang w:eastAsia="ru-RU"/>
        </w:rPr>
        <w:t xml:space="preserve">2) должностными лицами подразделений кадровых служб органов государственной власти Иркутской области, иных государственных органов </w:t>
      </w:r>
      <w:r w:rsidRPr="00F76E23">
        <w:rPr>
          <w:rFonts w:ascii="Times New Roman" w:eastAsia="Times New Roman" w:hAnsi="Times New Roman"/>
          <w:bCs/>
          <w:sz w:val="28"/>
          <w:szCs w:val="28"/>
          <w:lang w:eastAsia="ru-RU"/>
        </w:rPr>
        <w:lastRenderedPageBreak/>
        <w:t>Иркутской области по профилактике коррупционных и иных правонарушений либо должностными лицами кадровых служб указанных органов, ответственными за работу по профилактике коррупционных и иных правонарушений, должностными лицами управления по профилактике коррупционных и иных правонарушений, являющегося самостоятельным структурным подразделением аппарата Губернатора Иркутской области и Правительства Иркутской области, осуществляющего</w:t>
      </w:r>
      <w:proofErr w:type="gramEnd"/>
      <w:r w:rsidRPr="00F76E23">
        <w:rPr>
          <w:rFonts w:ascii="Times New Roman" w:eastAsia="Times New Roman" w:hAnsi="Times New Roman"/>
          <w:bCs/>
          <w:sz w:val="28"/>
          <w:szCs w:val="28"/>
          <w:lang w:eastAsia="ru-RU"/>
        </w:rPr>
        <w:t xml:space="preserve"> функции органа по профилактике коррупционных и иных правонарушений;</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3)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4) Общественной палатой Российской Федерации, Общественной палатой Иркутской области и общественными палатами муниципальных образований Иркутской области;</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5) общероссийскими и региональными средствами массовой информации.</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5. Информация анонимного характера не может служить основанием для выдвижения инициативы депутатов Думы сельского поселения</w:t>
      </w:r>
      <w:r>
        <w:rPr>
          <w:rFonts w:ascii="Times New Roman" w:eastAsia="Times New Roman" w:hAnsi="Times New Roman"/>
          <w:bCs/>
          <w:sz w:val="28"/>
          <w:szCs w:val="28"/>
          <w:lang w:eastAsia="ru-RU"/>
        </w:rPr>
        <w:t xml:space="preserve"> </w:t>
      </w:r>
      <w:r w:rsidRPr="00F76E23">
        <w:rPr>
          <w:rFonts w:ascii="Times New Roman" w:eastAsia="Times New Roman" w:hAnsi="Times New Roman"/>
          <w:bCs/>
          <w:sz w:val="28"/>
          <w:szCs w:val="28"/>
          <w:lang w:eastAsia="ru-RU"/>
        </w:rPr>
        <w:t>о досрочном прекращении полномочий депутата.</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 xml:space="preserve">6. </w:t>
      </w:r>
      <w:proofErr w:type="gramStart"/>
      <w:r w:rsidRPr="00F76E23">
        <w:rPr>
          <w:rFonts w:ascii="Times New Roman" w:eastAsia="Times New Roman" w:hAnsi="Times New Roman"/>
          <w:bCs/>
          <w:sz w:val="28"/>
          <w:szCs w:val="28"/>
          <w:lang w:eastAsia="ru-RU"/>
        </w:rPr>
        <w:t>Инициатива Губернатора Иркутской области о досрочном прекращении полномочий депутата</w:t>
      </w:r>
      <w:r>
        <w:rPr>
          <w:rFonts w:ascii="Times New Roman" w:eastAsia="Times New Roman" w:hAnsi="Times New Roman"/>
          <w:bCs/>
          <w:sz w:val="28"/>
          <w:szCs w:val="28"/>
          <w:lang w:eastAsia="ru-RU"/>
        </w:rPr>
        <w:t xml:space="preserve"> </w:t>
      </w:r>
      <w:r w:rsidRPr="00F76E23">
        <w:rPr>
          <w:rFonts w:ascii="Times New Roman" w:eastAsia="Times New Roman" w:hAnsi="Times New Roman"/>
          <w:bCs/>
          <w:sz w:val="28"/>
          <w:szCs w:val="28"/>
          <w:lang w:eastAsia="ru-RU"/>
        </w:rPr>
        <w:t>считается выдвинутой в случае поступления в Думу сельского поселения заявления Губернатора Иркутской области о досрочном прекращении полномочий депутата, предусмотренного абзацем первым части 4 статьи 7 Закона Иркутской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w:t>
      </w:r>
      <w:proofErr w:type="gramEnd"/>
      <w:r w:rsidRPr="00F76E23">
        <w:rPr>
          <w:rFonts w:ascii="Times New Roman" w:eastAsia="Times New Roman" w:hAnsi="Times New Roman"/>
          <w:bCs/>
          <w:sz w:val="28"/>
          <w:szCs w:val="28"/>
          <w:lang w:eastAsia="ru-RU"/>
        </w:rPr>
        <w:t xml:space="preserve"> имуществе и обязательствах имущественного характера и проверке достоверности и </w:t>
      </w:r>
      <w:proofErr w:type="gramStart"/>
      <w:r w:rsidRPr="00F76E23">
        <w:rPr>
          <w:rFonts w:ascii="Times New Roman" w:eastAsia="Times New Roman" w:hAnsi="Times New Roman"/>
          <w:bCs/>
          <w:sz w:val="28"/>
          <w:szCs w:val="28"/>
          <w:lang w:eastAsia="ru-RU"/>
        </w:rPr>
        <w:t>полноты</w:t>
      </w:r>
      <w:proofErr w:type="gramEnd"/>
      <w:r w:rsidRPr="00F76E23">
        <w:rPr>
          <w:rFonts w:ascii="Times New Roman" w:eastAsia="Times New Roman" w:hAnsi="Times New Roman"/>
          <w:bCs/>
          <w:sz w:val="28"/>
          <w:szCs w:val="28"/>
          <w:lang w:eastAsia="ru-RU"/>
        </w:rPr>
        <w:t xml:space="preserve"> представленных ими сведений о доходах, расходах, об имуществе и обязательствах имущественного характера» (далее – заявление Губернатора Иркутской области). </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7. Инициатива депутатов Думы сельского поселения о досрочном прекращении полномочий депутата, выдвинутая не менее чем одной третью от установленного числа депутатов Думы сельского поселения, оформляется в порядке, установленном муниципальным правовым актом, определяющим организацию работы Думы сельского поселения, в виде обращения, которое вносится в Думу сельского поселения (далее – обращение). Обращение вносится вместе с проектом решения Думы сельского поселения</w:t>
      </w:r>
      <w:r>
        <w:rPr>
          <w:rFonts w:ascii="Times New Roman" w:eastAsia="Times New Roman" w:hAnsi="Times New Roman"/>
          <w:bCs/>
          <w:sz w:val="28"/>
          <w:szCs w:val="28"/>
          <w:lang w:eastAsia="ru-RU"/>
        </w:rPr>
        <w:t xml:space="preserve"> </w:t>
      </w:r>
      <w:r w:rsidRPr="00F76E23">
        <w:rPr>
          <w:rFonts w:ascii="Times New Roman" w:eastAsia="Times New Roman" w:hAnsi="Times New Roman"/>
          <w:bCs/>
          <w:sz w:val="28"/>
          <w:szCs w:val="28"/>
          <w:lang w:eastAsia="ru-RU"/>
        </w:rPr>
        <w:t>о досрочном прекращении полномочий депутата.</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8. Должностное лицо, ответственное за прием и регистрацию документов в администрации Харайгунского муниципального образования (далее – уполномоченное должностное лицо) регистрирует обращение, заявление Губернатора Иркутской области в день их</w:t>
      </w:r>
      <w:r>
        <w:rPr>
          <w:rFonts w:ascii="Times New Roman" w:eastAsia="Times New Roman" w:hAnsi="Times New Roman"/>
          <w:bCs/>
          <w:sz w:val="28"/>
          <w:szCs w:val="28"/>
          <w:lang w:eastAsia="ru-RU"/>
        </w:rPr>
        <w:t xml:space="preserve"> </w:t>
      </w:r>
      <w:r w:rsidRPr="00F76E23">
        <w:rPr>
          <w:rFonts w:ascii="Times New Roman" w:eastAsia="Times New Roman" w:hAnsi="Times New Roman"/>
          <w:bCs/>
          <w:sz w:val="28"/>
          <w:szCs w:val="28"/>
          <w:lang w:eastAsia="ru-RU"/>
        </w:rPr>
        <w:t xml:space="preserve">поступления в Думу сельского </w:t>
      </w:r>
      <w:r w:rsidRPr="00F76E23">
        <w:rPr>
          <w:rFonts w:ascii="Times New Roman" w:eastAsia="Times New Roman" w:hAnsi="Times New Roman"/>
          <w:bCs/>
          <w:sz w:val="28"/>
          <w:szCs w:val="28"/>
          <w:lang w:eastAsia="ru-RU"/>
        </w:rPr>
        <w:lastRenderedPageBreak/>
        <w:t>поселения (далее – день внесения</w:t>
      </w:r>
      <w:proofErr w:type="gramStart"/>
      <w:r w:rsidRPr="00F76E23">
        <w:rPr>
          <w:rFonts w:ascii="Times New Roman" w:eastAsia="Times New Roman" w:hAnsi="Times New Roman"/>
          <w:bCs/>
          <w:sz w:val="28"/>
          <w:szCs w:val="28"/>
          <w:lang w:eastAsia="ru-RU"/>
        </w:rPr>
        <w:t>)в</w:t>
      </w:r>
      <w:proofErr w:type="gramEnd"/>
      <w:r w:rsidRPr="00F76E23">
        <w:rPr>
          <w:rFonts w:ascii="Times New Roman" w:eastAsia="Times New Roman" w:hAnsi="Times New Roman"/>
          <w:bCs/>
          <w:sz w:val="28"/>
          <w:szCs w:val="28"/>
          <w:lang w:eastAsia="ru-RU"/>
        </w:rPr>
        <w:t xml:space="preserve"> соответствии с правилами делопроизводства, установленными в Думе сельского поселения.</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9. Депутат уведомляется Думой сельского поселения об инициативе депутатов Думы сельского поселения или и Губернатора Иркутской области о досрочном прекращении его полномочий.</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 xml:space="preserve">Депутат уведомляется Думой сельского поселения путем направления копии обращения, копии заявления Губернатора Иркутской области через организацию почтовой связи. Депутат может быть уведомлен также путем вручения копии обращения, копии заявления Губернатора Иркутской области лично под подпись. </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 xml:space="preserve">Депутат уведомляется Думой сельского поселения не позднее рабочего дня, следующего за днем внесения обращения, заявления Губернатора Иркутской области в Думу сельского поселения. </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Направление (вручение) копии обращения, копии заявления Губернатора Иркутской области депутату обеспечивается уполномоченным должностным лицом.</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10. За исключением случаев, предусмотренных абзацем вторым настоящего пункта, уполномоченное должностное лицо не позднее рабочего дня, следующего за днем внесения обращения, заявления Губернатора Иркутской области, передает их на рассмотрение председателю Думы сельского поселения.</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В случае</w:t>
      </w:r>
      <w:proofErr w:type="gramStart"/>
      <w:r w:rsidRPr="00F76E23">
        <w:rPr>
          <w:rFonts w:ascii="Times New Roman" w:eastAsia="Times New Roman" w:hAnsi="Times New Roman"/>
          <w:bCs/>
          <w:sz w:val="28"/>
          <w:szCs w:val="28"/>
          <w:lang w:eastAsia="ru-RU"/>
        </w:rPr>
        <w:t>,</w:t>
      </w:r>
      <w:proofErr w:type="gramEnd"/>
      <w:r w:rsidRPr="00F76E23">
        <w:rPr>
          <w:rFonts w:ascii="Times New Roman" w:eastAsia="Times New Roman" w:hAnsi="Times New Roman"/>
          <w:bCs/>
          <w:sz w:val="28"/>
          <w:szCs w:val="28"/>
          <w:lang w:eastAsia="ru-RU"/>
        </w:rPr>
        <w:t xml:space="preserve"> если выдвинута инициатива досрочного прекращения полномочий депутата, замещающего должность председателя Думы сельского поселения,</w:t>
      </w:r>
      <w:r>
        <w:rPr>
          <w:rFonts w:ascii="Times New Roman" w:eastAsia="Times New Roman" w:hAnsi="Times New Roman"/>
          <w:bCs/>
          <w:sz w:val="28"/>
          <w:szCs w:val="28"/>
          <w:lang w:eastAsia="ru-RU"/>
        </w:rPr>
        <w:t xml:space="preserve"> </w:t>
      </w:r>
      <w:r w:rsidRPr="00F76E23">
        <w:rPr>
          <w:rFonts w:ascii="Times New Roman" w:eastAsia="Times New Roman" w:hAnsi="Times New Roman"/>
          <w:bCs/>
          <w:sz w:val="28"/>
          <w:szCs w:val="28"/>
          <w:lang w:eastAsia="ru-RU"/>
        </w:rPr>
        <w:t>обращение, заявление Губернатора Иркутской области</w:t>
      </w:r>
      <w:r>
        <w:rPr>
          <w:rFonts w:ascii="Times New Roman" w:eastAsia="Times New Roman" w:hAnsi="Times New Roman"/>
          <w:bCs/>
          <w:sz w:val="28"/>
          <w:szCs w:val="28"/>
          <w:lang w:eastAsia="ru-RU"/>
        </w:rPr>
        <w:t xml:space="preserve"> </w:t>
      </w:r>
      <w:r w:rsidRPr="00F76E23">
        <w:rPr>
          <w:rFonts w:ascii="Times New Roman" w:eastAsia="Times New Roman" w:hAnsi="Times New Roman"/>
          <w:bCs/>
          <w:sz w:val="28"/>
          <w:szCs w:val="28"/>
          <w:lang w:eastAsia="ru-RU"/>
        </w:rPr>
        <w:t xml:space="preserve">передаются на рассмотрение заместителю председателя Думы сельского поселения. </w:t>
      </w:r>
      <w:proofErr w:type="gramStart"/>
      <w:r w:rsidRPr="00F76E23">
        <w:rPr>
          <w:rFonts w:ascii="Times New Roman" w:eastAsia="Times New Roman" w:hAnsi="Times New Roman"/>
          <w:bCs/>
          <w:sz w:val="28"/>
          <w:szCs w:val="28"/>
          <w:lang w:eastAsia="ru-RU"/>
        </w:rPr>
        <w:t>При отсутствии в Думе сельского поселения должности заместителя председателя Думы сельского поселения обращение, заявление Губернатора Иркутской области передаются на рассмотрение руководителю органа Думы сельского поселения (комиссия, комитет), на который в соответствии с регламентом Думы сельского поселения возложены функции по рассмотрению вопросов, связанных с соблюдением лицами, замещающими муниципальные должности, ограничений и запретов, исполнением ими обязанностей, установленных законодательством о противодействии коррупции (далее</w:t>
      </w:r>
      <w:proofErr w:type="gramEnd"/>
      <w:r w:rsidRPr="00F76E23">
        <w:rPr>
          <w:rFonts w:ascii="Times New Roman" w:eastAsia="Times New Roman" w:hAnsi="Times New Roman"/>
          <w:bCs/>
          <w:sz w:val="28"/>
          <w:szCs w:val="28"/>
          <w:lang w:eastAsia="ru-RU"/>
        </w:rPr>
        <w:t xml:space="preserve"> – </w:t>
      </w:r>
      <w:proofErr w:type="gramStart"/>
      <w:r w:rsidRPr="00F76E23">
        <w:rPr>
          <w:rFonts w:ascii="Times New Roman" w:eastAsia="Times New Roman" w:hAnsi="Times New Roman"/>
          <w:bCs/>
          <w:sz w:val="28"/>
          <w:szCs w:val="28"/>
          <w:lang w:eastAsia="ru-RU"/>
        </w:rPr>
        <w:t>Комиссия).</w:t>
      </w:r>
      <w:proofErr w:type="gramEnd"/>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Председатель Думы сельского поселения (заместитель председателя Думы сельского поселения) в порядке и в сроки, установленные муниципальным правовым актом, определяющим организацию работы Думы сельского поселения, передает обращение, заявление Губернатора Иркутской области на предварительное рассмотрение Комиссии.</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Руководитель Комиссии организует предварительное рассмотрение обращения, заявления Губернатора Иркутской области в порядке и в сроки, установленные настоящим Порядком.</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11. Предварительное рассмотрение обращения, заявления Губернатора Иркутской области осуществляется Комиссией в течение</w:t>
      </w:r>
      <w:r>
        <w:rPr>
          <w:rFonts w:ascii="Times New Roman" w:eastAsia="Times New Roman" w:hAnsi="Times New Roman"/>
          <w:bCs/>
          <w:sz w:val="28"/>
          <w:szCs w:val="28"/>
          <w:lang w:eastAsia="ru-RU"/>
        </w:rPr>
        <w:t xml:space="preserve"> </w:t>
      </w:r>
      <w:r w:rsidRPr="00F76E23">
        <w:rPr>
          <w:rFonts w:ascii="Times New Roman" w:eastAsia="Times New Roman" w:hAnsi="Times New Roman"/>
          <w:bCs/>
          <w:sz w:val="28"/>
          <w:szCs w:val="28"/>
          <w:lang w:eastAsia="ru-RU"/>
        </w:rPr>
        <w:t xml:space="preserve">14 календарных дней со дня внесения обращения, заявления Губернатора Иркутской области </w:t>
      </w:r>
      <w:r w:rsidRPr="00F76E23">
        <w:rPr>
          <w:rFonts w:ascii="Times New Roman" w:eastAsia="Times New Roman" w:hAnsi="Times New Roman"/>
          <w:bCs/>
          <w:sz w:val="28"/>
          <w:szCs w:val="28"/>
          <w:lang w:eastAsia="ru-RU"/>
        </w:rPr>
        <w:lastRenderedPageBreak/>
        <w:t xml:space="preserve">в Думу сельского поселения в порядке, установленном муниципальным правовым актом, определяющим организацию работы Думы сельского поселения. </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proofErr w:type="gramStart"/>
      <w:r w:rsidRPr="00F76E23">
        <w:rPr>
          <w:rFonts w:ascii="Times New Roman" w:eastAsia="Times New Roman" w:hAnsi="Times New Roman"/>
          <w:bCs/>
          <w:sz w:val="28"/>
          <w:szCs w:val="28"/>
          <w:lang w:eastAsia="ru-RU"/>
        </w:rPr>
        <w:t>При предварительном рассмотрении обращения, заявления Губернатора Иркутской области о досрочном прекращении полномочий депутата</w:t>
      </w:r>
      <w:r>
        <w:rPr>
          <w:rFonts w:ascii="Times New Roman" w:eastAsia="Times New Roman" w:hAnsi="Times New Roman"/>
          <w:bCs/>
          <w:sz w:val="28"/>
          <w:szCs w:val="28"/>
          <w:lang w:eastAsia="ru-RU"/>
        </w:rPr>
        <w:t xml:space="preserve"> </w:t>
      </w:r>
      <w:r w:rsidRPr="00F76E23">
        <w:rPr>
          <w:rFonts w:ascii="Times New Roman" w:eastAsia="Times New Roman" w:hAnsi="Times New Roman"/>
          <w:bCs/>
          <w:sz w:val="28"/>
          <w:szCs w:val="28"/>
          <w:lang w:eastAsia="ru-RU"/>
        </w:rPr>
        <w:t>Комиссия (ее должностные лица) вправе запрашивать у</w:t>
      </w:r>
      <w:r>
        <w:rPr>
          <w:rFonts w:ascii="Times New Roman" w:eastAsia="Times New Roman" w:hAnsi="Times New Roman"/>
          <w:bCs/>
          <w:sz w:val="28"/>
          <w:szCs w:val="28"/>
          <w:lang w:eastAsia="ru-RU"/>
        </w:rPr>
        <w:t xml:space="preserve"> </w:t>
      </w:r>
      <w:r w:rsidRPr="00F76E23">
        <w:rPr>
          <w:rFonts w:ascii="Times New Roman" w:eastAsia="Times New Roman" w:hAnsi="Times New Roman"/>
          <w:bCs/>
          <w:sz w:val="28"/>
          <w:szCs w:val="28"/>
          <w:lang w:eastAsia="ru-RU"/>
        </w:rPr>
        <w:t>депутата пояснения, проводить с ним беседу, а также</w:t>
      </w:r>
      <w:r>
        <w:rPr>
          <w:rFonts w:ascii="Times New Roman" w:eastAsia="Times New Roman" w:hAnsi="Times New Roman"/>
          <w:bCs/>
          <w:sz w:val="28"/>
          <w:szCs w:val="28"/>
          <w:lang w:eastAsia="ru-RU"/>
        </w:rPr>
        <w:t xml:space="preserve"> </w:t>
      </w:r>
      <w:r w:rsidRPr="00F76E23">
        <w:rPr>
          <w:rFonts w:ascii="Times New Roman" w:eastAsia="Times New Roman" w:hAnsi="Times New Roman"/>
          <w:bCs/>
          <w:sz w:val="28"/>
          <w:szCs w:val="28"/>
          <w:lang w:eastAsia="ru-RU"/>
        </w:rPr>
        <w:t>направлять в соответствии с законодательством Российской Федерации запросы в государственные органы, органы местного самоуправления и организации, за исключением запросов по обстоятельствам, изложенным в заявлении Губернатора Иркутской области, предусмотренном абзацем первым части 4</w:t>
      </w:r>
      <w:proofErr w:type="gramEnd"/>
      <w:r w:rsidRPr="00F76E23">
        <w:rPr>
          <w:rFonts w:ascii="Times New Roman" w:eastAsia="Times New Roman" w:hAnsi="Times New Roman"/>
          <w:bCs/>
          <w:sz w:val="28"/>
          <w:szCs w:val="28"/>
          <w:lang w:eastAsia="ru-RU"/>
        </w:rPr>
        <w:t xml:space="preserve"> статьи 7 Закона Иркутской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w:t>
      </w:r>
      <w:proofErr w:type="gramStart"/>
      <w:r w:rsidRPr="00F76E23">
        <w:rPr>
          <w:rFonts w:ascii="Times New Roman" w:eastAsia="Times New Roman" w:hAnsi="Times New Roman"/>
          <w:bCs/>
          <w:sz w:val="28"/>
          <w:szCs w:val="28"/>
          <w:lang w:eastAsia="ru-RU"/>
        </w:rPr>
        <w:t>полноты</w:t>
      </w:r>
      <w:proofErr w:type="gramEnd"/>
      <w:r w:rsidRPr="00F76E23">
        <w:rPr>
          <w:rFonts w:ascii="Times New Roman" w:eastAsia="Times New Roman" w:hAnsi="Times New Roman"/>
          <w:bCs/>
          <w:sz w:val="28"/>
          <w:szCs w:val="28"/>
          <w:lang w:eastAsia="ru-RU"/>
        </w:rPr>
        <w:t xml:space="preserve"> представленных ими сведений о доходах, расходах, об имуществе и обязательствах имущественного характера».</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proofErr w:type="gramStart"/>
      <w:r w:rsidRPr="00F76E23">
        <w:rPr>
          <w:rFonts w:ascii="Times New Roman" w:eastAsia="Times New Roman" w:hAnsi="Times New Roman"/>
          <w:bCs/>
          <w:sz w:val="28"/>
          <w:szCs w:val="28"/>
          <w:lang w:eastAsia="ru-RU"/>
        </w:rPr>
        <w:t>12.Рассмотрение обращения, заявления Губернатора Иркутской области</w:t>
      </w:r>
      <w:r>
        <w:rPr>
          <w:rFonts w:ascii="Times New Roman" w:eastAsia="Times New Roman" w:hAnsi="Times New Roman"/>
          <w:bCs/>
          <w:sz w:val="28"/>
          <w:szCs w:val="28"/>
          <w:lang w:eastAsia="ru-RU"/>
        </w:rPr>
        <w:t xml:space="preserve"> </w:t>
      </w:r>
      <w:r w:rsidRPr="00F76E23">
        <w:rPr>
          <w:rFonts w:ascii="Times New Roman" w:eastAsia="Times New Roman" w:hAnsi="Times New Roman"/>
          <w:bCs/>
          <w:sz w:val="28"/>
          <w:szCs w:val="28"/>
          <w:lang w:eastAsia="ru-RU"/>
        </w:rPr>
        <w:t>на заседании Думы сельского поселения</w:t>
      </w:r>
      <w:r>
        <w:rPr>
          <w:rFonts w:ascii="Times New Roman" w:eastAsia="Times New Roman" w:hAnsi="Times New Roman"/>
          <w:bCs/>
          <w:sz w:val="28"/>
          <w:szCs w:val="28"/>
          <w:lang w:eastAsia="ru-RU"/>
        </w:rPr>
        <w:t xml:space="preserve"> </w:t>
      </w:r>
      <w:r w:rsidRPr="00F76E23">
        <w:rPr>
          <w:rFonts w:ascii="Times New Roman" w:eastAsia="Times New Roman" w:hAnsi="Times New Roman"/>
          <w:bCs/>
          <w:sz w:val="28"/>
          <w:szCs w:val="28"/>
          <w:lang w:eastAsia="ru-RU"/>
        </w:rPr>
        <w:t>осуществляется не позднее чем через 30 календарных дней со дня внесения обращения, заявления Губернатора Иркутской области в Думу сельского поселения, а если обращение, заявление Губернатора Иркутской области внесены в Думу сельского поселения в период между сессиями Думы сельского поселения, – не позднее чем через три месяца со дня внесения</w:t>
      </w:r>
      <w:proofErr w:type="gramEnd"/>
      <w:r w:rsidRPr="00F76E23">
        <w:rPr>
          <w:rFonts w:ascii="Times New Roman" w:eastAsia="Times New Roman" w:hAnsi="Times New Roman"/>
          <w:bCs/>
          <w:sz w:val="28"/>
          <w:szCs w:val="28"/>
          <w:lang w:eastAsia="ru-RU"/>
        </w:rPr>
        <w:t xml:space="preserve"> обращения, заявления Губернатора Иркутской области в Думу сельского поселения. В указанный срок входит срок предварительного рассмотрения обращения, заявления Губернатора Иркутской области.</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13. По результатам рассмотрения обращения, заявления Губернатора Иркутской области Дума сельского поселения принимает одно из следующих решений:</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1) решение о досрочном прекращении полномочий депутата;</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2) решение об отклонении обращения, заявления Губернатора Иркутской области.</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14. При принятии решения о досрочном прекращении полномочий депутата</w:t>
      </w:r>
      <w:r>
        <w:rPr>
          <w:rFonts w:ascii="Times New Roman" w:eastAsia="Times New Roman" w:hAnsi="Times New Roman"/>
          <w:bCs/>
          <w:sz w:val="28"/>
          <w:szCs w:val="28"/>
          <w:lang w:eastAsia="ru-RU"/>
        </w:rPr>
        <w:t xml:space="preserve"> </w:t>
      </w:r>
      <w:r w:rsidRPr="00F76E23">
        <w:rPr>
          <w:rFonts w:ascii="Times New Roman" w:eastAsia="Times New Roman" w:hAnsi="Times New Roman"/>
          <w:bCs/>
          <w:sz w:val="28"/>
          <w:szCs w:val="28"/>
          <w:lang w:eastAsia="ru-RU"/>
        </w:rPr>
        <w:t>учитываются характер совершенного коррупционного правонарушения, обстоятельства, при которых оно совершено, соблюдение депутатом других запретов и ограничений и обязанностей, установленных в целях противодействия коррупции, а также предшествующие результаты исполнения им своих полномочий.</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 xml:space="preserve">15. </w:t>
      </w:r>
      <w:proofErr w:type="gramStart"/>
      <w:r w:rsidRPr="00F76E23">
        <w:rPr>
          <w:rFonts w:ascii="Times New Roman" w:eastAsia="Times New Roman" w:hAnsi="Times New Roman"/>
          <w:bCs/>
          <w:sz w:val="28"/>
          <w:szCs w:val="28"/>
          <w:lang w:eastAsia="ru-RU"/>
        </w:rPr>
        <w:t xml:space="preserve">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w:t>
      </w:r>
      <w:r w:rsidRPr="00F76E23">
        <w:rPr>
          <w:rFonts w:ascii="Times New Roman" w:eastAsia="Times New Roman" w:hAnsi="Times New Roman"/>
          <w:bCs/>
          <w:sz w:val="28"/>
          <w:szCs w:val="28"/>
          <w:lang w:eastAsia="ru-RU"/>
        </w:rPr>
        <w:lastRenderedPageBreak/>
        <w:t>обязанностей признается следствием не зависящих от него обстоятельств в порядке, предусмотренном частями 3 - 6 статьи</w:t>
      </w:r>
      <w:proofErr w:type="gramEnd"/>
      <w:r w:rsidRPr="00F76E23">
        <w:rPr>
          <w:rFonts w:ascii="Times New Roman" w:eastAsia="Times New Roman" w:hAnsi="Times New Roman"/>
          <w:bCs/>
          <w:sz w:val="28"/>
          <w:szCs w:val="28"/>
          <w:lang w:eastAsia="ru-RU"/>
        </w:rPr>
        <w:t xml:space="preserve"> 13 Федерального закона </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 273-ФЗ.</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16. При рассмотрении обращения, заявления Губернатора Иркутской области и принятии решения</w:t>
      </w:r>
      <w:r>
        <w:rPr>
          <w:rFonts w:ascii="Times New Roman" w:eastAsia="Times New Roman" w:hAnsi="Times New Roman"/>
          <w:bCs/>
          <w:sz w:val="28"/>
          <w:szCs w:val="28"/>
          <w:lang w:eastAsia="ru-RU"/>
        </w:rPr>
        <w:t xml:space="preserve"> </w:t>
      </w:r>
      <w:r w:rsidRPr="00F76E23">
        <w:rPr>
          <w:rFonts w:ascii="Times New Roman" w:eastAsia="Times New Roman" w:hAnsi="Times New Roman"/>
          <w:bCs/>
          <w:sz w:val="28"/>
          <w:szCs w:val="28"/>
          <w:lang w:eastAsia="ru-RU"/>
        </w:rPr>
        <w:t>Думой сельского поселения должны быть обеспечены:</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1) получение депутатом уведомления о дате и месте проведения соответствующего заседания Думы сельского поселения, а также ознакомление с обращением, заявлением Губернатора Иркутской области и с проектом решения о досрочном прекращении его полномочий в срок не позднее 7 рабочих дней до даты соответствующего заседания</w:t>
      </w:r>
      <w:r w:rsidR="00FB0C49">
        <w:rPr>
          <w:rFonts w:ascii="Times New Roman" w:eastAsia="Times New Roman" w:hAnsi="Times New Roman"/>
          <w:bCs/>
          <w:sz w:val="28"/>
          <w:szCs w:val="28"/>
          <w:lang w:eastAsia="ru-RU"/>
        </w:rPr>
        <w:t xml:space="preserve"> </w:t>
      </w:r>
      <w:r w:rsidRPr="00F76E23">
        <w:rPr>
          <w:rFonts w:ascii="Times New Roman" w:eastAsia="Times New Roman" w:hAnsi="Times New Roman"/>
          <w:bCs/>
          <w:sz w:val="28"/>
          <w:szCs w:val="28"/>
          <w:lang w:eastAsia="ru-RU"/>
        </w:rPr>
        <w:t>Думы сельского поселения;</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2) предоставление возможности дать депутату объяснения по поводу обстоятельств, выдвигаемых в качестве основания для досрочного прекращения полномочий депутата.</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17. В решении о досрочном прекращении полномочий депутата в качестве основания досрочного прекращения полномочий указывается соответствующий случай, установленный</w:t>
      </w:r>
      <w:r>
        <w:rPr>
          <w:rFonts w:ascii="Times New Roman" w:eastAsia="Times New Roman" w:hAnsi="Times New Roman"/>
          <w:bCs/>
          <w:sz w:val="28"/>
          <w:szCs w:val="28"/>
          <w:lang w:eastAsia="ru-RU"/>
        </w:rPr>
        <w:t xml:space="preserve"> </w:t>
      </w:r>
      <w:r w:rsidRPr="00F76E23">
        <w:rPr>
          <w:rFonts w:ascii="Times New Roman" w:eastAsia="Times New Roman" w:hAnsi="Times New Roman"/>
          <w:bCs/>
          <w:sz w:val="28"/>
          <w:szCs w:val="28"/>
          <w:lang w:eastAsia="ru-RU"/>
        </w:rPr>
        <w:t>частями 1, 2 статьи 131 Федерального закона № 273-ФЗ.</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18. Основанием для отклонения обращения, заявления Губернатора Иркутской области является отсутствие факта</w:t>
      </w:r>
      <w:r>
        <w:rPr>
          <w:rFonts w:ascii="Times New Roman" w:eastAsia="Times New Roman" w:hAnsi="Times New Roman"/>
          <w:bCs/>
          <w:sz w:val="28"/>
          <w:szCs w:val="28"/>
          <w:lang w:eastAsia="ru-RU"/>
        </w:rPr>
        <w:t xml:space="preserve"> </w:t>
      </w:r>
      <w:r w:rsidRPr="00F76E23">
        <w:rPr>
          <w:rFonts w:ascii="Times New Roman" w:eastAsia="Times New Roman" w:hAnsi="Times New Roman"/>
          <w:bCs/>
          <w:sz w:val="28"/>
          <w:szCs w:val="28"/>
          <w:lang w:eastAsia="ru-RU"/>
        </w:rPr>
        <w:t>коррупционного правонарушения, установленного частями 1, 2 статьи 131 Федерального закона № 273-ФЗ.</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19.Решение Думы сельского поселения</w:t>
      </w:r>
      <w:r>
        <w:rPr>
          <w:rFonts w:ascii="Times New Roman" w:eastAsia="Times New Roman" w:hAnsi="Times New Roman"/>
          <w:bCs/>
          <w:sz w:val="28"/>
          <w:szCs w:val="28"/>
          <w:lang w:eastAsia="ru-RU"/>
        </w:rPr>
        <w:t xml:space="preserve"> </w:t>
      </w:r>
      <w:r w:rsidRPr="00F76E23">
        <w:rPr>
          <w:rFonts w:ascii="Times New Roman" w:eastAsia="Times New Roman" w:hAnsi="Times New Roman"/>
          <w:bCs/>
          <w:sz w:val="28"/>
          <w:szCs w:val="28"/>
          <w:lang w:eastAsia="ru-RU"/>
        </w:rPr>
        <w:t>о досрочном прекращении полномочий депутата считается принятым, если за него проголосовало не менее двух третей от установленного числа депутатов Думы сельского поселения.</w:t>
      </w:r>
      <w:r>
        <w:rPr>
          <w:rFonts w:ascii="Times New Roman" w:eastAsia="Times New Roman" w:hAnsi="Times New Roman"/>
          <w:bCs/>
          <w:sz w:val="28"/>
          <w:szCs w:val="28"/>
          <w:lang w:eastAsia="ru-RU"/>
        </w:rPr>
        <w:t xml:space="preserve"> </w:t>
      </w:r>
      <w:r w:rsidRPr="00F76E23">
        <w:rPr>
          <w:rFonts w:ascii="Times New Roman" w:eastAsia="Times New Roman" w:hAnsi="Times New Roman"/>
          <w:bCs/>
          <w:sz w:val="28"/>
          <w:szCs w:val="28"/>
          <w:lang w:eastAsia="ru-RU"/>
        </w:rPr>
        <w:t>При этом депутат, в отношении которого выдвинута инициатива досрочного прекращения полномочий, не участвует в голосовании.</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20.Решение Думы сельского поселения о досрочном прекращении полномочий депутата подписывается председателем Думы сельского поселения.</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 xml:space="preserve">В случае если выдвинута инициатива досрочного прекращения полномочий депутата, замещающего должность председателя Думы сельского поселения, решение Думы сельского поселения о досрочном прекращении депутата подписывается заместителем председателя Думы сельского поселения, а при отсутствии в Думе сельского </w:t>
      </w:r>
      <w:proofErr w:type="gramStart"/>
      <w:r w:rsidRPr="00F76E23">
        <w:rPr>
          <w:rFonts w:ascii="Times New Roman" w:eastAsia="Times New Roman" w:hAnsi="Times New Roman"/>
          <w:bCs/>
          <w:sz w:val="28"/>
          <w:szCs w:val="28"/>
          <w:lang w:eastAsia="ru-RU"/>
        </w:rPr>
        <w:t>поселения должности заместителя председателя Думы сельского</w:t>
      </w:r>
      <w:proofErr w:type="gramEnd"/>
      <w:r w:rsidRPr="00F76E23">
        <w:rPr>
          <w:rFonts w:ascii="Times New Roman" w:eastAsia="Times New Roman" w:hAnsi="Times New Roman"/>
          <w:bCs/>
          <w:sz w:val="28"/>
          <w:szCs w:val="28"/>
          <w:lang w:eastAsia="ru-RU"/>
        </w:rPr>
        <w:t xml:space="preserve"> поселения – депутатом, председательствующим на заседании Думы сельского поселения.</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21.В случае, если депутат не согласен с решением Думы сельского поселения</w:t>
      </w:r>
      <w:r>
        <w:rPr>
          <w:rFonts w:ascii="Times New Roman" w:eastAsia="Times New Roman" w:hAnsi="Times New Roman"/>
          <w:bCs/>
          <w:sz w:val="28"/>
          <w:szCs w:val="28"/>
          <w:lang w:eastAsia="ru-RU"/>
        </w:rPr>
        <w:t xml:space="preserve"> </w:t>
      </w:r>
      <w:r w:rsidRPr="00F76E23">
        <w:rPr>
          <w:rFonts w:ascii="Times New Roman" w:eastAsia="Times New Roman" w:hAnsi="Times New Roman"/>
          <w:bCs/>
          <w:sz w:val="28"/>
          <w:szCs w:val="28"/>
          <w:lang w:eastAsia="ru-RU"/>
        </w:rPr>
        <w:t>о досрочном прекращении его полномочий, он вправе в письменном виде изложить свое особое мнение.</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22.Уполномоченное должностное лицо вручает</w:t>
      </w:r>
      <w:r>
        <w:rPr>
          <w:rFonts w:ascii="Times New Roman" w:eastAsia="Times New Roman" w:hAnsi="Times New Roman"/>
          <w:bCs/>
          <w:sz w:val="28"/>
          <w:szCs w:val="28"/>
          <w:lang w:eastAsia="ru-RU"/>
        </w:rPr>
        <w:t xml:space="preserve"> </w:t>
      </w:r>
      <w:r w:rsidRPr="00F76E23">
        <w:rPr>
          <w:rFonts w:ascii="Times New Roman" w:eastAsia="Times New Roman" w:hAnsi="Times New Roman"/>
          <w:bCs/>
          <w:sz w:val="28"/>
          <w:szCs w:val="28"/>
          <w:lang w:eastAsia="ru-RU"/>
        </w:rPr>
        <w:t>депутату, в отношении которого принято решение о досрочном прекращении его полномочий, копию</w:t>
      </w:r>
      <w:r>
        <w:rPr>
          <w:rFonts w:ascii="Times New Roman" w:eastAsia="Times New Roman" w:hAnsi="Times New Roman"/>
          <w:bCs/>
          <w:sz w:val="28"/>
          <w:szCs w:val="28"/>
          <w:lang w:eastAsia="ru-RU"/>
        </w:rPr>
        <w:t xml:space="preserve"> </w:t>
      </w:r>
      <w:r w:rsidRPr="00F76E23">
        <w:rPr>
          <w:rFonts w:ascii="Times New Roman" w:eastAsia="Times New Roman" w:hAnsi="Times New Roman"/>
          <w:bCs/>
          <w:sz w:val="28"/>
          <w:szCs w:val="28"/>
          <w:lang w:eastAsia="ru-RU"/>
        </w:rPr>
        <w:t>указанного решения под подпись в течение 3 рабочих дней со дня принятия решения</w:t>
      </w:r>
      <w:r>
        <w:rPr>
          <w:rFonts w:ascii="Times New Roman" w:eastAsia="Times New Roman" w:hAnsi="Times New Roman"/>
          <w:bCs/>
          <w:sz w:val="28"/>
          <w:szCs w:val="28"/>
          <w:lang w:eastAsia="ru-RU"/>
        </w:rPr>
        <w:t xml:space="preserve"> </w:t>
      </w:r>
      <w:r w:rsidRPr="00F76E23">
        <w:rPr>
          <w:rFonts w:ascii="Times New Roman" w:eastAsia="Times New Roman" w:hAnsi="Times New Roman"/>
          <w:bCs/>
          <w:sz w:val="28"/>
          <w:szCs w:val="28"/>
          <w:lang w:eastAsia="ru-RU"/>
        </w:rPr>
        <w:t>Думы сельского поселения.</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lastRenderedPageBreak/>
        <w:t>Если депутат отказывается от получения копии указанного решения под подпись, то об этом уполномоченным должностным лицом составляется соответствующий акт.</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proofErr w:type="gramStart"/>
      <w:r w:rsidRPr="00F76E23">
        <w:rPr>
          <w:rFonts w:ascii="Times New Roman" w:eastAsia="Times New Roman" w:hAnsi="Times New Roman"/>
          <w:bCs/>
          <w:sz w:val="28"/>
          <w:szCs w:val="28"/>
          <w:lang w:eastAsia="ru-RU"/>
        </w:rPr>
        <w:t>23.В случае, если инициатива депутатов Думы сельского поселения</w:t>
      </w:r>
      <w:r>
        <w:rPr>
          <w:rFonts w:ascii="Times New Roman" w:eastAsia="Times New Roman" w:hAnsi="Times New Roman"/>
          <w:bCs/>
          <w:sz w:val="28"/>
          <w:szCs w:val="28"/>
          <w:lang w:eastAsia="ru-RU"/>
        </w:rPr>
        <w:t xml:space="preserve"> </w:t>
      </w:r>
      <w:r w:rsidRPr="00F76E23">
        <w:rPr>
          <w:rFonts w:ascii="Times New Roman" w:eastAsia="Times New Roman" w:hAnsi="Times New Roman"/>
          <w:bCs/>
          <w:sz w:val="28"/>
          <w:szCs w:val="28"/>
          <w:lang w:eastAsia="ru-RU"/>
        </w:rPr>
        <w:t>или Губернатора Иркутской области о досрочном прекращении полномочий депутата отклонена Думой сельского поселения, вопрос о досрочном прекращении полномочий депутата может быть вынесен на повторное рассмотрение Думы сельского поселения</w:t>
      </w:r>
      <w:r>
        <w:rPr>
          <w:rFonts w:ascii="Times New Roman" w:eastAsia="Times New Roman" w:hAnsi="Times New Roman"/>
          <w:bCs/>
          <w:sz w:val="28"/>
          <w:szCs w:val="28"/>
          <w:lang w:eastAsia="ru-RU"/>
        </w:rPr>
        <w:t xml:space="preserve"> </w:t>
      </w:r>
      <w:r w:rsidRPr="00F76E23">
        <w:rPr>
          <w:rFonts w:ascii="Times New Roman" w:eastAsia="Times New Roman" w:hAnsi="Times New Roman"/>
          <w:bCs/>
          <w:sz w:val="28"/>
          <w:szCs w:val="28"/>
          <w:lang w:eastAsia="ru-RU"/>
        </w:rPr>
        <w:t>не ранее чем через два месяца со дня проведения заседания Думы сельского поселения, на котором рассматривался указанный вопрос.</w:t>
      </w:r>
      <w:proofErr w:type="gramEnd"/>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24.Лицо, замещавшее должность депутата, вправе обжаловать решение о досрочном прекращении его полномочий в порядке, установленном законодательством.</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r w:rsidRPr="00F76E23">
        <w:rPr>
          <w:rFonts w:ascii="Times New Roman" w:eastAsia="Times New Roman" w:hAnsi="Times New Roman"/>
          <w:bCs/>
          <w:sz w:val="28"/>
          <w:szCs w:val="28"/>
          <w:lang w:eastAsia="ru-RU"/>
        </w:rPr>
        <w:t>25.Решение Думы сельского поселения</w:t>
      </w:r>
      <w:r>
        <w:rPr>
          <w:rFonts w:ascii="Times New Roman" w:eastAsia="Times New Roman" w:hAnsi="Times New Roman"/>
          <w:bCs/>
          <w:sz w:val="28"/>
          <w:szCs w:val="28"/>
          <w:lang w:eastAsia="ru-RU"/>
        </w:rPr>
        <w:t xml:space="preserve"> </w:t>
      </w:r>
      <w:r w:rsidRPr="00F76E23">
        <w:rPr>
          <w:rFonts w:ascii="Times New Roman" w:eastAsia="Times New Roman" w:hAnsi="Times New Roman"/>
          <w:bCs/>
          <w:sz w:val="28"/>
          <w:szCs w:val="28"/>
          <w:lang w:eastAsia="ru-RU"/>
        </w:rPr>
        <w:t>о досрочном прекращении полномочий депутата подлежит официальному опубликованию (обнародованию) не позднее чем через пять</w:t>
      </w:r>
      <w:r>
        <w:rPr>
          <w:rFonts w:ascii="Times New Roman" w:eastAsia="Times New Roman" w:hAnsi="Times New Roman"/>
          <w:bCs/>
          <w:sz w:val="28"/>
          <w:szCs w:val="28"/>
          <w:lang w:eastAsia="ru-RU"/>
        </w:rPr>
        <w:t xml:space="preserve"> </w:t>
      </w:r>
      <w:r w:rsidRPr="00F76E23">
        <w:rPr>
          <w:rFonts w:ascii="Times New Roman" w:eastAsia="Times New Roman" w:hAnsi="Times New Roman"/>
          <w:bCs/>
          <w:sz w:val="28"/>
          <w:szCs w:val="28"/>
          <w:lang w:eastAsia="ru-RU"/>
        </w:rPr>
        <w:t>календарных дней со дня его принятия. В случае</w:t>
      </w:r>
      <w:proofErr w:type="gramStart"/>
      <w:r w:rsidRPr="00F76E23">
        <w:rPr>
          <w:rFonts w:ascii="Times New Roman" w:eastAsia="Times New Roman" w:hAnsi="Times New Roman"/>
          <w:bCs/>
          <w:sz w:val="28"/>
          <w:szCs w:val="28"/>
          <w:lang w:eastAsia="ru-RU"/>
        </w:rPr>
        <w:t>,</w:t>
      </w:r>
      <w:proofErr w:type="gramEnd"/>
      <w:r w:rsidRPr="00F76E23">
        <w:rPr>
          <w:rFonts w:ascii="Times New Roman" w:eastAsia="Times New Roman" w:hAnsi="Times New Roman"/>
          <w:bCs/>
          <w:sz w:val="28"/>
          <w:szCs w:val="28"/>
          <w:lang w:eastAsia="ru-RU"/>
        </w:rPr>
        <w:t xml:space="preserve"> если депутат в письменном виде изложил свое особое мнение по вопросу досрочного прекращения его полномочий, оно подлежит опубликованию (обнародованию) одновременно с указанным решением Думы сельского поселения.</w:t>
      </w:r>
    </w:p>
    <w:p w:rsidR="00F76E23" w:rsidRPr="00F76E23" w:rsidRDefault="00F76E23" w:rsidP="00F76E23">
      <w:pPr>
        <w:keepNext/>
        <w:spacing w:after="0" w:line="240" w:lineRule="auto"/>
        <w:jc w:val="both"/>
        <w:rPr>
          <w:rFonts w:ascii="Times New Roman" w:eastAsia="Times New Roman" w:hAnsi="Times New Roman"/>
          <w:bCs/>
          <w:sz w:val="28"/>
          <w:szCs w:val="28"/>
          <w:lang w:eastAsia="ru-RU"/>
        </w:rPr>
      </w:pPr>
      <w:proofErr w:type="gramStart"/>
      <w:r w:rsidRPr="00F76E23">
        <w:rPr>
          <w:rFonts w:ascii="Times New Roman" w:eastAsia="Times New Roman" w:hAnsi="Times New Roman"/>
          <w:bCs/>
          <w:sz w:val="28"/>
          <w:szCs w:val="28"/>
          <w:lang w:eastAsia="ru-RU"/>
        </w:rPr>
        <w:t>26.Сведения о применении к депутату взыскания в виде досрочного прекращения полномочий в связи с утратой доверия за совершение коррупционного правонарушения, установленного частями 1, 2 статьи 131 Федерального закона № 273-ФЗ, направляются Думой сельского поселения для включения в реестр лиц, уволенных в связи с утратой доверия за совершение коррупционного правонарушения, в порядке, установленном федеральным законодательством.</w:t>
      </w:r>
      <w:proofErr w:type="gramEnd"/>
    </w:p>
    <w:p w:rsidR="00654B5F" w:rsidRPr="00376912" w:rsidRDefault="00F76E23" w:rsidP="00F76E23">
      <w:pPr>
        <w:keepNext/>
        <w:spacing w:after="0" w:line="240" w:lineRule="auto"/>
        <w:jc w:val="both"/>
        <w:rPr>
          <w:rFonts w:ascii="Times New Roman" w:hAnsi="Times New Roman"/>
          <w:snapToGrid w:val="0"/>
          <w:sz w:val="28"/>
          <w:szCs w:val="28"/>
        </w:rPr>
      </w:pPr>
      <w:r w:rsidRPr="00F76E23">
        <w:rPr>
          <w:rFonts w:ascii="Times New Roman" w:eastAsia="Times New Roman" w:hAnsi="Times New Roman"/>
          <w:bCs/>
          <w:sz w:val="28"/>
          <w:szCs w:val="28"/>
          <w:lang w:eastAsia="ru-RU"/>
        </w:rPr>
        <w:t>Должностным лицом, ответственным за направление сведений для включения в реестр лиц, уволенных в связи с утратой доверия за совершение коррупционного правонарушения, является муниципальный служащий администрации сельского поселения, на которого возложены функции ответственного за профилактику коррупционных и иных правонарушений.</w:t>
      </w:r>
    </w:p>
    <w:sectPr w:rsidR="00654B5F" w:rsidRPr="00376912" w:rsidSect="00F76E23">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6E23" w:rsidRDefault="00F76E23" w:rsidP="00DC60A7">
      <w:pPr>
        <w:spacing w:after="0" w:line="240" w:lineRule="auto"/>
      </w:pPr>
      <w:r>
        <w:separator/>
      </w:r>
    </w:p>
  </w:endnote>
  <w:endnote w:type="continuationSeparator" w:id="1">
    <w:p w:rsidR="00F76E23" w:rsidRDefault="00F76E23" w:rsidP="00DC60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6E23" w:rsidRDefault="00F76E23" w:rsidP="00DC60A7">
      <w:pPr>
        <w:spacing w:after="0" w:line="240" w:lineRule="auto"/>
      </w:pPr>
      <w:r>
        <w:separator/>
      </w:r>
    </w:p>
  </w:footnote>
  <w:footnote w:type="continuationSeparator" w:id="1">
    <w:p w:rsidR="00F76E23" w:rsidRDefault="00F76E23" w:rsidP="00DC60A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17CFC"/>
    <w:multiLevelType w:val="hybridMultilevel"/>
    <w:tmpl w:val="07C4252E"/>
    <w:lvl w:ilvl="0" w:tplc="E926F126">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A5F1481"/>
    <w:multiLevelType w:val="hybridMultilevel"/>
    <w:tmpl w:val="D010AD34"/>
    <w:lvl w:ilvl="0" w:tplc="C4628D64">
      <w:start w:val="1"/>
      <w:numFmt w:val="decimal"/>
      <w:lvlText w:val="%1."/>
      <w:lvlJc w:val="left"/>
      <w:pPr>
        <w:ind w:left="2051" w:hanging="120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275529A9"/>
    <w:multiLevelType w:val="hybridMultilevel"/>
    <w:tmpl w:val="2996DA7C"/>
    <w:lvl w:ilvl="0" w:tplc="B5F60B12">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BFC15D1"/>
    <w:multiLevelType w:val="hybridMultilevel"/>
    <w:tmpl w:val="BA2A8454"/>
    <w:lvl w:ilvl="0" w:tplc="86AAC24E">
      <w:start w:val="1"/>
      <w:numFmt w:val="decimal"/>
      <w:lvlText w:val="%1."/>
      <w:lvlJc w:val="left"/>
      <w:pPr>
        <w:tabs>
          <w:tab w:val="num" w:pos="396"/>
        </w:tabs>
        <w:ind w:left="396" w:hanging="360"/>
      </w:pPr>
      <w:rPr>
        <w:rFonts w:hint="default"/>
      </w:rPr>
    </w:lvl>
    <w:lvl w:ilvl="1" w:tplc="04190019" w:tentative="1">
      <w:start w:val="1"/>
      <w:numFmt w:val="lowerLetter"/>
      <w:lvlText w:val="%2."/>
      <w:lvlJc w:val="left"/>
      <w:pPr>
        <w:tabs>
          <w:tab w:val="num" w:pos="1116"/>
        </w:tabs>
        <w:ind w:left="1116" w:hanging="360"/>
      </w:pPr>
    </w:lvl>
    <w:lvl w:ilvl="2" w:tplc="0419001B" w:tentative="1">
      <w:start w:val="1"/>
      <w:numFmt w:val="lowerRoman"/>
      <w:lvlText w:val="%3."/>
      <w:lvlJc w:val="right"/>
      <w:pPr>
        <w:tabs>
          <w:tab w:val="num" w:pos="1836"/>
        </w:tabs>
        <w:ind w:left="1836" w:hanging="180"/>
      </w:pPr>
    </w:lvl>
    <w:lvl w:ilvl="3" w:tplc="0419000F" w:tentative="1">
      <w:start w:val="1"/>
      <w:numFmt w:val="decimal"/>
      <w:lvlText w:val="%4."/>
      <w:lvlJc w:val="left"/>
      <w:pPr>
        <w:tabs>
          <w:tab w:val="num" w:pos="2556"/>
        </w:tabs>
        <w:ind w:left="2556" w:hanging="360"/>
      </w:pPr>
    </w:lvl>
    <w:lvl w:ilvl="4" w:tplc="04190019" w:tentative="1">
      <w:start w:val="1"/>
      <w:numFmt w:val="lowerLetter"/>
      <w:lvlText w:val="%5."/>
      <w:lvlJc w:val="left"/>
      <w:pPr>
        <w:tabs>
          <w:tab w:val="num" w:pos="3276"/>
        </w:tabs>
        <w:ind w:left="3276" w:hanging="360"/>
      </w:pPr>
    </w:lvl>
    <w:lvl w:ilvl="5" w:tplc="0419001B" w:tentative="1">
      <w:start w:val="1"/>
      <w:numFmt w:val="lowerRoman"/>
      <w:lvlText w:val="%6."/>
      <w:lvlJc w:val="right"/>
      <w:pPr>
        <w:tabs>
          <w:tab w:val="num" w:pos="3996"/>
        </w:tabs>
        <w:ind w:left="3996" w:hanging="180"/>
      </w:pPr>
    </w:lvl>
    <w:lvl w:ilvl="6" w:tplc="0419000F" w:tentative="1">
      <w:start w:val="1"/>
      <w:numFmt w:val="decimal"/>
      <w:lvlText w:val="%7."/>
      <w:lvlJc w:val="left"/>
      <w:pPr>
        <w:tabs>
          <w:tab w:val="num" w:pos="4716"/>
        </w:tabs>
        <w:ind w:left="4716" w:hanging="360"/>
      </w:pPr>
    </w:lvl>
    <w:lvl w:ilvl="7" w:tplc="04190019" w:tentative="1">
      <w:start w:val="1"/>
      <w:numFmt w:val="lowerLetter"/>
      <w:lvlText w:val="%8."/>
      <w:lvlJc w:val="left"/>
      <w:pPr>
        <w:tabs>
          <w:tab w:val="num" w:pos="5436"/>
        </w:tabs>
        <w:ind w:left="5436" w:hanging="360"/>
      </w:pPr>
    </w:lvl>
    <w:lvl w:ilvl="8" w:tplc="0419001B" w:tentative="1">
      <w:start w:val="1"/>
      <w:numFmt w:val="lowerRoman"/>
      <w:lvlText w:val="%9."/>
      <w:lvlJc w:val="right"/>
      <w:pPr>
        <w:tabs>
          <w:tab w:val="num" w:pos="6156"/>
        </w:tabs>
        <w:ind w:left="6156" w:hanging="180"/>
      </w:pPr>
    </w:lvl>
  </w:abstractNum>
  <w:abstractNum w:abstractNumId="4">
    <w:nsid w:val="308F1FF3"/>
    <w:multiLevelType w:val="hybridMultilevel"/>
    <w:tmpl w:val="EEC82168"/>
    <w:lvl w:ilvl="0" w:tplc="F842C6E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33DB1808"/>
    <w:multiLevelType w:val="hybridMultilevel"/>
    <w:tmpl w:val="A788A802"/>
    <w:lvl w:ilvl="0" w:tplc="1CA421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40302FB"/>
    <w:multiLevelType w:val="hybridMultilevel"/>
    <w:tmpl w:val="8A72B852"/>
    <w:lvl w:ilvl="0" w:tplc="191486FA">
      <w:start w:val="1"/>
      <w:numFmt w:val="decimal"/>
      <w:lvlText w:val="%1."/>
      <w:lvlJc w:val="left"/>
      <w:pPr>
        <w:ind w:left="1755" w:hanging="103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506505CE"/>
    <w:multiLevelType w:val="hybridMultilevel"/>
    <w:tmpl w:val="3710D7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05F3A5C"/>
    <w:multiLevelType w:val="hybridMultilevel"/>
    <w:tmpl w:val="A08467A4"/>
    <w:lvl w:ilvl="0" w:tplc="3B941B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7C9B0915"/>
    <w:multiLevelType w:val="hybridMultilevel"/>
    <w:tmpl w:val="952431A6"/>
    <w:lvl w:ilvl="0" w:tplc="9FB43E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2"/>
  </w:num>
  <w:num w:numId="3">
    <w:abstractNumId w:val="4"/>
  </w:num>
  <w:num w:numId="4">
    <w:abstractNumId w:val="6"/>
  </w:num>
  <w:num w:numId="5">
    <w:abstractNumId w:val="5"/>
  </w:num>
  <w:num w:numId="6">
    <w:abstractNumId w:val="1"/>
  </w:num>
  <w:num w:numId="7">
    <w:abstractNumId w:val="3"/>
  </w:num>
  <w:num w:numId="8">
    <w:abstractNumId w:val="0"/>
  </w:num>
  <w:num w:numId="9">
    <w:abstractNumId w:val="7"/>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C40B5D"/>
    <w:rsid w:val="00000099"/>
    <w:rsid w:val="000011A6"/>
    <w:rsid w:val="00004D96"/>
    <w:rsid w:val="000074C5"/>
    <w:rsid w:val="00010D76"/>
    <w:rsid w:val="000119FF"/>
    <w:rsid w:val="00011C02"/>
    <w:rsid w:val="0002128A"/>
    <w:rsid w:val="00021727"/>
    <w:rsid w:val="0002348A"/>
    <w:rsid w:val="00031C16"/>
    <w:rsid w:val="00034B2E"/>
    <w:rsid w:val="00035C7A"/>
    <w:rsid w:val="0003625F"/>
    <w:rsid w:val="00037518"/>
    <w:rsid w:val="00037CFB"/>
    <w:rsid w:val="00037E96"/>
    <w:rsid w:val="00044886"/>
    <w:rsid w:val="00045890"/>
    <w:rsid w:val="00046BE8"/>
    <w:rsid w:val="00051889"/>
    <w:rsid w:val="00055AE8"/>
    <w:rsid w:val="00055CA4"/>
    <w:rsid w:val="00055F92"/>
    <w:rsid w:val="00060E22"/>
    <w:rsid w:val="00061107"/>
    <w:rsid w:val="00067C52"/>
    <w:rsid w:val="00071E06"/>
    <w:rsid w:val="000732AC"/>
    <w:rsid w:val="0007334A"/>
    <w:rsid w:val="000802B1"/>
    <w:rsid w:val="000806A1"/>
    <w:rsid w:val="00085798"/>
    <w:rsid w:val="00087FC8"/>
    <w:rsid w:val="000904DB"/>
    <w:rsid w:val="00090A23"/>
    <w:rsid w:val="000931B6"/>
    <w:rsid w:val="00093D70"/>
    <w:rsid w:val="000A116D"/>
    <w:rsid w:val="000A1794"/>
    <w:rsid w:val="000A41C6"/>
    <w:rsid w:val="000A5856"/>
    <w:rsid w:val="000A6757"/>
    <w:rsid w:val="000B1796"/>
    <w:rsid w:val="000B1C91"/>
    <w:rsid w:val="000B214E"/>
    <w:rsid w:val="000C198F"/>
    <w:rsid w:val="000C37D1"/>
    <w:rsid w:val="000C60B6"/>
    <w:rsid w:val="000C761B"/>
    <w:rsid w:val="000D3D00"/>
    <w:rsid w:val="000D55E2"/>
    <w:rsid w:val="000D560A"/>
    <w:rsid w:val="000E0630"/>
    <w:rsid w:val="000E1DE9"/>
    <w:rsid w:val="000E2224"/>
    <w:rsid w:val="000E39B0"/>
    <w:rsid w:val="000E6776"/>
    <w:rsid w:val="000F02E4"/>
    <w:rsid w:val="000F1DED"/>
    <w:rsid w:val="000F2451"/>
    <w:rsid w:val="000F3B79"/>
    <w:rsid w:val="000F3F49"/>
    <w:rsid w:val="000F4C21"/>
    <w:rsid w:val="000F5BBF"/>
    <w:rsid w:val="000F6673"/>
    <w:rsid w:val="000F6C69"/>
    <w:rsid w:val="001006DB"/>
    <w:rsid w:val="00103F2E"/>
    <w:rsid w:val="001106B2"/>
    <w:rsid w:val="00110885"/>
    <w:rsid w:val="001128A4"/>
    <w:rsid w:val="00115011"/>
    <w:rsid w:val="00116997"/>
    <w:rsid w:val="00132244"/>
    <w:rsid w:val="00134EEA"/>
    <w:rsid w:val="00140B05"/>
    <w:rsid w:val="00140C0E"/>
    <w:rsid w:val="00142D05"/>
    <w:rsid w:val="00147B6F"/>
    <w:rsid w:val="00152ACB"/>
    <w:rsid w:val="001541E9"/>
    <w:rsid w:val="00155BB5"/>
    <w:rsid w:val="001560EB"/>
    <w:rsid w:val="0015631B"/>
    <w:rsid w:val="001647D8"/>
    <w:rsid w:val="00166A9E"/>
    <w:rsid w:val="00166EE4"/>
    <w:rsid w:val="00173EB7"/>
    <w:rsid w:val="00174424"/>
    <w:rsid w:val="001748C2"/>
    <w:rsid w:val="00176B9E"/>
    <w:rsid w:val="00176DD2"/>
    <w:rsid w:val="00177588"/>
    <w:rsid w:val="00177B48"/>
    <w:rsid w:val="00182A72"/>
    <w:rsid w:val="001836EE"/>
    <w:rsid w:val="00184B99"/>
    <w:rsid w:val="00185126"/>
    <w:rsid w:val="001868E5"/>
    <w:rsid w:val="00186919"/>
    <w:rsid w:val="00192F3D"/>
    <w:rsid w:val="001940DF"/>
    <w:rsid w:val="00195DE6"/>
    <w:rsid w:val="00195EA7"/>
    <w:rsid w:val="001A0276"/>
    <w:rsid w:val="001A176C"/>
    <w:rsid w:val="001A4DD9"/>
    <w:rsid w:val="001B179F"/>
    <w:rsid w:val="001B1FE8"/>
    <w:rsid w:val="001B2FAC"/>
    <w:rsid w:val="001B3477"/>
    <w:rsid w:val="001B5176"/>
    <w:rsid w:val="001B5FAE"/>
    <w:rsid w:val="001C38C3"/>
    <w:rsid w:val="001C41A0"/>
    <w:rsid w:val="001C6B96"/>
    <w:rsid w:val="001C6D8B"/>
    <w:rsid w:val="001C7F71"/>
    <w:rsid w:val="001D0C1D"/>
    <w:rsid w:val="001D1E4E"/>
    <w:rsid w:val="001D2D19"/>
    <w:rsid w:val="001D3641"/>
    <w:rsid w:val="001D4292"/>
    <w:rsid w:val="001D49AD"/>
    <w:rsid w:val="001D7CA0"/>
    <w:rsid w:val="001E16F0"/>
    <w:rsid w:val="001E48AD"/>
    <w:rsid w:val="001E5208"/>
    <w:rsid w:val="001E691E"/>
    <w:rsid w:val="001E7255"/>
    <w:rsid w:val="001F0C3D"/>
    <w:rsid w:val="001F0D78"/>
    <w:rsid w:val="001F48BC"/>
    <w:rsid w:val="001F62AF"/>
    <w:rsid w:val="002016F6"/>
    <w:rsid w:val="002017C5"/>
    <w:rsid w:val="0020215E"/>
    <w:rsid w:val="002044A7"/>
    <w:rsid w:val="00207571"/>
    <w:rsid w:val="00210315"/>
    <w:rsid w:val="002148FA"/>
    <w:rsid w:val="00216793"/>
    <w:rsid w:val="002214E6"/>
    <w:rsid w:val="00224358"/>
    <w:rsid w:val="00224B57"/>
    <w:rsid w:val="00224E7E"/>
    <w:rsid w:val="0022606B"/>
    <w:rsid w:val="00226826"/>
    <w:rsid w:val="00226DE1"/>
    <w:rsid w:val="00230E1F"/>
    <w:rsid w:val="002345CB"/>
    <w:rsid w:val="00234688"/>
    <w:rsid w:val="002347BB"/>
    <w:rsid w:val="002355CC"/>
    <w:rsid w:val="002357FF"/>
    <w:rsid w:val="00235B19"/>
    <w:rsid w:val="0024200B"/>
    <w:rsid w:val="0024248C"/>
    <w:rsid w:val="00245091"/>
    <w:rsid w:val="00246B3E"/>
    <w:rsid w:val="00246EDB"/>
    <w:rsid w:val="002514C1"/>
    <w:rsid w:val="002536A3"/>
    <w:rsid w:val="002570BE"/>
    <w:rsid w:val="002643BD"/>
    <w:rsid w:val="00265BF0"/>
    <w:rsid w:val="00266554"/>
    <w:rsid w:val="002667E9"/>
    <w:rsid w:val="002732EC"/>
    <w:rsid w:val="002750E2"/>
    <w:rsid w:val="00275ADB"/>
    <w:rsid w:val="00276FFC"/>
    <w:rsid w:val="002770CD"/>
    <w:rsid w:val="00277776"/>
    <w:rsid w:val="0028198C"/>
    <w:rsid w:val="00282473"/>
    <w:rsid w:val="0028422E"/>
    <w:rsid w:val="00290773"/>
    <w:rsid w:val="002915A3"/>
    <w:rsid w:val="00291873"/>
    <w:rsid w:val="00294220"/>
    <w:rsid w:val="002945E7"/>
    <w:rsid w:val="00295254"/>
    <w:rsid w:val="0029631F"/>
    <w:rsid w:val="00297C1A"/>
    <w:rsid w:val="002A1478"/>
    <w:rsid w:val="002A53AF"/>
    <w:rsid w:val="002A7B06"/>
    <w:rsid w:val="002B0E02"/>
    <w:rsid w:val="002B7E0B"/>
    <w:rsid w:val="002C043D"/>
    <w:rsid w:val="002C1F38"/>
    <w:rsid w:val="002C786A"/>
    <w:rsid w:val="002D5AEC"/>
    <w:rsid w:val="002D5FF9"/>
    <w:rsid w:val="002E0226"/>
    <w:rsid w:val="002E0F2F"/>
    <w:rsid w:val="002E1812"/>
    <w:rsid w:val="002E3CCB"/>
    <w:rsid w:val="002E47C3"/>
    <w:rsid w:val="002E54D8"/>
    <w:rsid w:val="002E6980"/>
    <w:rsid w:val="002E7915"/>
    <w:rsid w:val="002F72E3"/>
    <w:rsid w:val="003019F1"/>
    <w:rsid w:val="00301D4C"/>
    <w:rsid w:val="003027E6"/>
    <w:rsid w:val="00307DF6"/>
    <w:rsid w:val="00316C68"/>
    <w:rsid w:val="0031763F"/>
    <w:rsid w:val="00320CA9"/>
    <w:rsid w:val="00322D26"/>
    <w:rsid w:val="00331CFA"/>
    <w:rsid w:val="0033449D"/>
    <w:rsid w:val="003344BC"/>
    <w:rsid w:val="00342766"/>
    <w:rsid w:val="00343679"/>
    <w:rsid w:val="00347D86"/>
    <w:rsid w:val="00353A0C"/>
    <w:rsid w:val="00353EBF"/>
    <w:rsid w:val="00355050"/>
    <w:rsid w:val="00355DBD"/>
    <w:rsid w:val="003617CD"/>
    <w:rsid w:val="003638BB"/>
    <w:rsid w:val="00364CE7"/>
    <w:rsid w:val="003657C4"/>
    <w:rsid w:val="003701A5"/>
    <w:rsid w:val="00370264"/>
    <w:rsid w:val="00375E40"/>
    <w:rsid w:val="00376687"/>
    <w:rsid w:val="00376912"/>
    <w:rsid w:val="003812B7"/>
    <w:rsid w:val="00382E0A"/>
    <w:rsid w:val="003833E1"/>
    <w:rsid w:val="00386B58"/>
    <w:rsid w:val="003879F3"/>
    <w:rsid w:val="00390DEE"/>
    <w:rsid w:val="0039336E"/>
    <w:rsid w:val="003946E5"/>
    <w:rsid w:val="0039501A"/>
    <w:rsid w:val="003955F8"/>
    <w:rsid w:val="00395E1D"/>
    <w:rsid w:val="0039643E"/>
    <w:rsid w:val="003969B1"/>
    <w:rsid w:val="003979D3"/>
    <w:rsid w:val="003A2653"/>
    <w:rsid w:val="003A3A1D"/>
    <w:rsid w:val="003B49D1"/>
    <w:rsid w:val="003B4F87"/>
    <w:rsid w:val="003B788F"/>
    <w:rsid w:val="003C1848"/>
    <w:rsid w:val="003C4A41"/>
    <w:rsid w:val="003D11D1"/>
    <w:rsid w:val="003D12DC"/>
    <w:rsid w:val="003D1DC2"/>
    <w:rsid w:val="003D2910"/>
    <w:rsid w:val="003D5585"/>
    <w:rsid w:val="003D6CCC"/>
    <w:rsid w:val="003D700D"/>
    <w:rsid w:val="003D74A6"/>
    <w:rsid w:val="003D78C9"/>
    <w:rsid w:val="003E2B69"/>
    <w:rsid w:val="003E2BD2"/>
    <w:rsid w:val="003E2ED6"/>
    <w:rsid w:val="003E4345"/>
    <w:rsid w:val="003E6509"/>
    <w:rsid w:val="003E7964"/>
    <w:rsid w:val="003F11BD"/>
    <w:rsid w:val="003F27DB"/>
    <w:rsid w:val="003F5346"/>
    <w:rsid w:val="004015F1"/>
    <w:rsid w:val="00401C58"/>
    <w:rsid w:val="00405437"/>
    <w:rsid w:val="0040615E"/>
    <w:rsid w:val="0041465C"/>
    <w:rsid w:val="00416E91"/>
    <w:rsid w:val="00421603"/>
    <w:rsid w:val="00421C05"/>
    <w:rsid w:val="00424B36"/>
    <w:rsid w:val="00424C1B"/>
    <w:rsid w:val="0042583F"/>
    <w:rsid w:val="0043009A"/>
    <w:rsid w:val="004303C5"/>
    <w:rsid w:val="00430DA3"/>
    <w:rsid w:val="00430F40"/>
    <w:rsid w:val="00434064"/>
    <w:rsid w:val="004432CE"/>
    <w:rsid w:val="00443517"/>
    <w:rsid w:val="00443E35"/>
    <w:rsid w:val="00444095"/>
    <w:rsid w:val="0044575F"/>
    <w:rsid w:val="004473F9"/>
    <w:rsid w:val="00452A55"/>
    <w:rsid w:val="004568BA"/>
    <w:rsid w:val="00461C84"/>
    <w:rsid w:val="004635C3"/>
    <w:rsid w:val="00466855"/>
    <w:rsid w:val="00470F17"/>
    <w:rsid w:val="00471B4F"/>
    <w:rsid w:val="00473B02"/>
    <w:rsid w:val="00473BCB"/>
    <w:rsid w:val="00474C51"/>
    <w:rsid w:val="00475BF7"/>
    <w:rsid w:val="004760D8"/>
    <w:rsid w:val="00476391"/>
    <w:rsid w:val="00480DD7"/>
    <w:rsid w:val="00482B37"/>
    <w:rsid w:val="0048326E"/>
    <w:rsid w:val="00483B94"/>
    <w:rsid w:val="00483D98"/>
    <w:rsid w:val="00484D92"/>
    <w:rsid w:val="00485567"/>
    <w:rsid w:val="00494224"/>
    <w:rsid w:val="00496557"/>
    <w:rsid w:val="00496CEC"/>
    <w:rsid w:val="004976BE"/>
    <w:rsid w:val="004A1516"/>
    <w:rsid w:val="004A1618"/>
    <w:rsid w:val="004A4386"/>
    <w:rsid w:val="004A48E5"/>
    <w:rsid w:val="004B199B"/>
    <w:rsid w:val="004B3EDA"/>
    <w:rsid w:val="004B4464"/>
    <w:rsid w:val="004B47E9"/>
    <w:rsid w:val="004B4DCD"/>
    <w:rsid w:val="004B56EC"/>
    <w:rsid w:val="004B722F"/>
    <w:rsid w:val="004B7F9E"/>
    <w:rsid w:val="004C0241"/>
    <w:rsid w:val="004C11CF"/>
    <w:rsid w:val="004C19A1"/>
    <w:rsid w:val="004C217B"/>
    <w:rsid w:val="004C5D37"/>
    <w:rsid w:val="004C5E10"/>
    <w:rsid w:val="004D4CFB"/>
    <w:rsid w:val="004D70FD"/>
    <w:rsid w:val="004D7D55"/>
    <w:rsid w:val="004E05A1"/>
    <w:rsid w:val="004E230B"/>
    <w:rsid w:val="004E4CAE"/>
    <w:rsid w:val="004E5C68"/>
    <w:rsid w:val="004F654E"/>
    <w:rsid w:val="004F6771"/>
    <w:rsid w:val="004F71D8"/>
    <w:rsid w:val="0050393D"/>
    <w:rsid w:val="00503BF4"/>
    <w:rsid w:val="00504324"/>
    <w:rsid w:val="00505B96"/>
    <w:rsid w:val="00505E8D"/>
    <w:rsid w:val="005101AB"/>
    <w:rsid w:val="00510583"/>
    <w:rsid w:val="00511217"/>
    <w:rsid w:val="00511733"/>
    <w:rsid w:val="005217AD"/>
    <w:rsid w:val="00522711"/>
    <w:rsid w:val="005251E5"/>
    <w:rsid w:val="0053096F"/>
    <w:rsid w:val="00534549"/>
    <w:rsid w:val="00537E2B"/>
    <w:rsid w:val="00540299"/>
    <w:rsid w:val="005418F6"/>
    <w:rsid w:val="005422B5"/>
    <w:rsid w:val="00542FAE"/>
    <w:rsid w:val="00544FEF"/>
    <w:rsid w:val="00545F37"/>
    <w:rsid w:val="005468E0"/>
    <w:rsid w:val="005475D6"/>
    <w:rsid w:val="0056066F"/>
    <w:rsid w:val="0056191A"/>
    <w:rsid w:val="00562C25"/>
    <w:rsid w:val="005632D4"/>
    <w:rsid w:val="0056478B"/>
    <w:rsid w:val="0057186F"/>
    <w:rsid w:val="0057227C"/>
    <w:rsid w:val="005724BF"/>
    <w:rsid w:val="0057334B"/>
    <w:rsid w:val="00573602"/>
    <w:rsid w:val="005739E6"/>
    <w:rsid w:val="0057491C"/>
    <w:rsid w:val="0057794B"/>
    <w:rsid w:val="00584FE5"/>
    <w:rsid w:val="005878F4"/>
    <w:rsid w:val="005907F5"/>
    <w:rsid w:val="00590968"/>
    <w:rsid w:val="00591CCE"/>
    <w:rsid w:val="005948C5"/>
    <w:rsid w:val="005954CD"/>
    <w:rsid w:val="005955EE"/>
    <w:rsid w:val="00595ECF"/>
    <w:rsid w:val="005A2FFD"/>
    <w:rsid w:val="005A73BB"/>
    <w:rsid w:val="005B051A"/>
    <w:rsid w:val="005B25B9"/>
    <w:rsid w:val="005B438E"/>
    <w:rsid w:val="005B50A8"/>
    <w:rsid w:val="005B73E7"/>
    <w:rsid w:val="005B77A5"/>
    <w:rsid w:val="005C20E3"/>
    <w:rsid w:val="005C2F3D"/>
    <w:rsid w:val="005D2C7F"/>
    <w:rsid w:val="005D53F6"/>
    <w:rsid w:val="005D7289"/>
    <w:rsid w:val="005D7B11"/>
    <w:rsid w:val="005E0E50"/>
    <w:rsid w:val="005E510A"/>
    <w:rsid w:val="005E546B"/>
    <w:rsid w:val="005E7085"/>
    <w:rsid w:val="005E7A0A"/>
    <w:rsid w:val="005E7A92"/>
    <w:rsid w:val="005F0402"/>
    <w:rsid w:val="005F1AA1"/>
    <w:rsid w:val="005F3D26"/>
    <w:rsid w:val="005F6E1D"/>
    <w:rsid w:val="005F7239"/>
    <w:rsid w:val="00615D55"/>
    <w:rsid w:val="006165CA"/>
    <w:rsid w:val="00622955"/>
    <w:rsid w:val="00622C86"/>
    <w:rsid w:val="00625526"/>
    <w:rsid w:val="0062674D"/>
    <w:rsid w:val="00626CF7"/>
    <w:rsid w:val="00630343"/>
    <w:rsid w:val="006305FF"/>
    <w:rsid w:val="006322F7"/>
    <w:rsid w:val="00632D28"/>
    <w:rsid w:val="00632E35"/>
    <w:rsid w:val="00632EDC"/>
    <w:rsid w:val="0063343B"/>
    <w:rsid w:val="00633F31"/>
    <w:rsid w:val="0063416D"/>
    <w:rsid w:val="00634680"/>
    <w:rsid w:val="00635854"/>
    <w:rsid w:val="00640A0E"/>
    <w:rsid w:val="00644011"/>
    <w:rsid w:val="00644752"/>
    <w:rsid w:val="006459A7"/>
    <w:rsid w:val="00652269"/>
    <w:rsid w:val="00652B82"/>
    <w:rsid w:val="00654899"/>
    <w:rsid w:val="00654B5F"/>
    <w:rsid w:val="00656E37"/>
    <w:rsid w:val="00663DA5"/>
    <w:rsid w:val="0066550F"/>
    <w:rsid w:val="006711BB"/>
    <w:rsid w:val="00671A4E"/>
    <w:rsid w:val="00672C68"/>
    <w:rsid w:val="006752EF"/>
    <w:rsid w:val="00675670"/>
    <w:rsid w:val="006765DA"/>
    <w:rsid w:val="00686E21"/>
    <w:rsid w:val="00695600"/>
    <w:rsid w:val="006958BB"/>
    <w:rsid w:val="00695AED"/>
    <w:rsid w:val="00697A5F"/>
    <w:rsid w:val="00697D6D"/>
    <w:rsid w:val="006A1023"/>
    <w:rsid w:val="006A1332"/>
    <w:rsid w:val="006A149B"/>
    <w:rsid w:val="006B16FE"/>
    <w:rsid w:val="006B223F"/>
    <w:rsid w:val="006B4240"/>
    <w:rsid w:val="006B483E"/>
    <w:rsid w:val="006B48A0"/>
    <w:rsid w:val="006B66FC"/>
    <w:rsid w:val="006B70F2"/>
    <w:rsid w:val="006C09B2"/>
    <w:rsid w:val="006C192F"/>
    <w:rsid w:val="006C2604"/>
    <w:rsid w:val="006C6FEB"/>
    <w:rsid w:val="006D0725"/>
    <w:rsid w:val="006D11FC"/>
    <w:rsid w:val="006D7821"/>
    <w:rsid w:val="006E1A89"/>
    <w:rsid w:val="006E75A3"/>
    <w:rsid w:val="006F287C"/>
    <w:rsid w:val="006F35DB"/>
    <w:rsid w:val="006F3C83"/>
    <w:rsid w:val="006F5A58"/>
    <w:rsid w:val="006F5ED9"/>
    <w:rsid w:val="006F7876"/>
    <w:rsid w:val="007011CB"/>
    <w:rsid w:val="007050C6"/>
    <w:rsid w:val="00706512"/>
    <w:rsid w:val="00707956"/>
    <w:rsid w:val="007112EC"/>
    <w:rsid w:val="007126F6"/>
    <w:rsid w:val="00713B8D"/>
    <w:rsid w:val="007143BF"/>
    <w:rsid w:val="0071630D"/>
    <w:rsid w:val="007174C8"/>
    <w:rsid w:val="00717B84"/>
    <w:rsid w:val="00720A9C"/>
    <w:rsid w:val="007241C2"/>
    <w:rsid w:val="007256DD"/>
    <w:rsid w:val="007261F3"/>
    <w:rsid w:val="00727785"/>
    <w:rsid w:val="00727AD5"/>
    <w:rsid w:val="00727F64"/>
    <w:rsid w:val="0073059A"/>
    <w:rsid w:val="00730B88"/>
    <w:rsid w:val="007324FD"/>
    <w:rsid w:val="007335EE"/>
    <w:rsid w:val="00734229"/>
    <w:rsid w:val="00735D0D"/>
    <w:rsid w:val="0073621B"/>
    <w:rsid w:val="0074474D"/>
    <w:rsid w:val="00745813"/>
    <w:rsid w:val="0075175B"/>
    <w:rsid w:val="0075286A"/>
    <w:rsid w:val="007530EA"/>
    <w:rsid w:val="00756053"/>
    <w:rsid w:val="00760434"/>
    <w:rsid w:val="00760EE2"/>
    <w:rsid w:val="007643D5"/>
    <w:rsid w:val="00764C14"/>
    <w:rsid w:val="00766825"/>
    <w:rsid w:val="00767978"/>
    <w:rsid w:val="00771523"/>
    <w:rsid w:val="007727BE"/>
    <w:rsid w:val="007739FD"/>
    <w:rsid w:val="00775A03"/>
    <w:rsid w:val="00776CC0"/>
    <w:rsid w:val="00783000"/>
    <w:rsid w:val="0078316D"/>
    <w:rsid w:val="0078736B"/>
    <w:rsid w:val="0078778C"/>
    <w:rsid w:val="00787A9B"/>
    <w:rsid w:val="0079184C"/>
    <w:rsid w:val="007926DD"/>
    <w:rsid w:val="00795B5C"/>
    <w:rsid w:val="0079657B"/>
    <w:rsid w:val="007972CB"/>
    <w:rsid w:val="00797749"/>
    <w:rsid w:val="00797B1D"/>
    <w:rsid w:val="007A0826"/>
    <w:rsid w:val="007A1D50"/>
    <w:rsid w:val="007A2004"/>
    <w:rsid w:val="007A2B14"/>
    <w:rsid w:val="007A42F0"/>
    <w:rsid w:val="007B1D99"/>
    <w:rsid w:val="007B2217"/>
    <w:rsid w:val="007B643D"/>
    <w:rsid w:val="007B7209"/>
    <w:rsid w:val="007C1754"/>
    <w:rsid w:val="007C1E33"/>
    <w:rsid w:val="007C3DC5"/>
    <w:rsid w:val="007D23D9"/>
    <w:rsid w:val="007E44E6"/>
    <w:rsid w:val="007E50F5"/>
    <w:rsid w:val="007F0B61"/>
    <w:rsid w:val="007F5895"/>
    <w:rsid w:val="007F7476"/>
    <w:rsid w:val="007F7636"/>
    <w:rsid w:val="00800897"/>
    <w:rsid w:val="0080165F"/>
    <w:rsid w:val="00813FEE"/>
    <w:rsid w:val="0081541E"/>
    <w:rsid w:val="0082336B"/>
    <w:rsid w:val="00825076"/>
    <w:rsid w:val="00825ECE"/>
    <w:rsid w:val="0083039F"/>
    <w:rsid w:val="00831446"/>
    <w:rsid w:val="008314FC"/>
    <w:rsid w:val="00832C66"/>
    <w:rsid w:val="008372FB"/>
    <w:rsid w:val="00837BBA"/>
    <w:rsid w:val="00837BC0"/>
    <w:rsid w:val="00841124"/>
    <w:rsid w:val="00850A4D"/>
    <w:rsid w:val="00853CDB"/>
    <w:rsid w:val="00854240"/>
    <w:rsid w:val="0085424C"/>
    <w:rsid w:val="008544F1"/>
    <w:rsid w:val="00855402"/>
    <w:rsid w:val="00866D61"/>
    <w:rsid w:val="00871F31"/>
    <w:rsid w:val="0087495A"/>
    <w:rsid w:val="008750E4"/>
    <w:rsid w:val="00875301"/>
    <w:rsid w:val="0088245B"/>
    <w:rsid w:val="008851E1"/>
    <w:rsid w:val="00890E79"/>
    <w:rsid w:val="00891A76"/>
    <w:rsid w:val="00893654"/>
    <w:rsid w:val="008974E8"/>
    <w:rsid w:val="00897FE4"/>
    <w:rsid w:val="008A12CD"/>
    <w:rsid w:val="008B345D"/>
    <w:rsid w:val="008B4C44"/>
    <w:rsid w:val="008B4D52"/>
    <w:rsid w:val="008B4E04"/>
    <w:rsid w:val="008B6F9E"/>
    <w:rsid w:val="008C0B32"/>
    <w:rsid w:val="008C0B45"/>
    <w:rsid w:val="008C0C24"/>
    <w:rsid w:val="008C1206"/>
    <w:rsid w:val="008D1383"/>
    <w:rsid w:val="008D5141"/>
    <w:rsid w:val="008D55B3"/>
    <w:rsid w:val="008D798C"/>
    <w:rsid w:val="008E6051"/>
    <w:rsid w:val="008F0B29"/>
    <w:rsid w:val="008F0E6F"/>
    <w:rsid w:val="008F2CCB"/>
    <w:rsid w:val="009012E4"/>
    <w:rsid w:val="00901346"/>
    <w:rsid w:val="009028F6"/>
    <w:rsid w:val="009033AA"/>
    <w:rsid w:val="00903408"/>
    <w:rsid w:val="00903E72"/>
    <w:rsid w:val="0090727C"/>
    <w:rsid w:val="00911053"/>
    <w:rsid w:val="00911E14"/>
    <w:rsid w:val="00914A8B"/>
    <w:rsid w:val="0091728D"/>
    <w:rsid w:val="00917CC5"/>
    <w:rsid w:val="009220AC"/>
    <w:rsid w:val="00925F0B"/>
    <w:rsid w:val="00925FF2"/>
    <w:rsid w:val="009318AB"/>
    <w:rsid w:val="00934779"/>
    <w:rsid w:val="00937F87"/>
    <w:rsid w:val="009418FB"/>
    <w:rsid w:val="00942309"/>
    <w:rsid w:val="00943EDC"/>
    <w:rsid w:val="00954C9E"/>
    <w:rsid w:val="00955346"/>
    <w:rsid w:val="00957231"/>
    <w:rsid w:val="00957ABB"/>
    <w:rsid w:val="009601C3"/>
    <w:rsid w:val="009618FF"/>
    <w:rsid w:val="00962A6B"/>
    <w:rsid w:val="009659BB"/>
    <w:rsid w:val="00970A04"/>
    <w:rsid w:val="0097172C"/>
    <w:rsid w:val="00974A4E"/>
    <w:rsid w:val="009769FE"/>
    <w:rsid w:val="00984C0E"/>
    <w:rsid w:val="009860F8"/>
    <w:rsid w:val="009944AB"/>
    <w:rsid w:val="0099566A"/>
    <w:rsid w:val="009957D9"/>
    <w:rsid w:val="0099793A"/>
    <w:rsid w:val="009A1714"/>
    <w:rsid w:val="009A25F3"/>
    <w:rsid w:val="009A3E57"/>
    <w:rsid w:val="009A4946"/>
    <w:rsid w:val="009A4B47"/>
    <w:rsid w:val="009A78FC"/>
    <w:rsid w:val="009A7FD2"/>
    <w:rsid w:val="009B39D1"/>
    <w:rsid w:val="009B7C8A"/>
    <w:rsid w:val="009C0FCC"/>
    <w:rsid w:val="009C434E"/>
    <w:rsid w:val="009C4378"/>
    <w:rsid w:val="009D283E"/>
    <w:rsid w:val="009D2CD1"/>
    <w:rsid w:val="009D4B39"/>
    <w:rsid w:val="009D739D"/>
    <w:rsid w:val="009D7DA9"/>
    <w:rsid w:val="009E0282"/>
    <w:rsid w:val="009E1A7B"/>
    <w:rsid w:val="009E234E"/>
    <w:rsid w:val="009E3A5B"/>
    <w:rsid w:val="009E4D86"/>
    <w:rsid w:val="009E6DBF"/>
    <w:rsid w:val="009F5863"/>
    <w:rsid w:val="00A006CC"/>
    <w:rsid w:val="00A01EDA"/>
    <w:rsid w:val="00A02590"/>
    <w:rsid w:val="00A030D8"/>
    <w:rsid w:val="00A0357F"/>
    <w:rsid w:val="00A05C33"/>
    <w:rsid w:val="00A070EF"/>
    <w:rsid w:val="00A1351A"/>
    <w:rsid w:val="00A17C04"/>
    <w:rsid w:val="00A2334F"/>
    <w:rsid w:val="00A27A60"/>
    <w:rsid w:val="00A31874"/>
    <w:rsid w:val="00A329DC"/>
    <w:rsid w:val="00A358BA"/>
    <w:rsid w:val="00A36F96"/>
    <w:rsid w:val="00A379E8"/>
    <w:rsid w:val="00A419E1"/>
    <w:rsid w:val="00A42A99"/>
    <w:rsid w:val="00A43040"/>
    <w:rsid w:val="00A4319A"/>
    <w:rsid w:val="00A4791E"/>
    <w:rsid w:val="00A47ABC"/>
    <w:rsid w:val="00A62613"/>
    <w:rsid w:val="00A63CCB"/>
    <w:rsid w:val="00A67EF0"/>
    <w:rsid w:val="00A84307"/>
    <w:rsid w:val="00A844DE"/>
    <w:rsid w:val="00A84FD3"/>
    <w:rsid w:val="00A904B5"/>
    <w:rsid w:val="00A91194"/>
    <w:rsid w:val="00A92575"/>
    <w:rsid w:val="00A97892"/>
    <w:rsid w:val="00AA6134"/>
    <w:rsid w:val="00AA7DA0"/>
    <w:rsid w:val="00AB3F36"/>
    <w:rsid w:val="00AB4787"/>
    <w:rsid w:val="00AB5BEC"/>
    <w:rsid w:val="00AC1954"/>
    <w:rsid w:val="00AC4AE4"/>
    <w:rsid w:val="00AC4E8E"/>
    <w:rsid w:val="00AC5000"/>
    <w:rsid w:val="00AC683D"/>
    <w:rsid w:val="00AC6845"/>
    <w:rsid w:val="00AC6BAE"/>
    <w:rsid w:val="00AD5FD6"/>
    <w:rsid w:val="00AD63CA"/>
    <w:rsid w:val="00AD673D"/>
    <w:rsid w:val="00AD7AC2"/>
    <w:rsid w:val="00AE3ACE"/>
    <w:rsid w:val="00AE44AB"/>
    <w:rsid w:val="00AE5B35"/>
    <w:rsid w:val="00AE6B87"/>
    <w:rsid w:val="00AF0C5F"/>
    <w:rsid w:val="00AF1678"/>
    <w:rsid w:val="00AF27A2"/>
    <w:rsid w:val="00AF3C12"/>
    <w:rsid w:val="00AF3C1B"/>
    <w:rsid w:val="00AF516C"/>
    <w:rsid w:val="00AF648C"/>
    <w:rsid w:val="00AF693D"/>
    <w:rsid w:val="00B0116C"/>
    <w:rsid w:val="00B012EC"/>
    <w:rsid w:val="00B01A4A"/>
    <w:rsid w:val="00B0227F"/>
    <w:rsid w:val="00B02BBD"/>
    <w:rsid w:val="00B04ED8"/>
    <w:rsid w:val="00B05EBD"/>
    <w:rsid w:val="00B07875"/>
    <w:rsid w:val="00B07C9D"/>
    <w:rsid w:val="00B102BF"/>
    <w:rsid w:val="00B10BB8"/>
    <w:rsid w:val="00B1203E"/>
    <w:rsid w:val="00B13FE9"/>
    <w:rsid w:val="00B1483B"/>
    <w:rsid w:val="00B16428"/>
    <w:rsid w:val="00B16582"/>
    <w:rsid w:val="00B16FD1"/>
    <w:rsid w:val="00B1721E"/>
    <w:rsid w:val="00B2018D"/>
    <w:rsid w:val="00B24D78"/>
    <w:rsid w:val="00B30BCD"/>
    <w:rsid w:val="00B31710"/>
    <w:rsid w:val="00B31A89"/>
    <w:rsid w:val="00B34BF5"/>
    <w:rsid w:val="00B3519F"/>
    <w:rsid w:val="00B358F3"/>
    <w:rsid w:val="00B42CDF"/>
    <w:rsid w:val="00B44730"/>
    <w:rsid w:val="00B44A69"/>
    <w:rsid w:val="00B46BBC"/>
    <w:rsid w:val="00B47CC5"/>
    <w:rsid w:val="00B5094C"/>
    <w:rsid w:val="00B512E4"/>
    <w:rsid w:val="00B52CCB"/>
    <w:rsid w:val="00B55279"/>
    <w:rsid w:val="00B5580F"/>
    <w:rsid w:val="00B62686"/>
    <w:rsid w:val="00B6382C"/>
    <w:rsid w:val="00B6491D"/>
    <w:rsid w:val="00B673B5"/>
    <w:rsid w:val="00B715DF"/>
    <w:rsid w:val="00B71E9D"/>
    <w:rsid w:val="00B7467A"/>
    <w:rsid w:val="00B758C5"/>
    <w:rsid w:val="00B7687E"/>
    <w:rsid w:val="00B768E9"/>
    <w:rsid w:val="00B77748"/>
    <w:rsid w:val="00B85FE6"/>
    <w:rsid w:val="00B874AF"/>
    <w:rsid w:val="00B90572"/>
    <w:rsid w:val="00B91A7F"/>
    <w:rsid w:val="00B92E3E"/>
    <w:rsid w:val="00B93C48"/>
    <w:rsid w:val="00B94E4D"/>
    <w:rsid w:val="00B96F23"/>
    <w:rsid w:val="00BA00AB"/>
    <w:rsid w:val="00BA09FA"/>
    <w:rsid w:val="00BA0B7C"/>
    <w:rsid w:val="00BA6FB9"/>
    <w:rsid w:val="00BA7C57"/>
    <w:rsid w:val="00BB0927"/>
    <w:rsid w:val="00BB3DE8"/>
    <w:rsid w:val="00BB5AC0"/>
    <w:rsid w:val="00BC023A"/>
    <w:rsid w:val="00BC357B"/>
    <w:rsid w:val="00BC3D06"/>
    <w:rsid w:val="00BC5CF4"/>
    <w:rsid w:val="00BD05C1"/>
    <w:rsid w:val="00BD1171"/>
    <w:rsid w:val="00BD17D3"/>
    <w:rsid w:val="00BD29F7"/>
    <w:rsid w:val="00BD2ED2"/>
    <w:rsid w:val="00BD73AA"/>
    <w:rsid w:val="00BE117B"/>
    <w:rsid w:val="00BE1732"/>
    <w:rsid w:val="00BE46B1"/>
    <w:rsid w:val="00BF23C9"/>
    <w:rsid w:val="00BF3D5E"/>
    <w:rsid w:val="00BF440E"/>
    <w:rsid w:val="00BF4F76"/>
    <w:rsid w:val="00BF5FCC"/>
    <w:rsid w:val="00BF78B4"/>
    <w:rsid w:val="00C00C40"/>
    <w:rsid w:val="00C02584"/>
    <w:rsid w:val="00C06A46"/>
    <w:rsid w:val="00C10303"/>
    <w:rsid w:val="00C10969"/>
    <w:rsid w:val="00C10B50"/>
    <w:rsid w:val="00C11F88"/>
    <w:rsid w:val="00C13AD1"/>
    <w:rsid w:val="00C20318"/>
    <w:rsid w:val="00C2035E"/>
    <w:rsid w:val="00C2055B"/>
    <w:rsid w:val="00C2059D"/>
    <w:rsid w:val="00C213FC"/>
    <w:rsid w:val="00C21DB7"/>
    <w:rsid w:val="00C23BE3"/>
    <w:rsid w:val="00C275E1"/>
    <w:rsid w:val="00C30617"/>
    <w:rsid w:val="00C36392"/>
    <w:rsid w:val="00C40B5D"/>
    <w:rsid w:val="00C41E9A"/>
    <w:rsid w:val="00C50761"/>
    <w:rsid w:val="00C514E1"/>
    <w:rsid w:val="00C53D77"/>
    <w:rsid w:val="00C56537"/>
    <w:rsid w:val="00C56742"/>
    <w:rsid w:val="00C574F4"/>
    <w:rsid w:val="00C703EB"/>
    <w:rsid w:val="00C75A28"/>
    <w:rsid w:val="00C75EEB"/>
    <w:rsid w:val="00C82394"/>
    <w:rsid w:val="00C836C6"/>
    <w:rsid w:val="00C83F6A"/>
    <w:rsid w:val="00C84161"/>
    <w:rsid w:val="00C85E8A"/>
    <w:rsid w:val="00C87696"/>
    <w:rsid w:val="00C87CCB"/>
    <w:rsid w:val="00C90D9D"/>
    <w:rsid w:val="00C9203C"/>
    <w:rsid w:val="00C965B0"/>
    <w:rsid w:val="00C96A38"/>
    <w:rsid w:val="00CA3A43"/>
    <w:rsid w:val="00CA40DA"/>
    <w:rsid w:val="00CA4A90"/>
    <w:rsid w:val="00CA4FE3"/>
    <w:rsid w:val="00CA67F2"/>
    <w:rsid w:val="00CB3557"/>
    <w:rsid w:val="00CB7403"/>
    <w:rsid w:val="00CC0CCA"/>
    <w:rsid w:val="00CC4295"/>
    <w:rsid w:val="00CC4889"/>
    <w:rsid w:val="00CC78DC"/>
    <w:rsid w:val="00CD22C3"/>
    <w:rsid w:val="00CD3D13"/>
    <w:rsid w:val="00CD7D72"/>
    <w:rsid w:val="00CE5165"/>
    <w:rsid w:val="00CE612F"/>
    <w:rsid w:val="00CE7D6B"/>
    <w:rsid w:val="00CF00D7"/>
    <w:rsid w:val="00CF088B"/>
    <w:rsid w:val="00CF2355"/>
    <w:rsid w:val="00D01118"/>
    <w:rsid w:val="00D011BC"/>
    <w:rsid w:val="00D0278B"/>
    <w:rsid w:val="00D0599E"/>
    <w:rsid w:val="00D06A30"/>
    <w:rsid w:val="00D11B3E"/>
    <w:rsid w:val="00D12309"/>
    <w:rsid w:val="00D14BA6"/>
    <w:rsid w:val="00D15B55"/>
    <w:rsid w:val="00D15C39"/>
    <w:rsid w:val="00D15D9D"/>
    <w:rsid w:val="00D166CB"/>
    <w:rsid w:val="00D176C2"/>
    <w:rsid w:val="00D21546"/>
    <w:rsid w:val="00D30A13"/>
    <w:rsid w:val="00D31682"/>
    <w:rsid w:val="00D319BD"/>
    <w:rsid w:val="00D32DBA"/>
    <w:rsid w:val="00D33208"/>
    <w:rsid w:val="00D33F55"/>
    <w:rsid w:val="00D340FE"/>
    <w:rsid w:val="00D35C6F"/>
    <w:rsid w:val="00D36AE1"/>
    <w:rsid w:val="00D37F5D"/>
    <w:rsid w:val="00D40459"/>
    <w:rsid w:val="00D410D1"/>
    <w:rsid w:val="00D41C41"/>
    <w:rsid w:val="00D42950"/>
    <w:rsid w:val="00D4658F"/>
    <w:rsid w:val="00D470ED"/>
    <w:rsid w:val="00D50D47"/>
    <w:rsid w:val="00D522EE"/>
    <w:rsid w:val="00D55754"/>
    <w:rsid w:val="00D561B0"/>
    <w:rsid w:val="00D57BE2"/>
    <w:rsid w:val="00D63DC2"/>
    <w:rsid w:val="00D65400"/>
    <w:rsid w:val="00D66709"/>
    <w:rsid w:val="00D678F6"/>
    <w:rsid w:val="00D75820"/>
    <w:rsid w:val="00D75DAF"/>
    <w:rsid w:val="00D77AAE"/>
    <w:rsid w:val="00D8049F"/>
    <w:rsid w:val="00D8069C"/>
    <w:rsid w:val="00D836EB"/>
    <w:rsid w:val="00D85CF4"/>
    <w:rsid w:val="00D87AB6"/>
    <w:rsid w:val="00D93C73"/>
    <w:rsid w:val="00D9564C"/>
    <w:rsid w:val="00D9633A"/>
    <w:rsid w:val="00D9642E"/>
    <w:rsid w:val="00DA232C"/>
    <w:rsid w:val="00DA4896"/>
    <w:rsid w:val="00DA7C29"/>
    <w:rsid w:val="00DB368C"/>
    <w:rsid w:val="00DB507B"/>
    <w:rsid w:val="00DC0626"/>
    <w:rsid w:val="00DC0FE6"/>
    <w:rsid w:val="00DC60A7"/>
    <w:rsid w:val="00DC75E9"/>
    <w:rsid w:val="00DC7EBC"/>
    <w:rsid w:val="00DD0989"/>
    <w:rsid w:val="00DD2A7A"/>
    <w:rsid w:val="00DD4CB9"/>
    <w:rsid w:val="00DD7683"/>
    <w:rsid w:val="00DE1522"/>
    <w:rsid w:val="00DE4EB5"/>
    <w:rsid w:val="00DE5A93"/>
    <w:rsid w:val="00DE5B25"/>
    <w:rsid w:val="00DF02DB"/>
    <w:rsid w:val="00DF172D"/>
    <w:rsid w:val="00DF32A3"/>
    <w:rsid w:val="00DF5388"/>
    <w:rsid w:val="00E03E97"/>
    <w:rsid w:val="00E04102"/>
    <w:rsid w:val="00E121CE"/>
    <w:rsid w:val="00E12374"/>
    <w:rsid w:val="00E14527"/>
    <w:rsid w:val="00E14CD1"/>
    <w:rsid w:val="00E1586F"/>
    <w:rsid w:val="00E16F5D"/>
    <w:rsid w:val="00E17805"/>
    <w:rsid w:val="00E23A5B"/>
    <w:rsid w:val="00E24B22"/>
    <w:rsid w:val="00E250C0"/>
    <w:rsid w:val="00E2517A"/>
    <w:rsid w:val="00E25C86"/>
    <w:rsid w:val="00E2631F"/>
    <w:rsid w:val="00E33EB6"/>
    <w:rsid w:val="00E352F7"/>
    <w:rsid w:val="00E36B25"/>
    <w:rsid w:val="00E36BD0"/>
    <w:rsid w:val="00E400E4"/>
    <w:rsid w:val="00E41DCF"/>
    <w:rsid w:val="00E432A0"/>
    <w:rsid w:val="00E44ADF"/>
    <w:rsid w:val="00E44F98"/>
    <w:rsid w:val="00E45B25"/>
    <w:rsid w:val="00E47334"/>
    <w:rsid w:val="00E47725"/>
    <w:rsid w:val="00E4788D"/>
    <w:rsid w:val="00E50E42"/>
    <w:rsid w:val="00E5439B"/>
    <w:rsid w:val="00E56197"/>
    <w:rsid w:val="00E6009A"/>
    <w:rsid w:val="00E62843"/>
    <w:rsid w:val="00E73F51"/>
    <w:rsid w:val="00E75E0B"/>
    <w:rsid w:val="00E77BBC"/>
    <w:rsid w:val="00E81963"/>
    <w:rsid w:val="00E840D4"/>
    <w:rsid w:val="00E85591"/>
    <w:rsid w:val="00E864BE"/>
    <w:rsid w:val="00E8726D"/>
    <w:rsid w:val="00E90752"/>
    <w:rsid w:val="00E962F6"/>
    <w:rsid w:val="00E96514"/>
    <w:rsid w:val="00E97008"/>
    <w:rsid w:val="00EA0B23"/>
    <w:rsid w:val="00EA3311"/>
    <w:rsid w:val="00EA644C"/>
    <w:rsid w:val="00EB03E5"/>
    <w:rsid w:val="00EB195F"/>
    <w:rsid w:val="00EB1BD9"/>
    <w:rsid w:val="00EB2311"/>
    <w:rsid w:val="00EB3369"/>
    <w:rsid w:val="00EB560C"/>
    <w:rsid w:val="00EB5663"/>
    <w:rsid w:val="00EC11F1"/>
    <w:rsid w:val="00EC6BA3"/>
    <w:rsid w:val="00ED0417"/>
    <w:rsid w:val="00ED2079"/>
    <w:rsid w:val="00ED2EF3"/>
    <w:rsid w:val="00ED33BD"/>
    <w:rsid w:val="00ED4574"/>
    <w:rsid w:val="00ED5ABD"/>
    <w:rsid w:val="00EE1AF8"/>
    <w:rsid w:val="00EE5173"/>
    <w:rsid w:val="00EE5793"/>
    <w:rsid w:val="00EE6EEE"/>
    <w:rsid w:val="00EF1FEC"/>
    <w:rsid w:val="00EF2DF0"/>
    <w:rsid w:val="00EF4053"/>
    <w:rsid w:val="00EF4A13"/>
    <w:rsid w:val="00EF6F54"/>
    <w:rsid w:val="00EF78F4"/>
    <w:rsid w:val="00EF79D9"/>
    <w:rsid w:val="00F012A7"/>
    <w:rsid w:val="00F035E5"/>
    <w:rsid w:val="00F04B24"/>
    <w:rsid w:val="00F04FE4"/>
    <w:rsid w:val="00F12434"/>
    <w:rsid w:val="00F12568"/>
    <w:rsid w:val="00F13341"/>
    <w:rsid w:val="00F15965"/>
    <w:rsid w:val="00F161C0"/>
    <w:rsid w:val="00F1691A"/>
    <w:rsid w:val="00F21C19"/>
    <w:rsid w:val="00F24F0A"/>
    <w:rsid w:val="00F26771"/>
    <w:rsid w:val="00F30935"/>
    <w:rsid w:val="00F317F9"/>
    <w:rsid w:val="00F4285B"/>
    <w:rsid w:val="00F44F79"/>
    <w:rsid w:val="00F45C23"/>
    <w:rsid w:val="00F45DB6"/>
    <w:rsid w:val="00F47208"/>
    <w:rsid w:val="00F52837"/>
    <w:rsid w:val="00F614FA"/>
    <w:rsid w:val="00F64BBA"/>
    <w:rsid w:val="00F71A61"/>
    <w:rsid w:val="00F7416A"/>
    <w:rsid w:val="00F76E23"/>
    <w:rsid w:val="00F807FA"/>
    <w:rsid w:val="00F852C0"/>
    <w:rsid w:val="00F878A7"/>
    <w:rsid w:val="00F87B80"/>
    <w:rsid w:val="00F90241"/>
    <w:rsid w:val="00F91839"/>
    <w:rsid w:val="00F97794"/>
    <w:rsid w:val="00FA0FAB"/>
    <w:rsid w:val="00FA3384"/>
    <w:rsid w:val="00FA36AB"/>
    <w:rsid w:val="00FA4A02"/>
    <w:rsid w:val="00FA7242"/>
    <w:rsid w:val="00FA7FB8"/>
    <w:rsid w:val="00FB0C49"/>
    <w:rsid w:val="00FB700B"/>
    <w:rsid w:val="00FC7331"/>
    <w:rsid w:val="00FD0438"/>
    <w:rsid w:val="00FD1CD5"/>
    <w:rsid w:val="00FD21C3"/>
    <w:rsid w:val="00FD2DBF"/>
    <w:rsid w:val="00FD3FA4"/>
    <w:rsid w:val="00FD5236"/>
    <w:rsid w:val="00FD5C67"/>
    <w:rsid w:val="00FD611A"/>
    <w:rsid w:val="00FE48EB"/>
    <w:rsid w:val="00FE4BF6"/>
    <w:rsid w:val="00FF377E"/>
    <w:rsid w:val="00FF3A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27BE"/>
    <w:pPr>
      <w:spacing w:after="200" w:line="276" w:lineRule="auto"/>
    </w:pPr>
    <w:rPr>
      <w:sz w:val="22"/>
      <w:szCs w:val="22"/>
      <w:lang w:eastAsia="en-US"/>
    </w:rPr>
  </w:style>
  <w:style w:type="paragraph" w:styleId="1">
    <w:name w:val="heading 1"/>
    <w:basedOn w:val="a"/>
    <w:next w:val="a"/>
    <w:link w:val="10"/>
    <w:uiPriority w:val="99"/>
    <w:qFormat/>
    <w:rsid w:val="000F2451"/>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A1516"/>
    <w:pPr>
      <w:ind w:left="720"/>
      <w:contextualSpacing/>
    </w:pPr>
    <w:rPr>
      <w:rFonts w:ascii="Times New Roman" w:hAnsi="Times New Roman"/>
      <w:sz w:val="24"/>
    </w:rPr>
  </w:style>
  <w:style w:type="paragraph" w:customStyle="1" w:styleId="ConsPlusNormal">
    <w:name w:val="ConsPlusNormal"/>
    <w:rsid w:val="004A1516"/>
    <w:pPr>
      <w:autoSpaceDE w:val="0"/>
      <w:autoSpaceDN w:val="0"/>
      <w:adjustRightInd w:val="0"/>
      <w:ind w:firstLine="720"/>
    </w:pPr>
    <w:rPr>
      <w:rFonts w:ascii="Arial" w:eastAsia="Times New Roman" w:hAnsi="Arial" w:cs="Arial"/>
    </w:rPr>
  </w:style>
  <w:style w:type="character" w:customStyle="1" w:styleId="a4">
    <w:name w:val="Гипертекстовая ссылка"/>
    <w:basedOn w:val="a0"/>
    <w:uiPriority w:val="99"/>
    <w:rsid w:val="001A0276"/>
    <w:rPr>
      <w:rFonts w:cs="Times New Roman"/>
      <w:b/>
      <w:color w:val="008000"/>
    </w:rPr>
  </w:style>
  <w:style w:type="character" w:customStyle="1" w:styleId="10">
    <w:name w:val="Заголовок 1 Знак"/>
    <w:basedOn w:val="a0"/>
    <w:link w:val="1"/>
    <w:uiPriority w:val="99"/>
    <w:rsid w:val="000F2451"/>
    <w:rPr>
      <w:rFonts w:ascii="Arial" w:eastAsia="Times New Roman" w:hAnsi="Arial" w:cs="Arial"/>
      <w:b/>
      <w:bCs/>
      <w:color w:val="000080"/>
      <w:sz w:val="24"/>
      <w:szCs w:val="24"/>
    </w:rPr>
  </w:style>
  <w:style w:type="character" w:customStyle="1" w:styleId="a5">
    <w:name w:val="Цветовое выделение"/>
    <w:uiPriority w:val="99"/>
    <w:rsid w:val="000F2451"/>
    <w:rPr>
      <w:b/>
      <w:color w:val="000080"/>
    </w:rPr>
  </w:style>
  <w:style w:type="paragraph" w:customStyle="1" w:styleId="a6">
    <w:name w:val="Заголовок статьи"/>
    <w:basedOn w:val="a"/>
    <w:next w:val="a"/>
    <w:uiPriority w:val="99"/>
    <w:rsid w:val="000F2451"/>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7">
    <w:name w:val="Комментарий"/>
    <w:basedOn w:val="a"/>
    <w:next w:val="a"/>
    <w:uiPriority w:val="99"/>
    <w:rsid w:val="000F2451"/>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a8">
    <w:name w:val="Нормальный (таблица)"/>
    <w:basedOn w:val="a"/>
    <w:next w:val="a"/>
    <w:uiPriority w:val="99"/>
    <w:rsid w:val="000F245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9">
    <w:name w:val="Прижатый влево"/>
    <w:basedOn w:val="a"/>
    <w:next w:val="a"/>
    <w:uiPriority w:val="99"/>
    <w:rsid w:val="000F2451"/>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a">
    <w:name w:val="header"/>
    <w:basedOn w:val="a"/>
    <w:link w:val="ab"/>
    <w:uiPriority w:val="99"/>
    <w:semiHidden/>
    <w:unhideWhenUsed/>
    <w:rsid w:val="00DC60A7"/>
    <w:pPr>
      <w:tabs>
        <w:tab w:val="center" w:pos="4677"/>
        <w:tab w:val="right" w:pos="9355"/>
      </w:tabs>
    </w:pPr>
  </w:style>
  <w:style w:type="character" w:customStyle="1" w:styleId="ab">
    <w:name w:val="Верхний колонтитул Знак"/>
    <w:basedOn w:val="a0"/>
    <w:link w:val="aa"/>
    <w:uiPriority w:val="99"/>
    <w:semiHidden/>
    <w:rsid w:val="00DC60A7"/>
    <w:rPr>
      <w:sz w:val="22"/>
      <w:szCs w:val="22"/>
      <w:lang w:eastAsia="en-US"/>
    </w:rPr>
  </w:style>
  <w:style w:type="paragraph" w:styleId="ac">
    <w:name w:val="footer"/>
    <w:basedOn w:val="a"/>
    <w:link w:val="ad"/>
    <w:uiPriority w:val="99"/>
    <w:semiHidden/>
    <w:unhideWhenUsed/>
    <w:rsid w:val="00DC60A7"/>
    <w:pPr>
      <w:tabs>
        <w:tab w:val="center" w:pos="4677"/>
        <w:tab w:val="right" w:pos="9355"/>
      </w:tabs>
    </w:pPr>
  </w:style>
  <w:style w:type="character" w:customStyle="1" w:styleId="ad">
    <w:name w:val="Нижний колонтитул Знак"/>
    <w:basedOn w:val="a0"/>
    <w:link w:val="ac"/>
    <w:uiPriority w:val="99"/>
    <w:semiHidden/>
    <w:rsid w:val="00DC60A7"/>
    <w:rPr>
      <w:sz w:val="22"/>
      <w:szCs w:val="22"/>
      <w:lang w:eastAsia="en-US"/>
    </w:rPr>
  </w:style>
  <w:style w:type="character" w:styleId="ae">
    <w:name w:val="Book Title"/>
    <w:qFormat/>
    <w:rsid w:val="00A419E1"/>
    <w:rPr>
      <w:rFonts w:ascii="Times New Roman" w:hAnsi="Times New Roman" w:cs="Times New Roman"/>
      <w:b/>
      <w:bCs/>
      <w:smallCaps/>
      <w:spacing w:val="5"/>
      <w:sz w:val="28"/>
    </w:rPr>
  </w:style>
  <w:style w:type="paragraph" w:styleId="af">
    <w:name w:val="Balloon Text"/>
    <w:basedOn w:val="a"/>
    <w:semiHidden/>
    <w:rsid w:val="007256DD"/>
    <w:rPr>
      <w:rFonts w:ascii="Tahoma" w:hAnsi="Tahoma" w:cs="Tahoma"/>
      <w:sz w:val="16"/>
      <w:szCs w:val="16"/>
    </w:rPr>
  </w:style>
  <w:style w:type="paragraph" w:styleId="af0">
    <w:name w:val="No Spacing"/>
    <w:qFormat/>
    <w:rsid w:val="008F0B29"/>
    <w:pPr>
      <w:widowControl w:val="0"/>
      <w:autoSpaceDE w:val="0"/>
      <w:autoSpaceDN w:val="0"/>
      <w:adjustRightInd w:val="0"/>
      <w:ind w:firstLine="720"/>
      <w:jc w:val="both"/>
    </w:pPr>
    <w:rPr>
      <w:rFonts w:ascii="Arial" w:eastAsia="Times New Roman" w:hAnsi="Arial" w:cs="Arial"/>
    </w:rPr>
  </w:style>
  <w:style w:type="paragraph" w:styleId="af1">
    <w:name w:val="footnote text"/>
    <w:basedOn w:val="a"/>
    <w:link w:val="af2"/>
    <w:unhideWhenUsed/>
    <w:rsid w:val="00544FEF"/>
    <w:pPr>
      <w:spacing w:after="0" w:line="240" w:lineRule="auto"/>
    </w:pPr>
    <w:rPr>
      <w:rFonts w:ascii="Tms Rmn" w:eastAsia="Times New Roman" w:hAnsi="Tms Rmn"/>
      <w:sz w:val="20"/>
      <w:szCs w:val="20"/>
      <w:lang w:eastAsia="ru-RU"/>
    </w:rPr>
  </w:style>
  <w:style w:type="character" w:customStyle="1" w:styleId="af2">
    <w:name w:val="Текст сноски Знак"/>
    <w:basedOn w:val="a0"/>
    <w:link w:val="af1"/>
    <w:rsid w:val="00544FEF"/>
    <w:rPr>
      <w:rFonts w:ascii="Tms Rmn" w:eastAsia="Times New Roman" w:hAnsi="Tms Rmn"/>
    </w:rPr>
  </w:style>
  <w:style w:type="character" w:styleId="af3">
    <w:name w:val="footnote reference"/>
    <w:basedOn w:val="a0"/>
    <w:unhideWhenUsed/>
    <w:rsid w:val="00544FEF"/>
    <w:rPr>
      <w:vertAlign w:val="superscript"/>
    </w:rPr>
  </w:style>
  <w:style w:type="paragraph" w:styleId="af4">
    <w:name w:val="Normal (Web)"/>
    <w:basedOn w:val="a"/>
    <w:uiPriority w:val="99"/>
    <w:unhideWhenUsed/>
    <w:rsid w:val="00544FEF"/>
    <w:pPr>
      <w:spacing w:before="100" w:beforeAutospacing="1" w:after="100" w:afterAutospacing="1" w:line="240" w:lineRule="auto"/>
    </w:pPr>
    <w:rPr>
      <w:rFonts w:ascii="Times New Roman" w:eastAsia="Times New Roman" w:hAnsi="Times New Roman"/>
      <w:sz w:val="24"/>
      <w:szCs w:val="24"/>
      <w:lang w:eastAsia="ru-RU"/>
    </w:rPr>
  </w:style>
  <w:style w:type="table" w:styleId="af5">
    <w:name w:val="Table Grid"/>
    <w:basedOn w:val="a1"/>
    <w:rsid w:val="00654B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Hyperlink"/>
    <w:uiPriority w:val="99"/>
    <w:semiHidden/>
    <w:unhideWhenUsed/>
    <w:rsid w:val="00376912"/>
    <w:rPr>
      <w:rFonts w:ascii="Times New Roman" w:hAnsi="Times New Roman" w:cs="Times New Roman" w:hint="default"/>
      <w:color w:val="0000FF"/>
      <w:u w:val="single"/>
    </w:rPr>
  </w:style>
  <w:style w:type="paragraph" w:customStyle="1" w:styleId="ConsPlusNonformat">
    <w:name w:val="ConsPlusNonformat"/>
    <w:uiPriority w:val="99"/>
    <w:rsid w:val="00376912"/>
    <w:pPr>
      <w:widowControl w:val="0"/>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376912"/>
    <w:pPr>
      <w:autoSpaceDE w:val="0"/>
      <w:autoSpaceDN w:val="0"/>
      <w:adjustRightInd w:val="0"/>
    </w:pPr>
    <w:rPr>
      <w:rFonts w:cs="Calibri"/>
      <w:b/>
      <w:bCs/>
      <w:sz w:val="22"/>
      <w:szCs w:val="22"/>
      <w:lang w:eastAsia="en-US"/>
    </w:rPr>
  </w:style>
</w:styles>
</file>

<file path=word/webSettings.xml><?xml version="1.0" encoding="utf-8"?>
<w:webSettings xmlns:r="http://schemas.openxmlformats.org/officeDocument/2006/relationships" xmlns:w="http://schemas.openxmlformats.org/wordprocessingml/2006/main">
  <w:divs>
    <w:div w:id="509295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616E3-AE69-4606-ADA7-D0C980DB2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2455</Words>
  <Characters>13999</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HP</Company>
  <LinksUpToDate>false</LinksUpToDate>
  <CharactersWithSpaces>16422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Pomogaeva_L</dc:creator>
  <cp:lastModifiedBy>Пользователь Windows</cp:lastModifiedBy>
  <cp:revision>3</cp:revision>
  <cp:lastPrinted>2026-08-27T08:48:00Z</cp:lastPrinted>
  <dcterms:created xsi:type="dcterms:W3CDTF">2026-07-07T07:56:00Z</dcterms:created>
  <dcterms:modified xsi:type="dcterms:W3CDTF">2026-08-27T08:51:00Z</dcterms:modified>
</cp:coreProperties>
</file>