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2D" w:rsidRPr="006E7C2E" w:rsidRDefault="0018012D" w:rsidP="0018012D">
      <w:pPr>
        <w:pStyle w:val="a4"/>
        <w:rPr>
          <w:i w:val="0"/>
          <w:sz w:val="28"/>
          <w:szCs w:val="28"/>
        </w:rPr>
      </w:pPr>
      <w:r w:rsidRPr="006E7C2E">
        <w:rPr>
          <w:i w:val="0"/>
          <w:sz w:val="28"/>
          <w:szCs w:val="28"/>
        </w:rPr>
        <w:t>Российская Федерация</w:t>
      </w:r>
    </w:p>
    <w:p w:rsidR="0018012D" w:rsidRPr="006E7C2E" w:rsidRDefault="0018012D" w:rsidP="0018012D">
      <w:pPr>
        <w:jc w:val="center"/>
        <w:rPr>
          <w:iCs/>
          <w:sz w:val="28"/>
          <w:szCs w:val="28"/>
        </w:rPr>
      </w:pPr>
      <w:r w:rsidRPr="006E7C2E">
        <w:rPr>
          <w:iCs/>
          <w:sz w:val="28"/>
          <w:szCs w:val="28"/>
        </w:rPr>
        <w:t>Иркутская область</w:t>
      </w:r>
    </w:p>
    <w:p w:rsidR="0018012D" w:rsidRPr="006E7C2E" w:rsidRDefault="0018012D" w:rsidP="0018012D">
      <w:pPr>
        <w:jc w:val="center"/>
        <w:rPr>
          <w:iCs/>
          <w:sz w:val="28"/>
          <w:szCs w:val="28"/>
        </w:rPr>
      </w:pPr>
      <w:r w:rsidRPr="006E7C2E">
        <w:rPr>
          <w:iCs/>
          <w:sz w:val="28"/>
          <w:szCs w:val="28"/>
        </w:rPr>
        <w:t>Зиминский район</w:t>
      </w:r>
    </w:p>
    <w:p w:rsidR="0018012D" w:rsidRPr="006E7C2E" w:rsidRDefault="0018012D" w:rsidP="0018012D">
      <w:pPr>
        <w:jc w:val="center"/>
        <w:rPr>
          <w:iCs/>
          <w:sz w:val="28"/>
          <w:szCs w:val="28"/>
        </w:rPr>
      </w:pPr>
      <w:r w:rsidRPr="006E7C2E">
        <w:rPr>
          <w:iCs/>
          <w:sz w:val="28"/>
          <w:szCs w:val="28"/>
        </w:rPr>
        <w:t>Харайгунское муниципальное образование</w:t>
      </w:r>
    </w:p>
    <w:p w:rsidR="0018012D" w:rsidRPr="006E7C2E" w:rsidRDefault="0018012D" w:rsidP="0018012D">
      <w:pPr>
        <w:jc w:val="center"/>
        <w:rPr>
          <w:iCs/>
          <w:sz w:val="28"/>
          <w:szCs w:val="28"/>
        </w:rPr>
      </w:pPr>
      <w:r w:rsidRPr="006E7C2E">
        <w:rPr>
          <w:iCs/>
          <w:sz w:val="28"/>
          <w:szCs w:val="28"/>
        </w:rPr>
        <w:t xml:space="preserve">Дума </w:t>
      </w:r>
    </w:p>
    <w:p w:rsidR="0018012D" w:rsidRPr="006E7C2E" w:rsidRDefault="0018012D" w:rsidP="0018012D">
      <w:pPr>
        <w:jc w:val="center"/>
        <w:rPr>
          <w:iCs/>
          <w:sz w:val="28"/>
          <w:szCs w:val="28"/>
        </w:rPr>
      </w:pPr>
    </w:p>
    <w:p w:rsidR="0018012D" w:rsidRPr="006E7C2E" w:rsidRDefault="0018012D" w:rsidP="0018012D">
      <w:pPr>
        <w:jc w:val="center"/>
        <w:rPr>
          <w:iCs/>
          <w:sz w:val="28"/>
          <w:szCs w:val="28"/>
        </w:rPr>
      </w:pPr>
      <w:r w:rsidRPr="006E7C2E">
        <w:rPr>
          <w:iCs/>
          <w:sz w:val="28"/>
          <w:szCs w:val="28"/>
        </w:rPr>
        <w:t>РЕШЕНИЕ</w:t>
      </w:r>
    </w:p>
    <w:p w:rsidR="0018012D" w:rsidRPr="006E7C2E" w:rsidRDefault="0018012D" w:rsidP="0018012D">
      <w:pPr>
        <w:jc w:val="center"/>
        <w:rPr>
          <w:iCs/>
          <w:sz w:val="28"/>
          <w:szCs w:val="28"/>
        </w:rPr>
      </w:pPr>
    </w:p>
    <w:p w:rsidR="0018012D" w:rsidRPr="006E7C2E" w:rsidRDefault="00304043" w:rsidP="0018012D">
      <w:pPr>
        <w:jc w:val="center"/>
        <w:rPr>
          <w:iCs/>
          <w:sz w:val="28"/>
          <w:szCs w:val="28"/>
        </w:rPr>
      </w:pPr>
      <w:r>
        <w:rPr>
          <w:sz w:val="28"/>
          <w:szCs w:val="28"/>
        </w:rPr>
        <w:t xml:space="preserve">от </w:t>
      </w:r>
      <w:r w:rsidR="00C57511">
        <w:rPr>
          <w:sz w:val="28"/>
          <w:szCs w:val="28"/>
        </w:rPr>
        <w:t>23 июня</w:t>
      </w:r>
      <w:r w:rsidR="001B4DF5">
        <w:rPr>
          <w:sz w:val="28"/>
          <w:szCs w:val="28"/>
        </w:rPr>
        <w:t xml:space="preserve"> </w:t>
      </w:r>
      <w:r w:rsidR="00C57511">
        <w:rPr>
          <w:sz w:val="28"/>
          <w:szCs w:val="28"/>
        </w:rPr>
        <w:t>2023</w:t>
      </w:r>
      <w:r w:rsidRPr="007B643D">
        <w:rPr>
          <w:sz w:val="28"/>
          <w:szCs w:val="28"/>
        </w:rPr>
        <w:t xml:space="preserve"> г.              </w:t>
      </w:r>
      <w:r>
        <w:rPr>
          <w:sz w:val="28"/>
          <w:szCs w:val="28"/>
        </w:rPr>
        <w:t xml:space="preserve">                </w:t>
      </w:r>
      <w:r w:rsidRPr="007B643D">
        <w:rPr>
          <w:sz w:val="28"/>
          <w:szCs w:val="28"/>
        </w:rPr>
        <w:t xml:space="preserve">  № </w:t>
      </w:r>
      <w:r w:rsidR="00C57511">
        <w:rPr>
          <w:sz w:val="28"/>
          <w:szCs w:val="28"/>
        </w:rPr>
        <w:t>52</w:t>
      </w:r>
      <w:r w:rsidRPr="007B643D">
        <w:rPr>
          <w:sz w:val="28"/>
          <w:szCs w:val="28"/>
        </w:rPr>
        <w:t xml:space="preserve">                               с. Харайгун</w:t>
      </w:r>
    </w:p>
    <w:p w:rsidR="0018012D" w:rsidRPr="006E7C2E" w:rsidRDefault="0018012D" w:rsidP="0018012D">
      <w:pPr>
        <w:jc w:val="both"/>
        <w:rPr>
          <w:iCs/>
          <w:sz w:val="28"/>
          <w:szCs w:val="28"/>
        </w:rPr>
      </w:pPr>
    </w:p>
    <w:p w:rsidR="006777CE" w:rsidRPr="006E7C2E" w:rsidRDefault="00C31932" w:rsidP="006777CE">
      <w:pPr>
        <w:rPr>
          <w:sz w:val="28"/>
          <w:szCs w:val="28"/>
        </w:rPr>
      </w:pPr>
      <w:r>
        <w:rPr>
          <w:iCs/>
          <w:sz w:val="28"/>
          <w:szCs w:val="28"/>
        </w:rPr>
        <w:t>Об</w:t>
      </w:r>
      <w:r w:rsidR="005C678C">
        <w:rPr>
          <w:iCs/>
          <w:sz w:val="28"/>
          <w:szCs w:val="28"/>
        </w:rPr>
        <w:t xml:space="preserve"> утверждении </w:t>
      </w:r>
      <w:r w:rsidR="005C678C">
        <w:rPr>
          <w:sz w:val="28"/>
          <w:szCs w:val="28"/>
        </w:rPr>
        <w:t>программы</w:t>
      </w:r>
      <w:r w:rsidR="006777CE" w:rsidRPr="006E7C2E">
        <w:rPr>
          <w:sz w:val="28"/>
          <w:szCs w:val="28"/>
        </w:rPr>
        <w:t xml:space="preserve"> комплексного развития </w:t>
      </w:r>
    </w:p>
    <w:p w:rsidR="003C117A" w:rsidRPr="006E7C2E" w:rsidRDefault="003C117A" w:rsidP="003C117A">
      <w:pPr>
        <w:pStyle w:val="34"/>
        <w:shd w:val="clear" w:color="auto" w:fill="auto"/>
        <w:rPr>
          <w:sz w:val="28"/>
          <w:szCs w:val="28"/>
        </w:rPr>
      </w:pPr>
      <w:r w:rsidRPr="006E7C2E">
        <w:rPr>
          <w:sz w:val="28"/>
          <w:szCs w:val="28"/>
        </w:rPr>
        <w:t>транспортной инфраструктуры</w:t>
      </w:r>
    </w:p>
    <w:p w:rsidR="003C117A" w:rsidRPr="006E7C2E" w:rsidRDefault="003C117A" w:rsidP="003C117A">
      <w:pPr>
        <w:pStyle w:val="34"/>
        <w:rPr>
          <w:sz w:val="28"/>
          <w:szCs w:val="28"/>
        </w:rPr>
      </w:pPr>
      <w:r w:rsidRPr="006E7C2E">
        <w:rPr>
          <w:sz w:val="28"/>
          <w:szCs w:val="28"/>
        </w:rPr>
        <w:t xml:space="preserve">Харайгунского муниципального образования </w:t>
      </w:r>
    </w:p>
    <w:p w:rsidR="00B62843" w:rsidRPr="006E7C2E" w:rsidRDefault="003C117A" w:rsidP="003C117A">
      <w:pPr>
        <w:rPr>
          <w:iCs/>
          <w:sz w:val="28"/>
          <w:szCs w:val="28"/>
        </w:rPr>
      </w:pPr>
      <w:r w:rsidRPr="006E7C2E">
        <w:rPr>
          <w:sz w:val="28"/>
          <w:szCs w:val="28"/>
        </w:rPr>
        <w:t>до 2032 года</w:t>
      </w:r>
    </w:p>
    <w:p w:rsidR="00B62843" w:rsidRPr="006E7C2E" w:rsidRDefault="00B62843" w:rsidP="0018012D">
      <w:pPr>
        <w:rPr>
          <w:iCs/>
          <w:sz w:val="28"/>
          <w:szCs w:val="28"/>
        </w:rPr>
      </w:pPr>
    </w:p>
    <w:p w:rsidR="00317451" w:rsidRPr="00C31932" w:rsidRDefault="00C31932" w:rsidP="001B4DF5">
      <w:pPr>
        <w:ind w:firstLine="708"/>
        <w:jc w:val="both"/>
        <w:rPr>
          <w:color w:val="000000"/>
          <w:sz w:val="28"/>
          <w:szCs w:val="28"/>
        </w:rPr>
      </w:pPr>
      <w:r w:rsidRPr="00C31932">
        <w:rPr>
          <w:color w:val="000000"/>
          <w:sz w:val="28"/>
          <w:szCs w:val="28"/>
        </w:rPr>
        <w:t xml:space="preserve">В целях разработки комплекса мероприятий направленных на повышение надежности, эффективности и </w:t>
      </w:r>
      <w:proofErr w:type="spellStart"/>
      <w:r w:rsidR="000A56DD">
        <w:rPr>
          <w:color w:val="000000"/>
          <w:sz w:val="28"/>
          <w:szCs w:val="28"/>
        </w:rPr>
        <w:t>экологичность</w:t>
      </w:r>
      <w:proofErr w:type="spellEnd"/>
      <w:r w:rsidRPr="00C31932">
        <w:rPr>
          <w:color w:val="000000"/>
          <w:sz w:val="28"/>
          <w:szCs w:val="28"/>
        </w:rPr>
        <w:t xml:space="preserve"> работы объектов </w:t>
      </w:r>
      <w:proofErr w:type="gramStart"/>
      <w:r w:rsidRPr="00C31932">
        <w:rPr>
          <w:color w:val="000000"/>
          <w:sz w:val="28"/>
          <w:szCs w:val="28"/>
        </w:rPr>
        <w:t xml:space="preserve">транспортной  инфраструктуры, расположенных на территории </w:t>
      </w:r>
      <w:r>
        <w:rPr>
          <w:color w:val="000000"/>
          <w:sz w:val="28"/>
          <w:szCs w:val="28"/>
        </w:rPr>
        <w:t xml:space="preserve">Харайгунского </w:t>
      </w:r>
      <w:r w:rsidRPr="00C31932">
        <w:rPr>
          <w:color w:val="000000"/>
          <w:sz w:val="28"/>
          <w:szCs w:val="28"/>
        </w:rPr>
        <w:t xml:space="preserve">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статьей 31  Устава  </w:t>
      </w:r>
      <w:r>
        <w:rPr>
          <w:color w:val="000000"/>
          <w:sz w:val="28"/>
          <w:szCs w:val="28"/>
        </w:rPr>
        <w:t>Харайгунского</w:t>
      </w:r>
      <w:r w:rsidRPr="00C31932">
        <w:rPr>
          <w:color w:val="000000"/>
          <w:sz w:val="28"/>
          <w:szCs w:val="28"/>
        </w:rPr>
        <w:t xml:space="preserve"> муниципального образования, Дума  </w:t>
      </w:r>
      <w:r>
        <w:rPr>
          <w:color w:val="000000"/>
          <w:sz w:val="28"/>
          <w:szCs w:val="28"/>
        </w:rPr>
        <w:t>Харайгунского</w:t>
      </w:r>
      <w:r w:rsidRPr="00C31932">
        <w:rPr>
          <w:color w:val="000000"/>
          <w:sz w:val="28"/>
          <w:szCs w:val="28"/>
        </w:rPr>
        <w:t xml:space="preserve"> муниципального образования</w:t>
      </w:r>
      <w:proofErr w:type="gramEnd"/>
    </w:p>
    <w:p w:rsidR="0018012D" w:rsidRPr="006E7C2E" w:rsidRDefault="0018012D" w:rsidP="001B4DF5">
      <w:pPr>
        <w:jc w:val="center"/>
        <w:rPr>
          <w:iCs/>
          <w:sz w:val="28"/>
          <w:szCs w:val="28"/>
        </w:rPr>
      </w:pPr>
      <w:r w:rsidRPr="006E7C2E">
        <w:rPr>
          <w:iCs/>
          <w:sz w:val="28"/>
          <w:szCs w:val="28"/>
        </w:rPr>
        <w:t>РЕШИЛА:</w:t>
      </w:r>
    </w:p>
    <w:p w:rsidR="0018012D" w:rsidRPr="006E7C2E" w:rsidRDefault="0018012D" w:rsidP="001B4DF5">
      <w:pPr>
        <w:jc w:val="both"/>
        <w:rPr>
          <w:iCs/>
          <w:sz w:val="28"/>
          <w:szCs w:val="28"/>
        </w:rPr>
      </w:pPr>
    </w:p>
    <w:p w:rsidR="00C57511" w:rsidRDefault="00CE4632" w:rsidP="00C57511">
      <w:pPr>
        <w:ind w:firstLine="708"/>
        <w:jc w:val="both"/>
        <w:rPr>
          <w:iCs/>
          <w:sz w:val="28"/>
          <w:szCs w:val="28"/>
        </w:rPr>
      </w:pPr>
      <w:r w:rsidRPr="006E7C2E">
        <w:rPr>
          <w:iCs/>
          <w:sz w:val="28"/>
          <w:szCs w:val="28"/>
        </w:rPr>
        <w:t xml:space="preserve">1. </w:t>
      </w:r>
      <w:r w:rsidR="00C57511">
        <w:rPr>
          <w:iCs/>
          <w:sz w:val="28"/>
          <w:szCs w:val="28"/>
        </w:rPr>
        <w:t>Отменить решение Думы Харайгунского МО № 15 от 27.12.2017 г. «Об утверждении программы Комплексного развития транспортной инфраструктуры Харайгунского муниципального образования до 2032 года».</w:t>
      </w:r>
    </w:p>
    <w:p w:rsidR="00CE4632" w:rsidRPr="006E7C2E" w:rsidRDefault="00C57511" w:rsidP="00C57511">
      <w:pPr>
        <w:ind w:firstLine="708"/>
        <w:jc w:val="both"/>
        <w:rPr>
          <w:iCs/>
          <w:sz w:val="28"/>
          <w:szCs w:val="28"/>
        </w:rPr>
      </w:pPr>
      <w:r>
        <w:rPr>
          <w:iCs/>
          <w:sz w:val="28"/>
          <w:szCs w:val="28"/>
        </w:rPr>
        <w:t xml:space="preserve">2. </w:t>
      </w:r>
      <w:r w:rsidR="006777CE" w:rsidRPr="006E7C2E">
        <w:rPr>
          <w:iCs/>
          <w:sz w:val="28"/>
          <w:szCs w:val="28"/>
        </w:rPr>
        <w:t xml:space="preserve">Утвердить </w:t>
      </w:r>
      <w:r w:rsidR="005C678C">
        <w:rPr>
          <w:iCs/>
          <w:sz w:val="28"/>
          <w:szCs w:val="28"/>
        </w:rPr>
        <w:t>программу</w:t>
      </w:r>
      <w:r w:rsidR="006777CE" w:rsidRPr="006E7C2E">
        <w:rPr>
          <w:sz w:val="28"/>
          <w:szCs w:val="28"/>
        </w:rPr>
        <w:t xml:space="preserve"> Комплексного развития</w:t>
      </w:r>
      <w:r w:rsidR="0057037B" w:rsidRPr="006E7C2E">
        <w:rPr>
          <w:sz w:val="28"/>
          <w:szCs w:val="28"/>
        </w:rPr>
        <w:t xml:space="preserve"> </w:t>
      </w:r>
      <w:r w:rsidR="003C117A" w:rsidRPr="006E7C2E">
        <w:rPr>
          <w:sz w:val="28"/>
          <w:szCs w:val="28"/>
        </w:rPr>
        <w:t>транспортной инфраструктуры Харайгунского муниципального образования до 2032 года</w:t>
      </w:r>
      <w:r w:rsidR="006777CE" w:rsidRPr="006E7C2E">
        <w:rPr>
          <w:sz w:val="28"/>
          <w:szCs w:val="28"/>
        </w:rPr>
        <w:t>»</w:t>
      </w:r>
      <w:r w:rsidR="00B62843" w:rsidRPr="006E7C2E">
        <w:rPr>
          <w:iCs/>
          <w:sz w:val="28"/>
          <w:szCs w:val="28"/>
        </w:rPr>
        <w:t>.</w:t>
      </w:r>
    </w:p>
    <w:p w:rsidR="00CE4632" w:rsidRDefault="00C57511" w:rsidP="00C57511">
      <w:pPr>
        <w:ind w:firstLine="708"/>
        <w:jc w:val="both"/>
        <w:rPr>
          <w:iCs/>
          <w:sz w:val="28"/>
          <w:szCs w:val="28"/>
        </w:rPr>
      </w:pPr>
      <w:r>
        <w:rPr>
          <w:iCs/>
          <w:sz w:val="28"/>
          <w:szCs w:val="28"/>
        </w:rPr>
        <w:t>3</w:t>
      </w:r>
      <w:r w:rsidR="00CE4632" w:rsidRPr="006E7C2E">
        <w:rPr>
          <w:iCs/>
          <w:sz w:val="28"/>
          <w:szCs w:val="28"/>
        </w:rPr>
        <w:t xml:space="preserve">. Настоящее решение подлежит официальному опубликованию </w:t>
      </w:r>
      <w:r w:rsidR="003C117A" w:rsidRPr="006E7C2E">
        <w:rPr>
          <w:iCs/>
          <w:sz w:val="28"/>
          <w:szCs w:val="28"/>
        </w:rPr>
        <w:t xml:space="preserve">в периодическом печатном издании </w:t>
      </w:r>
      <w:r w:rsidR="00CE4632" w:rsidRPr="006E7C2E">
        <w:rPr>
          <w:iCs/>
          <w:sz w:val="28"/>
          <w:szCs w:val="28"/>
        </w:rPr>
        <w:t xml:space="preserve"> «Вестник </w:t>
      </w:r>
      <w:r>
        <w:rPr>
          <w:iCs/>
          <w:sz w:val="28"/>
          <w:szCs w:val="28"/>
        </w:rPr>
        <w:t>Харайгунского муниципального образования</w:t>
      </w:r>
      <w:r w:rsidR="00CE4632" w:rsidRPr="006E7C2E">
        <w:rPr>
          <w:iCs/>
          <w:sz w:val="28"/>
          <w:szCs w:val="28"/>
        </w:rPr>
        <w:t>»</w:t>
      </w:r>
      <w:r>
        <w:rPr>
          <w:iCs/>
          <w:sz w:val="28"/>
          <w:szCs w:val="28"/>
        </w:rPr>
        <w:t xml:space="preserve"> и на официальном сайте </w:t>
      </w:r>
      <w:proofErr w:type="spellStart"/>
      <w:r>
        <w:rPr>
          <w:iCs/>
          <w:sz w:val="28"/>
          <w:szCs w:val="28"/>
        </w:rPr>
        <w:t>харайгун.рф</w:t>
      </w:r>
      <w:proofErr w:type="spellEnd"/>
      <w:r>
        <w:rPr>
          <w:iCs/>
          <w:sz w:val="28"/>
          <w:szCs w:val="28"/>
        </w:rPr>
        <w:t>.</w:t>
      </w:r>
    </w:p>
    <w:p w:rsidR="00C31932" w:rsidRPr="006E7C2E" w:rsidRDefault="00C57511" w:rsidP="00C57511">
      <w:pPr>
        <w:ind w:firstLine="708"/>
        <w:jc w:val="both"/>
        <w:rPr>
          <w:iCs/>
          <w:sz w:val="28"/>
          <w:szCs w:val="28"/>
        </w:rPr>
      </w:pPr>
      <w:r>
        <w:rPr>
          <w:iCs/>
          <w:sz w:val="28"/>
          <w:szCs w:val="28"/>
        </w:rPr>
        <w:t>4</w:t>
      </w:r>
      <w:r w:rsidR="00C31932">
        <w:rPr>
          <w:iCs/>
          <w:sz w:val="28"/>
          <w:szCs w:val="28"/>
        </w:rPr>
        <w:t xml:space="preserve">. </w:t>
      </w:r>
      <w:proofErr w:type="gramStart"/>
      <w:r w:rsidR="00C31932">
        <w:rPr>
          <w:iCs/>
          <w:sz w:val="28"/>
          <w:szCs w:val="28"/>
        </w:rPr>
        <w:t>Контроль за</w:t>
      </w:r>
      <w:proofErr w:type="gramEnd"/>
      <w:r w:rsidR="00C31932">
        <w:rPr>
          <w:iCs/>
          <w:sz w:val="28"/>
          <w:szCs w:val="28"/>
        </w:rPr>
        <w:t xml:space="preserve"> исполнением настоящего Решения оставляю за собой. </w:t>
      </w:r>
    </w:p>
    <w:p w:rsidR="0018012D" w:rsidRPr="006E7C2E" w:rsidRDefault="0018012D" w:rsidP="0018012D">
      <w:pPr>
        <w:rPr>
          <w:iCs/>
          <w:sz w:val="28"/>
          <w:szCs w:val="28"/>
        </w:rPr>
      </w:pPr>
    </w:p>
    <w:p w:rsidR="00DE7203" w:rsidRPr="006E7C2E" w:rsidRDefault="00DE7203" w:rsidP="0018012D">
      <w:pPr>
        <w:rPr>
          <w:iCs/>
          <w:sz w:val="28"/>
          <w:szCs w:val="28"/>
        </w:rPr>
      </w:pPr>
    </w:p>
    <w:p w:rsidR="00C57511" w:rsidRDefault="00C57511" w:rsidP="00C57511">
      <w:pPr>
        <w:rPr>
          <w:iCs/>
          <w:sz w:val="28"/>
          <w:szCs w:val="28"/>
        </w:rPr>
      </w:pPr>
      <w:r>
        <w:rPr>
          <w:iCs/>
          <w:sz w:val="28"/>
          <w:szCs w:val="28"/>
        </w:rPr>
        <w:t xml:space="preserve">Председатель Думы </w:t>
      </w:r>
    </w:p>
    <w:p w:rsidR="00C57511" w:rsidRDefault="00C57511" w:rsidP="00C57511">
      <w:pPr>
        <w:rPr>
          <w:iCs/>
          <w:sz w:val="28"/>
          <w:szCs w:val="28"/>
        </w:rPr>
      </w:pPr>
      <w:r>
        <w:rPr>
          <w:iCs/>
          <w:sz w:val="28"/>
          <w:szCs w:val="28"/>
        </w:rPr>
        <w:t xml:space="preserve">Харайгунского муниципального образования:                  Л.Н. Синицына </w:t>
      </w:r>
    </w:p>
    <w:p w:rsidR="00C57511" w:rsidRDefault="00C57511" w:rsidP="00C57511">
      <w:pPr>
        <w:rPr>
          <w:iCs/>
          <w:sz w:val="28"/>
          <w:szCs w:val="28"/>
        </w:rPr>
      </w:pPr>
    </w:p>
    <w:p w:rsidR="002665CA" w:rsidRPr="006E7C2E" w:rsidRDefault="006777CE" w:rsidP="00C57511">
      <w:pPr>
        <w:rPr>
          <w:iCs/>
          <w:sz w:val="28"/>
          <w:szCs w:val="28"/>
        </w:rPr>
      </w:pPr>
      <w:r w:rsidRPr="006E7C2E">
        <w:rPr>
          <w:iCs/>
          <w:sz w:val="28"/>
          <w:szCs w:val="28"/>
        </w:rPr>
        <w:t xml:space="preserve">Глава </w:t>
      </w:r>
      <w:r w:rsidR="002665CA" w:rsidRPr="006E7C2E">
        <w:rPr>
          <w:iCs/>
          <w:sz w:val="28"/>
          <w:szCs w:val="28"/>
        </w:rPr>
        <w:t>администрации</w:t>
      </w:r>
    </w:p>
    <w:p w:rsidR="0018012D" w:rsidRPr="006E7C2E" w:rsidRDefault="006777CE" w:rsidP="00C57511">
      <w:pPr>
        <w:rPr>
          <w:iCs/>
          <w:sz w:val="28"/>
          <w:szCs w:val="28"/>
        </w:rPr>
      </w:pPr>
      <w:r w:rsidRPr="006E7C2E">
        <w:rPr>
          <w:iCs/>
          <w:sz w:val="28"/>
          <w:szCs w:val="28"/>
        </w:rPr>
        <w:t>Харайгунс</w:t>
      </w:r>
      <w:r w:rsidR="002665CA" w:rsidRPr="006E7C2E">
        <w:rPr>
          <w:iCs/>
          <w:sz w:val="28"/>
          <w:szCs w:val="28"/>
        </w:rPr>
        <w:t xml:space="preserve">кого </w:t>
      </w:r>
      <w:r w:rsidR="00C57511">
        <w:rPr>
          <w:iCs/>
          <w:sz w:val="28"/>
          <w:szCs w:val="28"/>
        </w:rPr>
        <w:t>муниципального образования:</w:t>
      </w:r>
      <w:r w:rsidR="002665CA" w:rsidRPr="006E7C2E">
        <w:rPr>
          <w:iCs/>
          <w:sz w:val="28"/>
          <w:szCs w:val="28"/>
        </w:rPr>
        <w:t xml:space="preserve">               </w:t>
      </w:r>
      <w:r w:rsidR="00C57511">
        <w:rPr>
          <w:iCs/>
          <w:sz w:val="28"/>
          <w:szCs w:val="28"/>
        </w:rPr>
        <w:t xml:space="preserve">   </w:t>
      </w:r>
      <w:r w:rsidR="001B4DF5">
        <w:rPr>
          <w:iCs/>
          <w:sz w:val="28"/>
          <w:szCs w:val="28"/>
        </w:rPr>
        <w:t>Л.Н. Синицына</w:t>
      </w:r>
    </w:p>
    <w:p w:rsidR="003A40ED" w:rsidRPr="006E7C2E" w:rsidRDefault="003A40ED" w:rsidP="006777CE">
      <w:pPr>
        <w:rPr>
          <w:iCs/>
          <w:sz w:val="28"/>
          <w:szCs w:val="28"/>
        </w:rPr>
      </w:pPr>
    </w:p>
    <w:p w:rsidR="003A40ED" w:rsidRPr="006E7C2E" w:rsidRDefault="003A40ED" w:rsidP="006777CE">
      <w:pPr>
        <w:rPr>
          <w:iCs/>
          <w:sz w:val="28"/>
          <w:szCs w:val="28"/>
        </w:rPr>
      </w:pPr>
    </w:p>
    <w:p w:rsidR="003A40ED" w:rsidRPr="006E7C2E" w:rsidRDefault="003A40ED" w:rsidP="006777CE">
      <w:pPr>
        <w:rPr>
          <w:iCs/>
          <w:sz w:val="28"/>
          <w:szCs w:val="28"/>
        </w:rPr>
      </w:pPr>
    </w:p>
    <w:p w:rsidR="003A40ED" w:rsidRPr="006E7C2E" w:rsidRDefault="003A40ED" w:rsidP="006777CE">
      <w:pPr>
        <w:rPr>
          <w:iCs/>
          <w:sz w:val="28"/>
          <w:szCs w:val="28"/>
        </w:rPr>
      </w:pPr>
    </w:p>
    <w:p w:rsidR="003A40ED" w:rsidRPr="006E7C2E" w:rsidRDefault="003A40ED" w:rsidP="006777CE">
      <w:pPr>
        <w:rPr>
          <w:iCs/>
          <w:sz w:val="28"/>
          <w:szCs w:val="28"/>
        </w:rPr>
      </w:pPr>
    </w:p>
    <w:p w:rsidR="00546A93" w:rsidRDefault="00546A93" w:rsidP="00546A93">
      <w:pPr>
        <w:spacing w:line="276" w:lineRule="auto"/>
        <w:jc w:val="right"/>
        <w:rPr>
          <w:sz w:val="24"/>
          <w:szCs w:val="24"/>
        </w:rPr>
      </w:pPr>
      <w:r w:rsidRPr="004A5994">
        <w:rPr>
          <w:sz w:val="24"/>
          <w:szCs w:val="24"/>
        </w:rPr>
        <w:lastRenderedPageBreak/>
        <w:t xml:space="preserve">Утверждена </w:t>
      </w:r>
    </w:p>
    <w:p w:rsidR="00546A93" w:rsidRPr="004A5994" w:rsidRDefault="00546A93" w:rsidP="00546A93">
      <w:pPr>
        <w:spacing w:line="276" w:lineRule="auto"/>
        <w:jc w:val="right"/>
        <w:rPr>
          <w:sz w:val="24"/>
          <w:szCs w:val="24"/>
        </w:rPr>
      </w:pPr>
      <w:r w:rsidRPr="004A5994">
        <w:rPr>
          <w:sz w:val="24"/>
          <w:szCs w:val="24"/>
        </w:rPr>
        <w:t>Решением Думы</w:t>
      </w:r>
    </w:p>
    <w:p w:rsidR="00546A93" w:rsidRPr="004A5994" w:rsidRDefault="00546A93" w:rsidP="00546A93">
      <w:pPr>
        <w:spacing w:line="276" w:lineRule="auto"/>
        <w:jc w:val="right"/>
        <w:rPr>
          <w:sz w:val="24"/>
          <w:szCs w:val="24"/>
        </w:rPr>
      </w:pPr>
      <w:r>
        <w:rPr>
          <w:sz w:val="24"/>
          <w:szCs w:val="24"/>
        </w:rPr>
        <w:t xml:space="preserve">Харайгунского </w:t>
      </w:r>
      <w:r w:rsidRPr="004A5994">
        <w:rPr>
          <w:sz w:val="24"/>
          <w:szCs w:val="24"/>
        </w:rPr>
        <w:t xml:space="preserve"> муниципального образования</w:t>
      </w:r>
    </w:p>
    <w:p w:rsidR="00546A93" w:rsidRPr="004A5994" w:rsidRDefault="00C57511" w:rsidP="00546A93">
      <w:pPr>
        <w:spacing w:line="276" w:lineRule="auto"/>
        <w:jc w:val="right"/>
        <w:rPr>
          <w:sz w:val="24"/>
          <w:szCs w:val="24"/>
        </w:rPr>
      </w:pPr>
      <w:r>
        <w:rPr>
          <w:sz w:val="24"/>
          <w:szCs w:val="24"/>
        </w:rPr>
        <w:t>о</w:t>
      </w:r>
      <w:r w:rsidR="008072B7">
        <w:rPr>
          <w:sz w:val="24"/>
          <w:szCs w:val="24"/>
        </w:rPr>
        <w:t>т «</w:t>
      </w:r>
      <w:r>
        <w:rPr>
          <w:sz w:val="24"/>
          <w:szCs w:val="24"/>
        </w:rPr>
        <w:t>23</w:t>
      </w:r>
      <w:r w:rsidR="008072B7">
        <w:rPr>
          <w:sz w:val="24"/>
          <w:szCs w:val="24"/>
        </w:rPr>
        <w:t>»</w:t>
      </w:r>
      <w:r>
        <w:rPr>
          <w:sz w:val="24"/>
          <w:szCs w:val="24"/>
        </w:rPr>
        <w:t xml:space="preserve"> июня 2</w:t>
      </w:r>
      <w:r w:rsidR="008072B7">
        <w:rPr>
          <w:sz w:val="24"/>
          <w:szCs w:val="24"/>
        </w:rPr>
        <w:t>023 г. №</w:t>
      </w:r>
      <w:r>
        <w:rPr>
          <w:sz w:val="24"/>
          <w:szCs w:val="24"/>
        </w:rPr>
        <w:t>52</w:t>
      </w:r>
    </w:p>
    <w:p w:rsidR="00546A93" w:rsidRDefault="00546A93" w:rsidP="00546A93">
      <w:pPr>
        <w:spacing w:line="276" w:lineRule="auto"/>
        <w:jc w:val="right"/>
        <w:rPr>
          <w:sz w:val="32"/>
          <w:szCs w:val="32"/>
        </w:rPr>
      </w:pPr>
    </w:p>
    <w:p w:rsidR="00546A93" w:rsidRDefault="00546A93" w:rsidP="00945CB7">
      <w:pPr>
        <w:spacing w:line="276" w:lineRule="auto"/>
        <w:ind w:left="2835"/>
        <w:jc w:val="both"/>
        <w:rPr>
          <w:sz w:val="24"/>
          <w:szCs w:val="24"/>
        </w:rPr>
      </w:pPr>
      <w:r>
        <w:rPr>
          <w:sz w:val="24"/>
          <w:szCs w:val="24"/>
        </w:rPr>
        <w:t>Глава Харайгунского</w:t>
      </w:r>
    </w:p>
    <w:p w:rsidR="00546A93" w:rsidRDefault="00546A93" w:rsidP="00945CB7">
      <w:pPr>
        <w:spacing w:line="276" w:lineRule="auto"/>
        <w:ind w:left="2835"/>
        <w:rPr>
          <w:sz w:val="24"/>
          <w:szCs w:val="24"/>
        </w:rPr>
      </w:pPr>
      <w:r>
        <w:rPr>
          <w:sz w:val="24"/>
          <w:szCs w:val="24"/>
        </w:rPr>
        <w:t>муниципального образования _______________Л.Н. Синицына</w:t>
      </w:r>
    </w:p>
    <w:p w:rsidR="00546A93" w:rsidRDefault="00546A93" w:rsidP="00546A93">
      <w:pPr>
        <w:tabs>
          <w:tab w:val="left" w:pos="5610"/>
        </w:tabs>
        <w:spacing w:line="276" w:lineRule="auto"/>
        <w:rPr>
          <w:sz w:val="32"/>
          <w:szCs w:val="32"/>
        </w:rPr>
      </w:pPr>
      <w:r>
        <w:rPr>
          <w:sz w:val="32"/>
          <w:szCs w:val="32"/>
        </w:rPr>
        <w:tab/>
      </w:r>
      <w:r w:rsidRPr="007D26FF">
        <w:rPr>
          <w:sz w:val="24"/>
          <w:szCs w:val="32"/>
        </w:rPr>
        <w:t>М.П.</w:t>
      </w:r>
    </w:p>
    <w:p w:rsidR="001965C2" w:rsidRPr="006E7C2E" w:rsidRDefault="001965C2"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6E7C2E" w:rsidRDefault="006E7C2E" w:rsidP="001965C2">
      <w:pPr>
        <w:jc w:val="center"/>
        <w:rPr>
          <w:sz w:val="28"/>
          <w:szCs w:val="28"/>
        </w:rPr>
      </w:pPr>
    </w:p>
    <w:p w:rsidR="001965C2" w:rsidRPr="00546A93" w:rsidRDefault="001965C2" w:rsidP="00546A93">
      <w:pPr>
        <w:spacing w:line="276" w:lineRule="auto"/>
        <w:jc w:val="center"/>
        <w:rPr>
          <w:sz w:val="56"/>
          <w:szCs w:val="56"/>
        </w:rPr>
      </w:pPr>
      <w:r w:rsidRPr="00546A93">
        <w:rPr>
          <w:sz w:val="56"/>
          <w:szCs w:val="56"/>
        </w:rPr>
        <w:t>ПРОГРАММА</w:t>
      </w:r>
    </w:p>
    <w:p w:rsidR="003C117A" w:rsidRPr="00546A93" w:rsidRDefault="001965C2" w:rsidP="00546A93">
      <w:pPr>
        <w:spacing w:line="276" w:lineRule="auto"/>
        <w:jc w:val="center"/>
        <w:rPr>
          <w:sz w:val="56"/>
          <w:szCs w:val="56"/>
        </w:rPr>
      </w:pPr>
      <w:r w:rsidRPr="00546A93">
        <w:rPr>
          <w:sz w:val="56"/>
          <w:szCs w:val="56"/>
        </w:rPr>
        <w:t xml:space="preserve">комплексного развития </w:t>
      </w:r>
      <w:r w:rsidR="003C117A" w:rsidRPr="00546A93">
        <w:rPr>
          <w:sz w:val="56"/>
          <w:szCs w:val="56"/>
        </w:rPr>
        <w:t>транспортной инфраструктуры</w:t>
      </w:r>
    </w:p>
    <w:p w:rsidR="001965C2" w:rsidRPr="00546A93" w:rsidRDefault="003C117A" w:rsidP="00546A93">
      <w:pPr>
        <w:spacing w:line="276" w:lineRule="auto"/>
        <w:jc w:val="center"/>
        <w:rPr>
          <w:sz w:val="56"/>
          <w:szCs w:val="56"/>
        </w:rPr>
      </w:pPr>
      <w:r w:rsidRPr="00546A93">
        <w:rPr>
          <w:sz w:val="56"/>
          <w:szCs w:val="56"/>
        </w:rPr>
        <w:t>Харайгунского муниципального образования до 2032 года</w:t>
      </w:r>
    </w:p>
    <w:p w:rsidR="001965C2" w:rsidRPr="006E7C2E" w:rsidRDefault="001965C2" w:rsidP="001965C2">
      <w:pPr>
        <w:jc w:val="center"/>
        <w:rPr>
          <w:sz w:val="28"/>
          <w:szCs w:val="28"/>
        </w:rPr>
      </w:pPr>
    </w:p>
    <w:p w:rsidR="006E7C2E" w:rsidRDefault="006E7C2E" w:rsidP="001965C2">
      <w:pPr>
        <w:jc w:val="right"/>
        <w:rPr>
          <w:b/>
          <w:sz w:val="28"/>
          <w:szCs w:val="28"/>
        </w:rPr>
      </w:pPr>
    </w:p>
    <w:p w:rsidR="001965C2" w:rsidRPr="006E7C2E" w:rsidRDefault="001965C2" w:rsidP="001B4DF5">
      <w:pPr>
        <w:jc w:val="right"/>
        <w:rPr>
          <w:sz w:val="28"/>
          <w:szCs w:val="28"/>
        </w:rPr>
      </w:pPr>
      <w:r w:rsidRPr="006E7C2E">
        <w:rPr>
          <w:b/>
          <w:sz w:val="28"/>
          <w:szCs w:val="28"/>
        </w:rPr>
        <w:t xml:space="preserve">                                                                   </w:t>
      </w:r>
      <w:r w:rsidRPr="006E7C2E">
        <w:rPr>
          <w:sz w:val="28"/>
          <w:szCs w:val="28"/>
        </w:rPr>
        <w:t xml:space="preserve">                                                </w:t>
      </w:r>
    </w:p>
    <w:p w:rsidR="001965C2" w:rsidRPr="006E7C2E" w:rsidRDefault="001965C2" w:rsidP="001965C2">
      <w:pPr>
        <w:jc w:val="right"/>
        <w:rPr>
          <w:sz w:val="28"/>
          <w:szCs w:val="28"/>
        </w:rPr>
      </w:pPr>
    </w:p>
    <w:p w:rsidR="001965C2" w:rsidRPr="006E7C2E" w:rsidRDefault="001965C2" w:rsidP="001965C2">
      <w:pPr>
        <w:tabs>
          <w:tab w:val="left" w:pos="5610"/>
        </w:tabs>
        <w:rPr>
          <w:sz w:val="28"/>
          <w:szCs w:val="28"/>
        </w:rPr>
      </w:pPr>
      <w:r w:rsidRPr="006E7C2E">
        <w:rPr>
          <w:sz w:val="28"/>
          <w:szCs w:val="28"/>
        </w:rPr>
        <w:tab/>
      </w:r>
    </w:p>
    <w:p w:rsidR="001965C2" w:rsidRPr="006E7C2E" w:rsidRDefault="001965C2" w:rsidP="001965C2">
      <w:pPr>
        <w:jc w:val="right"/>
        <w:rPr>
          <w:sz w:val="28"/>
          <w:szCs w:val="28"/>
        </w:rPr>
      </w:pPr>
    </w:p>
    <w:p w:rsidR="001965C2" w:rsidRPr="006E7C2E" w:rsidRDefault="001965C2" w:rsidP="001965C2">
      <w:pPr>
        <w:jc w:val="right"/>
        <w:rPr>
          <w:sz w:val="28"/>
          <w:szCs w:val="28"/>
        </w:rPr>
      </w:pPr>
    </w:p>
    <w:p w:rsidR="001965C2" w:rsidRDefault="001965C2" w:rsidP="001965C2">
      <w:pPr>
        <w:jc w:val="right"/>
        <w:rPr>
          <w:sz w:val="28"/>
          <w:szCs w:val="28"/>
        </w:rPr>
      </w:pPr>
    </w:p>
    <w:p w:rsidR="001B4DF5" w:rsidRDefault="001B4DF5" w:rsidP="001965C2">
      <w:pPr>
        <w:jc w:val="right"/>
        <w:rPr>
          <w:sz w:val="28"/>
          <w:szCs w:val="28"/>
        </w:rPr>
      </w:pPr>
    </w:p>
    <w:p w:rsidR="001B4DF5" w:rsidRDefault="001B4DF5" w:rsidP="001965C2">
      <w:pPr>
        <w:jc w:val="right"/>
        <w:rPr>
          <w:sz w:val="28"/>
          <w:szCs w:val="28"/>
        </w:rPr>
      </w:pPr>
    </w:p>
    <w:p w:rsidR="00561405" w:rsidRPr="006E7C2E" w:rsidRDefault="00561405" w:rsidP="001965C2">
      <w:pPr>
        <w:jc w:val="right"/>
        <w:rPr>
          <w:sz w:val="28"/>
          <w:szCs w:val="28"/>
        </w:rPr>
      </w:pPr>
    </w:p>
    <w:p w:rsidR="001965C2" w:rsidRPr="006E7C2E" w:rsidRDefault="001965C2" w:rsidP="001965C2">
      <w:pPr>
        <w:jc w:val="center"/>
        <w:rPr>
          <w:sz w:val="28"/>
          <w:szCs w:val="28"/>
        </w:rPr>
      </w:pPr>
    </w:p>
    <w:p w:rsidR="00546A93" w:rsidRDefault="00546A93" w:rsidP="001965C2">
      <w:pPr>
        <w:jc w:val="center"/>
        <w:rPr>
          <w:sz w:val="32"/>
          <w:szCs w:val="28"/>
        </w:rPr>
      </w:pPr>
    </w:p>
    <w:p w:rsidR="00546A93" w:rsidRDefault="00546A93" w:rsidP="001965C2">
      <w:pPr>
        <w:jc w:val="center"/>
        <w:rPr>
          <w:sz w:val="32"/>
          <w:szCs w:val="28"/>
        </w:rPr>
      </w:pPr>
    </w:p>
    <w:p w:rsidR="001965C2" w:rsidRPr="00546A93" w:rsidRDefault="001965C2" w:rsidP="001965C2">
      <w:pPr>
        <w:jc w:val="center"/>
        <w:rPr>
          <w:sz w:val="32"/>
          <w:szCs w:val="28"/>
        </w:rPr>
      </w:pPr>
      <w:r w:rsidRPr="00546A93">
        <w:rPr>
          <w:sz w:val="32"/>
          <w:szCs w:val="28"/>
        </w:rPr>
        <w:t>с. Харайгун</w:t>
      </w:r>
    </w:p>
    <w:p w:rsidR="001965C2" w:rsidRPr="00546A93" w:rsidRDefault="001965C2" w:rsidP="00546A93">
      <w:pPr>
        <w:spacing w:line="276" w:lineRule="auto"/>
        <w:jc w:val="center"/>
        <w:rPr>
          <w:sz w:val="24"/>
          <w:szCs w:val="24"/>
        </w:rPr>
      </w:pPr>
      <w:r w:rsidRPr="00546A93">
        <w:rPr>
          <w:b/>
          <w:sz w:val="24"/>
          <w:szCs w:val="24"/>
        </w:rPr>
        <w:lastRenderedPageBreak/>
        <w:t>Муниципальная  программа</w:t>
      </w:r>
    </w:p>
    <w:p w:rsidR="00561405" w:rsidRPr="00546A93" w:rsidRDefault="001965C2" w:rsidP="00546A93">
      <w:pPr>
        <w:spacing w:line="276" w:lineRule="auto"/>
        <w:jc w:val="center"/>
        <w:rPr>
          <w:b/>
          <w:sz w:val="24"/>
          <w:szCs w:val="24"/>
        </w:rPr>
      </w:pPr>
      <w:r w:rsidRPr="00546A93">
        <w:rPr>
          <w:b/>
          <w:sz w:val="24"/>
          <w:szCs w:val="24"/>
        </w:rPr>
        <w:t xml:space="preserve">«Комплексное развитие </w:t>
      </w:r>
      <w:r w:rsidR="00561405" w:rsidRPr="00546A93">
        <w:rPr>
          <w:b/>
          <w:sz w:val="24"/>
          <w:szCs w:val="24"/>
        </w:rPr>
        <w:t>транспортной инфраструктуры</w:t>
      </w:r>
    </w:p>
    <w:p w:rsidR="001965C2" w:rsidRPr="00546A93" w:rsidRDefault="00561405" w:rsidP="00546A93">
      <w:pPr>
        <w:spacing w:line="276" w:lineRule="auto"/>
        <w:jc w:val="center"/>
        <w:rPr>
          <w:b/>
          <w:sz w:val="24"/>
          <w:szCs w:val="24"/>
        </w:rPr>
      </w:pPr>
      <w:r w:rsidRPr="00546A93">
        <w:rPr>
          <w:b/>
          <w:sz w:val="24"/>
          <w:szCs w:val="24"/>
        </w:rPr>
        <w:t>Харайгунского муниципального образования</w:t>
      </w:r>
      <w:r w:rsidR="001B4DF5" w:rsidRPr="00546A93">
        <w:rPr>
          <w:b/>
          <w:sz w:val="24"/>
          <w:szCs w:val="24"/>
        </w:rPr>
        <w:t xml:space="preserve"> </w:t>
      </w:r>
      <w:r w:rsidRPr="00546A93">
        <w:rPr>
          <w:b/>
          <w:sz w:val="24"/>
          <w:szCs w:val="24"/>
        </w:rPr>
        <w:t>до 2032 года</w:t>
      </w:r>
      <w:r w:rsidR="001965C2" w:rsidRPr="00546A93">
        <w:rPr>
          <w:b/>
          <w:sz w:val="24"/>
          <w:szCs w:val="24"/>
        </w:rPr>
        <w:t>»</w:t>
      </w:r>
    </w:p>
    <w:p w:rsidR="001965C2" w:rsidRPr="00546A93" w:rsidRDefault="001965C2" w:rsidP="00546A93">
      <w:pPr>
        <w:spacing w:line="276" w:lineRule="auto"/>
        <w:jc w:val="center"/>
        <w:rPr>
          <w:sz w:val="24"/>
          <w:szCs w:val="24"/>
        </w:rPr>
      </w:pPr>
    </w:p>
    <w:p w:rsidR="001B4DF5" w:rsidRPr="00546A93" w:rsidRDefault="001B4DF5" w:rsidP="0095435E">
      <w:pPr>
        <w:pStyle w:val="ad"/>
        <w:tabs>
          <w:tab w:val="left" w:pos="993"/>
        </w:tabs>
        <w:spacing w:after="0"/>
        <w:ind w:left="709"/>
        <w:jc w:val="both"/>
        <w:rPr>
          <w:rFonts w:ascii="Times New Roman" w:hAnsi="Times New Roman"/>
          <w:sz w:val="24"/>
          <w:szCs w:val="24"/>
        </w:rPr>
      </w:pPr>
      <w:r w:rsidRPr="00546A93">
        <w:rPr>
          <w:rFonts w:ascii="Times New Roman" w:hAnsi="Times New Roman"/>
          <w:sz w:val="24"/>
          <w:szCs w:val="24"/>
        </w:rPr>
        <w:t>Структура муниципальной долгосрочной целевой программы</w:t>
      </w:r>
    </w:p>
    <w:p w:rsidR="00561405" w:rsidRPr="00546A93" w:rsidRDefault="00561405"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 xml:space="preserve">Введение </w:t>
      </w:r>
    </w:p>
    <w:p w:rsidR="00561405" w:rsidRPr="00546A93" w:rsidRDefault="00CC5C3B"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Паспорт программы.</w:t>
      </w:r>
    </w:p>
    <w:p w:rsidR="00561405" w:rsidRPr="00546A93" w:rsidRDefault="00561405"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Характеристика существующего состояния транспортной инфраструктуры Харайгунского муниципального образовани</w:t>
      </w:r>
      <w:r w:rsidR="0095435E">
        <w:rPr>
          <w:rFonts w:ascii="Times New Roman" w:hAnsi="Times New Roman"/>
          <w:sz w:val="24"/>
          <w:szCs w:val="24"/>
        </w:rPr>
        <w:t>я.</w:t>
      </w:r>
    </w:p>
    <w:p w:rsidR="0095435E" w:rsidRPr="0095435E" w:rsidRDefault="0095435E" w:rsidP="00546A93">
      <w:pPr>
        <w:pStyle w:val="ad"/>
        <w:numPr>
          <w:ilvl w:val="0"/>
          <w:numId w:val="25"/>
        </w:numPr>
        <w:tabs>
          <w:tab w:val="left" w:pos="993"/>
        </w:tabs>
        <w:spacing w:after="0"/>
        <w:ind w:left="0" w:firstLine="709"/>
        <w:jc w:val="both"/>
        <w:rPr>
          <w:rFonts w:ascii="Times New Roman" w:hAnsi="Times New Roman"/>
          <w:sz w:val="28"/>
          <w:szCs w:val="24"/>
        </w:rPr>
      </w:pPr>
      <w:r w:rsidRPr="0095435E">
        <w:rPr>
          <w:rFonts w:ascii="Times New Roman" w:hAnsi="Times New Roman"/>
          <w:sz w:val="24"/>
        </w:rPr>
        <w:t>Анализ современной обеспеченности объектами транспортной инфраструктуры</w:t>
      </w:r>
      <w:r>
        <w:rPr>
          <w:rFonts w:ascii="Times New Roman" w:hAnsi="Times New Roman"/>
          <w:sz w:val="24"/>
        </w:rPr>
        <w:t>.</w:t>
      </w:r>
      <w:r w:rsidRPr="0095435E">
        <w:rPr>
          <w:rFonts w:ascii="Times New Roman" w:hAnsi="Times New Roman"/>
          <w:sz w:val="28"/>
          <w:szCs w:val="24"/>
        </w:rPr>
        <w:t xml:space="preserve"> </w:t>
      </w:r>
    </w:p>
    <w:p w:rsidR="00561405" w:rsidRPr="00546A93" w:rsidRDefault="00561405"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Прогноз транспортного спроса, изменения объемов и характера передвижения населения и перевозов грузов на территории</w:t>
      </w:r>
      <w:r w:rsidR="0095435E">
        <w:rPr>
          <w:rFonts w:ascii="Times New Roman" w:hAnsi="Times New Roman"/>
          <w:sz w:val="24"/>
          <w:szCs w:val="24"/>
        </w:rPr>
        <w:t>.</w:t>
      </w:r>
    </w:p>
    <w:p w:rsidR="00561405" w:rsidRPr="00546A93" w:rsidRDefault="00561405"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Принципиальные варианты развития и оценка по целевым показателям развития транспортной инфраструктуры</w:t>
      </w:r>
      <w:r w:rsidR="0095435E">
        <w:rPr>
          <w:rFonts w:ascii="Times New Roman" w:hAnsi="Times New Roman"/>
          <w:sz w:val="24"/>
          <w:szCs w:val="24"/>
        </w:rPr>
        <w:t>.</w:t>
      </w:r>
    </w:p>
    <w:p w:rsidR="00561405" w:rsidRPr="00546A93" w:rsidRDefault="00561405"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Перечень реализации мероприятий по развитию транспортной инфраструктуры поселения</w:t>
      </w:r>
      <w:r w:rsidR="0095435E">
        <w:rPr>
          <w:rFonts w:ascii="Times New Roman" w:hAnsi="Times New Roman"/>
          <w:sz w:val="24"/>
          <w:szCs w:val="24"/>
        </w:rPr>
        <w:t>.</w:t>
      </w:r>
    </w:p>
    <w:p w:rsidR="00E04249" w:rsidRPr="00546A93" w:rsidRDefault="00E04249"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Оценка объемов и источников финансирования мероприятий развития транспортной инфраструктуры.</w:t>
      </w:r>
    </w:p>
    <w:p w:rsidR="00E04249" w:rsidRDefault="00561405" w:rsidP="00546A93">
      <w:pPr>
        <w:pStyle w:val="ad"/>
        <w:numPr>
          <w:ilvl w:val="0"/>
          <w:numId w:val="25"/>
        </w:numPr>
        <w:tabs>
          <w:tab w:val="left" w:pos="993"/>
        </w:tabs>
        <w:spacing w:after="0"/>
        <w:ind w:left="0" w:firstLine="709"/>
        <w:jc w:val="both"/>
        <w:rPr>
          <w:rFonts w:ascii="Times New Roman" w:hAnsi="Times New Roman"/>
          <w:sz w:val="24"/>
          <w:szCs w:val="24"/>
        </w:rPr>
      </w:pPr>
      <w:r w:rsidRPr="00546A93">
        <w:rPr>
          <w:rFonts w:ascii="Times New Roman" w:hAnsi="Times New Roman"/>
          <w:sz w:val="24"/>
          <w:szCs w:val="24"/>
        </w:rPr>
        <w:t>Оценка эффективности мероприятий  развития транспортной инфраструктуры</w:t>
      </w:r>
      <w:r w:rsidR="0095435E">
        <w:rPr>
          <w:rFonts w:ascii="Times New Roman" w:hAnsi="Times New Roman"/>
          <w:sz w:val="24"/>
          <w:szCs w:val="24"/>
        </w:rPr>
        <w:t>.</w:t>
      </w:r>
    </w:p>
    <w:p w:rsidR="00561405" w:rsidRPr="0095435E" w:rsidRDefault="006F6FE2" w:rsidP="00094580">
      <w:pPr>
        <w:pStyle w:val="ad"/>
        <w:numPr>
          <w:ilvl w:val="0"/>
          <w:numId w:val="25"/>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Организация и </w:t>
      </w:r>
      <w:proofErr w:type="gramStart"/>
      <w:r>
        <w:rPr>
          <w:rFonts w:ascii="Times New Roman" w:hAnsi="Times New Roman"/>
          <w:sz w:val="24"/>
          <w:szCs w:val="24"/>
        </w:rPr>
        <w:t>к</w:t>
      </w:r>
      <w:r w:rsidR="003807B3">
        <w:rPr>
          <w:rFonts w:ascii="Times New Roman" w:hAnsi="Times New Roman"/>
          <w:sz w:val="24"/>
          <w:szCs w:val="24"/>
        </w:rPr>
        <w:t>онтроль за</w:t>
      </w:r>
      <w:proofErr w:type="gramEnd"/>
      <w:r w:rsidR="003807B3">
        <w:rPr>
          <w:rFonts w:ascii="Times New Roman" w:hAnsi="Times New Roman"/>
          <w:sz w:val="24"/>
          <w:szCs w:val="24"/>
        </w:rPr>
        <w:t xml:space="preserve"> выполнением программы и ее актуализация.</w:t>
      </w:r>
    </w:p>
    <w:p w:rsidR="00561405" w:rsidRPr="00546A93" w:rsidRDefault="00561405"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6E7C2E" w:rsidRPr="00546A93" w:rsidRDefault="006E7C2E" w:rsidP="00546A93">
      <w:pPr>
        <w:spacing w:line="276" w:lineRule="auto"/>
        <w:jc w:val="center"/>
        <w:rPr>
          <w:b/>
          <w:sz w:val="24"/>
          <w:szCs w:val="24"/>
        </w:rPr>
      </w:pPr>
    </w:p>
    <w:p w:rsidR="00964136" w:rsidRPr="00546A93" w:rsidRDefault="00964136" w:rsidP="00546A93">
      <w:pPr>
        <w:spacing w:line="276" w:lineRule="auto"/>
        <w:jc w:val="center"/>
        <w:rPr>
          <w:b/>
          <w:sz w:val="24"/>
          <w:szCs w:val="24"/>
        </w:rPr>
      </w:pPr>
    </w:p>
    <w:p w:rsidR="00964136" w:rsidRPr="00546A93" w:rsidRDefault="00964136" w:rsidP="00546A93">
      <w:pPr>
        <w:spacing w:line="276" w:lineRule="auto"/>
        <w:jc w:val="center"/>
        <w:rPr>
          <w:b/>
          <w:sz w:val="24"/>
          <w:szCs w:val="24"/>
        </w:rPr>
      </w:pPr>
    </w:p>
    <w:p w:rsidR="00964136" w:rsidRPr="00546A93" w:rsidRDefault="00964136" w:rsidP="00546A93">
      <w:pPr>
        <w:spacing w:line="276" w:lineRule="auto"/>
        <w:jc w:val="center"/>
        <w:rPr>
          <w:b/>
          <w:sz w:val="24"/>
          <w:szCs w:val="24"/>
        </w:rPr>
      </w:pPr>
    </w:p>
    <w:p w:rsidR="006E7C2E" w:rsidRDefault="006E7C2E" w:rsidP="00546A93">
      <w:pPr>
        <w:spacing w:line="276" w:lineRule="auto"/>
        <w:jc w:val="center"/>
        <w:rPr>
          <w:b/>
          <w:sz w:val="24"/>
          <w:szCs w:val="24"/>
        </w:rPr>
      </w:pPr>
    </w:p>
    <w:p w:rsidR="00546A93" w:rsidRDefault="00546A93" w:rsidP="00546A93">
      <w:pPr>
        <w:spacing w:line="276" w:lineRule="auto"/>
        <w:jc w:val="center"/>
        <w:rPr>
          <w:b/>
          <w:sz w:val="24"/>
          <w:szCs w:val="24"/>
        </w:rPr>
      </w:pPr>
    </w:p>
    <w:p w:rsidR="006F6FE2" w:rsidRDefault="006F6FE2" w:rsidP="00546A93">
      <w:pPr>
        <w:spacing w:line="276" w:lineRule="auto"/>
        <w:jc w:val="center"/>
        <w:rPr>
          <w:b/>
          <w:sz w:val="24"/>
          <w:szCs w:val="24"/>
        </w:rPr>
      </w:pPr>
    </w:p>
    <w:p w:rsidR="006F6FE2" w:rsidRDefault="006F6FE2" w:rsidP="00546A93">
      <w:pPr>
        <w:spacing w:line="276" w:lineRule="auto"/>
        <w:jc w:val="center"/>
        <w:rPr>
          <w:b/>
          <w:sz w:val="24"/>
          <w:szCs w:val="24"/>
        </w:rPr>
      </w:pPr>
    </w:p>
    <w:p w:rsidR="006F6FE2" w:rsidRDefault="006F6FE2" w:rsidP="00546A93">
      <w:pPr>
        <w:spacing w:line="276" w:lineRule="auto"/>
        <w:jc w:val="center"/>
        <w:rPr>
          <w:b/>
          <w:sz w:val="24"/>
          <w:szCs w:val="24"/>
        </w:rPr>
      </w:pPr>
    </w:p>
    <w:p w:rsidR="00546A93" w:rsidRDefault="00546A93" w:rsidP="00546A93">
      <w:pPr>
        <w:spacing w:line="276" w:lineRule="auto"/>
        <w:jc w:val="center"/>
        <w:rPr>
          <w:b/>
          <w:sz w:val="24"/>
          <w:szCs w:val="24"/>
        </w:rPr>
      </w:pPr>
    </w:p>
    <w:p w:rsidR="00561405" w:rsidRPr="00546A93" w:rsidRDefault="00561405" w:rsidP="0095435E">
      <w:pPr>
        <w:pStyle w:val="afc"/>
        <w:numPr>
          <w:ilvl w:val="0"/>
          <w:numId w:val="41"/>
        </w:numPr>
        <w:spacing w:before="0" w:beforeAutospacing="0" w:after="150" w:afterAutospacing="0" w:line="276" w:lineRule="auto"/>
        <w:jc w:val="center"/>
        <w:rPr>
          <w:b/>
          <w:color w:val="242424"/>
        </w:rPr>
      </w:pPr>
      <w:r w:rsidRPr="00546A93">
        <w:rPr>
          <w:b/>
          <w:color w:val="242424"/>
        </w:rPr>
        <w:lastRenderedPageBreak/>
        <w:t>В</w:t>
      </w:r>
      <w:r w:rsidR="0095435E">
        <w:rPr>
          <w:b/>
          <w:color w:val="242424"/>
        </w:rPr>
        <w:t>ведение</w:t>
      </w:r>
    </w:p>
    <w:p w:rsidR="00561405" w:rsidRPr="00546A93" w:rsidRDefault="00561405" w:rsidP="006D7975">
      <w:pPr>
        <w:pStyle w:val="afc"/>
        <w:spacing w:before="0" w:beforeAutospacing="0" w:after="0" w:afterAutospacing="0" w:line="276" w:lineRule="auto"/>
        <w:ind w:firstLine="709"/>
        <w:jc w:val="both"/>
      </w:pPr>
      <w:proofErr w:type="gramStart"/>
      <w:r w:rsidRPr="00546A93">
        <w:rPr>
          <w:color w:val="242424"/>
        </w:rPr>
        <w:t xml:space="preserve">Программа комплексного развития транспортной инфраструктуры Харайгунского </w:t>
      </w:r>
      <w:r w:rsidRPr="006E5FD4">
        <w:rPr>
          <w:color w:val="242424"/>
        </w:rPr>
        <w:t>муниципально</w:t>
      </w:r>
      <w:r w:rsidR="00C31932" w:rsidRPr="006E5FD4">
        <w:rPr>
          <w:color w:val="242424"/>
        </w:rPr>
        <w:t xml:space="preserve">го образования до </w:t>
      </w:r>
      <w:r w:rsidRPr="006E5FD4">
        <w:rPr>
          <w:color w:val="242424"/>
        </w:rPr>
        <w:t>2032 года</w:t>
      </w:r>
      <w:r w:rsidR="006E5FD4" w:rsidRPr="006E5FD4">
        <w:rPr>
          <w:color w:val="242424"/>
        </w:rPr>
        <w:t xml:space="preserve"> (далее – программа)</w:t>
      </w:r>
      <w:r w:rsidRPr="006E5FD4">
        <w:rPr>
          <w:color w:val="242424"/>
        </w:rPr>
        <w:t xml:space="preserve"> </w:t>
      </w:r>
      <w:r w:rsidR="006D7975">
        <w:rPr>
          <w:color w:val="242424"/>
        </w:rPr>
        <w:t>опр</w:t>
      </w:r>
      <w:r w:rsidRPr="00546A93">
        <w:t>еделяет основные направления развития транспортной инфраструктуры Харайгунского МО,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w:t>
      </w:r>
      <w:r w:rsidR="006D7975">
        <w:t>ей</w:t>
      </w:r>
      <w:r w:rsidRPr="00546A93">
        <w:t xml:space="preserve">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561405" w:rsidRDefault="00561405" w:rsidP="00847726">
      <w:pPr>
        <w:shd w:val="clear" w:color="auto" w:fill="FFFFFF"/>
        <w:spacing w:line="276" w:lineRule="auto"/>
        <w:ind w:firstLine="709"/>
        <w:jc w:val="both"/>
        <w:rPr>
          <w:sz w:val="24"/>
          <w:szCs w:val="24"/>
        </w:rPr>
      </w:pPr>
      <w:r w:rsidRPr="00546A93">
        <w:rPr>
          <w:sz w:val="24"/>
          <w:szCs w:val="24"/>
        </w:rPr>
        <w:t xml:space="preserve">Основу </w:t>
      </w:r>
      <w:r w:rsidR="00847726">
        <w:rPr>
          <w:sz w:val="24"/>
          <w:szCs w:val="24"/>
        </w:rPr>
        <w:t>п</w:t>
      </w:r>
      <w:r w:rsidRPr="00546A93">
        <w:rPr>
          <w:sz w:val="24"/>
          <w:szCs w:val="24"/>
        </w:rPr>
        <w:t xml:space="preserve">рограммы составляет система программных мероприятий по различным направлениям развития транспортной инфраструктуры МО. Данная </w:t>
      </w:r>
      <w:r w:rsidR="00847726">
        <w:rPr>
          <w:sz w:val="24"/>
          <w:szCs w:val="24"/>
        </w:rPr>
        <w:t>п</w:t>
      </w:r>
      <w:r w:rsidRPr="00546A93">
        <w:rPr>
          <w:sz w:val="24"/>
          <w:szCs w:val="24"/>
        </w:rPr>
        <w:t>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61405" w:rsidRDefault="00847726" w:rsidP="00847726">
      <w:pPr>
        <w:pStyle w:val="12"/>
        <w:numPr>
          <w:ilvl w:val="0"/>
          <w:numId w:val="30"/>
        </w:numPr>
        <w:spacing w:before="0" w:line="276" w:lineRule="auto"/>
        <w:rPr>
          <w:rFonts w:cs="Times New Roman"/>
          <w:sz w:val="24"/>
        </w:rPr>
      </w:pPr>
      <w:r>
        <w:rPr>
          <w:rFonts w:cs="Times New Roman"/>
          <w:sz w:val="24"/>
        </w:rPr>
        <w:t>Паспорт программы</w:t>
      </w:r>
    </w:p>
    <w:p w:rsidR="006D7975" w:rsidRPr="00546A93" w:rsidRDefault="006D7975" w:rsidP="006D7975">
      <w:pPr>
        <w:pStyle w:val="12"/>
        <w:spacing w:before="0" w:line="276" w:lineRule="auto"/>
        <w:ind w:left="720"/>
        <w:jc w:val="left"/>
        <w:rPr>
          <w:rFonts w:cs="Times New Roman"/>
          <w:sz w:val="24"/>
        </w:rPr>
      </w:pPr>
    </w:p>
    <w:tbl>
      <w:tblPr>
        <w:tblW w:w="0" w:type="auto"/>
        <w:tblInd w:w="-34" w:type="dxa"/>
        <w:tblLayout w:type="fixed"/>
        <w:tblLook w:val="0000"/>
      </w:tblPr>
      <w:tblGrid>
        <w:gridCol w:w="1985"/>
        <w:gridCol w:w="7513"/>
      </w:tblGrid>
      <w:tr w:rsidR="00561405" w:rsidRPr="00546A93" w:rsidTr="00847726">
        <w:tc>
          <w:tcPr>
            <w:tcW w:w="1985" w:type="dxa"/>
            <w:tcBorders>
              <w:top w:val="single" w:sz="4" w:space="0" w:color="000000"/>
              <w:left w:val="single" w:sz="4" w:space="0" w:color="000000"/>
              <w:bottom w:val="single" w:sz="4" w:space="0" w:color="000000"/>
              <w:right w:val="nil"/>
            </w:tcBorders>
            <w:vAlign w:val="center"/>
          </w:tcPr>
          <w:p w:rsidR="00561405" w:rsidRPr="00546A93" w:rsidRDefault="00561405" w:rsidP="00546A93">
            <w:pPr>
              <w:suppressAutoHyphens/>
              <w:snapToGrid w:val="0"/>
              <w:spacing w:line="276" w:lineRule="auto"/>
              <w:jc w:val="center"/>
              <w:rPr>
                <w:b/>
                <w:bCs/>
                <w:sz w:val="24"/>
                <w:szCs w:val="24"/>
                <w:lang w:eastAsia="ar-SA"/>
              </w:rPr>
            </w:pPr>
            <w:r w:rsidRPr="00546A93">
              <w:rPr>
                <w:b/>
                <w:bCs/>
                <w:sz w:val="24"/>
                <w:szCs w:val="24"/>
              </w:rPr>
              <w:t>Наименование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561405" w:rsidRPr="00546A93" w:rsidRDefault="00561405" w:rsidP="006D7975">
            <w:pPr>
              <w:suppressAutoHyphens/>
              <w:snapToGrid w:val="0"/>
              <w:spacing w:line="276" w:lineRule="auto"/>
              <w:jc w:val="center"/>
              <w:rPr>
                <w:b/>
                <w:sz w:val="24"/>
                <w:szCs w:val="24"/>
                <w:lang w:eastAsia="ar-SA"/>
              </w:rPr>
            </w:pPr>
            <w:r w:rsidRPr="00546A93">
              <w:rPr>
                <w:b/>
                <w:sz w:val="24"/>
                <w:szCs w:val="24"/>
              </w:rPr>
              <w:t>Программа комплексного развития транспортной</w:t>
            </w:r>
            <w:r w:rsidR="006D7975">
              <w:rPr>
                <w:b/>
                <w:sz w:val="24"/>
                <w:szCs w:val="24"/>
              </w:rPr>
              <w:t xml:space="preserve"> </w:t>
            </w:r>
            <w:r w:rsidRPr="00546A93">
              <w:rPr>
                <w:b/>
                <w:sz w:val="24"/>
                <w:szCs w:val="24"/>
              </w:rPr>
              <w:t xml:space="preserve">инфраструктуры Харайгунского муниципального образования </w:t>
            </w:r>
            <w:r w:rsidR="00847726">
              <w:rPr>
                <w:b/>
                <w:sz w:val="24"/>
                <w:szCs w:val="24"/>
              </w:rPr>
              <w:t>до</w:t>
            </w:r>
            <w:r w:rsidRPr="00546A93">
              <w:rPr>
                <w:b/>
                <w:sz w:val="24"/>
                <w:szCs w:val="24"/>
              </w:rPr>
              <w:t xml:space="preserve"> 2032 год</w:t>
            </w:r>
            <w:r w:rsidR="00847726">
              <w:rPr>
                <w:b/>
                <w:sz w:val="24"/>
                <w:szCs w:val="24"/>
              </w:rPr>
              <w:t>а</w:t>
            </w:r>
          </w:p>
        </w:tc>
      </w:tr>
      <w:tr w:rsidR="00847726" w:rsidRPr="00546A93" w:rsidTr="004123CD">
        <w:trPr>
          <w:trHeight w:val="3124"/>
        </w:trPr>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suppressAutoHyphens/>
              <w:snapToGrid w:val="0"/>
              <w:spacing w:line="276" w:lineRule="auto"/>
              <w:jc w:val="both"/>
              <w:rPr>
                <w:bCs/>
                <w:sz w:val="24"/>
                <w:szCs w:val="24"/>
                <w:lang w:eastAsia="ar-SA"/>
              </w:rPr>
            </w:pPr>
            <w:r>
              <w:rPr>
                <w:bCs/>
                <w:sz w:val="24"/>
                <w:szCs w:val="24"/>
                <w:lang w:eastAsia="ar-SA"/>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tcPr>
          <w:p w:rsidR="00847726" w:rsidRDefault="00847726" w:rsidP="004123CD">
            <w:pPr>
              <w:pStyle w:val="afc"/>
              <w:numPr>
                <w:ilvl w:val="0"/>
                <w:numId w:val="28"/>
              </w:numPr>
              <w:tabs>
                <w:tab w:val="left" w:pos="317"/>
                <w:tab w:val="left" w:pos="860"/>
              </w:tabs>
              <w:spacing w:before="0" w:beforeAutospacing="0" w:after="0" w:afterAutospacing="0" w:line="276" w:lineRule="auto"/>
              <w:ind w:left="34" w:firstLine="567"/>
              <w:jc w:val="both"/>
              <w:rPr>
                <w:color w:val="242424"/>
              </w:rPr>
            </w:pPr>
            <w:r w:rsidRPr="006E5FD4">
              <w:rPr>
                <w:color w:val="242424"/>
              </w:rPr>
              <w:t>Федеральны</w:t>
            </w:r>
            <w:r w:rsidR="00EE63C8">
              <w:rPr>
                <w:color w:val="242424"/>
              </w:rPr>
              <w:t>й</w:t>
            </w:r>
            <w:r w:rsidRPr="006E5FD4">
              <w:rPr>
                <w:color w:val="242424"/>
              </w:rPr>
              <w:t xml:space="preserve"> закон от 30.12.2012 № 289-ФЗ «О внесении изменений в Градостроительный кодекс Российской Федерации и отдельные законодательные акты Российской Федерации»;</w:t>
            </w:r>
          </w:p>
          <w:p w:rsidR="004123CD" w:rsidRDefault="004123CD" w:rsidP="004123CD">
            <w:pPr>
              <w:pStyle w:val="afc"/>
              <w:numPr>
                <w:ilvl w:val="0"/>
                <w:numId w:val="28"/>
              </w:numPr>
              <w:tabs>
                <w:tab w:val="left" w:pos="317"/>
                <w:tab w:val="left" w:pos="860"/>
              </w:tabs>
              <w:spacing w:before="0" w:beforeAutospacing="0" w:after="0" w:afterAutospacing="0" w:line="276" w:lineRule="auto"/>
              <w:ind w:left="0" w:firstLine="567"/>
              <w:jc w:val="both"/>
              <w:rPr>
                <w:color w:val="242424"/>
              </w:rPr>
            </w:pPr>
            <w:r w:rsidRPr="00847726">
              <w:rPr>
                <w:color w:val="242424"/>
              </w:rPr>
              <w:t xml:space="preserve">Федеральный закон от 06.10.2003 </w:t>
            </w:r>
            <w:hyperlink r:id="rId8" w:history="1">
              <w:r w:rsidRPr="00847726">
                <w:rPr>
                  <w:color w:val="242424"/>
                </w:rPr>
                <w:t>№ 131-ФЗ</w:t>
              </w:r>
            </w:hyperlink>
            <w:r w:rsidRPr="00847726">
              <w:rPr>
                <w:color w:val="242424"/>
              </w:rPr>
              <w:t xml:space="preserve"> «Об общих принципах организации местного самоуправления в Российской Федерации»;</w:t>
            </w:r>
          </w:p>
          <w:p w:rsidR="004123CD" w:rsidRDefault="004123CD" w:rsidP="004123CD">
            <w:pPr>
              <w:pStyle w:val="afc"/>
              <w:numPr>
                <w:ilvl w:val="0"/>
                <w:numId w:val="28"/>
              </w:numPr>
              <w:tabs>
                <w:tab w:val="left" w:pos="317"/>
                <w:tab w:val="left" w:pos="860"/>
              </w:tabs>
              <w:spacing w:before="0" w:beforeAutospacing="0" w:after="0" w:afterAutospacing="0" w:line="276" w:lineRule="auto"/>
              <w:ind w:left="0" w:firstLine="567"/>
              <w:jc w:val="both"/>
              <w:rPr>
                <w:color w:val="242424"/>
              </w:rPr>
            </w:pPr>
            <w:r>
              <w:rPr>
                <w:color w:val="242424"/>
              </w:rPr>
              <w:t xml:space="preserve"> </w:t>
            </w:r>
            <w:r w:rsidRPr="004123CD">
              <w:rPr>
                <w:color w:val="242424"/>
              </w:rPr>
              <w:t>постановление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r>
              <w:rPr>
                <w:color w:val="242424"/>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847726" w:rsidRPr="006E5FD4" w:rsidTr="00847726">
              <w:trPr>
                <w:trHeight w:val="424"/>
                <w:jc w:val="center"/>
              </w:trPr>
              <w:tc>
                <w:tcPr>
                  <w:tcW w:w="10065" w:type="dxa"/>
                  <w:tcBorders>
                    <w:top w:val="single" w:sz="4" w:space="0" w:color="FFFFFF"/>
                    <w:left w:val="single" w:sz="4" w:space="0" w:color="FFFFFF"/>
                    <w:bottom w:val="single" w:sz="4" w:space="0" w:color="FFFFFF"/>
                    <w:right w:val="single" w:sz="4" w:space="0" w:color="FFFFFF"/>
                  </w:tcBorders>
                </w:tcPr>
                <w:p w:rsidR="00847726" w:rsidRPr="006E5FD4" w:rsidRDefault="00847726" w:rsidP="004123CD">
                  <w:pPr>
                    <w:pStyle w:val="afc"/>
                    <w:numPr>
                      <w:ilvl w:val="0"/>
                      <w:numId w:val="28"/>
                    </w:numPr>
                    <w:tabs>
                      <w:tab w:val="left" w:pos="317"/>
                    </w:tabs>
                    <w:spacing w:before="0" w:beforeAutospacing="0" w:after="0" w:afterAutospacing="0" w:line="276" w:lineRule="auto"/>
                    <w:ind w:left="0" w:firstLine="0"/>
                    <w:jc w:val="both"/>
                    <w:rPr>
                      <w:bCs/>
                      <w:color w:val="000000"/>
                    </w:rPr>
                  </w:pPr>
                </w:p>
              </w:tc>
            </w:tr>
          </w:tbl>
          <w:p w:rsidR="00847726" w:rsidRPr="00546A93" w:rsidRDefault="00847726" w:rsidP="00847726">
            <w:pPr>
              <w:suppressAutoHyphens/>
              <w:snapToGrid w:val="0"/>
              <w:spacing w:line="276" w:lineRule="auto"/>
              <w:jc w:val="both"/>
              <w:rPr>
                <w:sz w:val="24"/>
                <w:szCs w:val="24"/>
                <w:lang w:eastAsia="ar-SA"/>
              </w:rPr>
            </w:pP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suppressAutoHyphens/>
              <w:snapToGrid w:val="0"/>
              <w:spacing w:line="276" w:lineRule="auto"/>
              <w:jc w:val="both"/>
              <w:rPr>
                <w:bCs/>
                <w:sz w:val="24"/>
                <w:szCs w:val="24"/>
                <w:lang w:eastAsia="ar-SA"/>
              </w:rPr>
            </w:pPr>
            <w:r>
              <w:rPr>
                <w:bCs/>
                <w:sz w:val="24"/>
                <w:szCs w:val="24"/>
              </w:rPr>
              <w:t>Разработчик п</w:t>
            </w:r>
            <w:r w:rsidRPr="00546A93">
              <w:rPr>
                <w:bCs/>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tcPr>
          <w:p w:rsidR="00847726" w:rsidRPr="00546A93" w:rsidRDefault="00847726" w:rsidP="00847726">
            <w:pPr>
              <w:suppressAutoHyphens/>
              <w:snapToGrid w:val="0"/>
              <w:spacing w:line="276" w:lineRule="auto"/>
              <w:jc w:val="both"/>
              <w:rPr>
                <w:sz w:val="24"/>
                <w:szCs w:val="24"/>
                <w:lang w:eastAsia="ar-SA"/>
              </w:rPr>
            </w:pPr>
            <w:r w:rsidRPr="00546A93">
              <w:rPr>
                <w:sz w:val="24"/>
                <w:szCs w:val="24"/>
              </w:rPr>
              <w:t>Администрация  Харайгунского муниципального образования</w:t>
            </w:r>
            <w:r>
              <w:rPr>
                <w:sz w:val="24"/>
                <w:szCs w:val="24"/>
              </w:rPr>
              <w:t>, Зиминского района, Иркутской области</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suppressAutoHyphens/>
              <w:snapToGrid w:val="0"/>
              <w:spacing w:line="276" w:lineRule="auto"/>
              <w:jc w:val="both"/>
              <w:rPr>
                <w:bCs/>
                <w:sz w:val="24"/>
                <w:szCs w:val="24"/>
                <w:lang w:eastAsia="ar-SA"/>
              </w:rPr>
            </w:pPr>
            <w:r>
              <w:rPr>
                <w:bCs/>
                <w:sz w:val="24"/>
                <w:szCs w:val="24"/>
              </w:rPr>
              <w:t>Ответственный исполнитель п</w:t>
            </w:r>
            <w:r w:rsidRPr="00546A93">
              <w:rPr>
                <w:bCs/>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tcPr>
          <w:p w:rsidR="00847726" w:rsidRPr="00546A93" w:rsidRDefault="00847726" w:rsidP="00847726">
            <w:pPr>
              <w:suppressAutoHyphens/>
              <w:snapToGrid w:val="0"/>
              <w:spacing w:line="276" w:lineRule="auto"/>
              <w:jc w:val="both"/>
              <w:rPr>
                <w:sz w:val="24"/>
                <w:szCs w:val="24"/>
                <w:lang w:eastAsia="ar-SA"/>
              </w:rPr>
            </w:pPr>
            <w:r w:rsidRPr="00546A93">
              <w:rPr>
                <w:sz w:val="24"/>
                <w:szCs w:val="24"/>
              </w:rPr>
              <w:t>Администрация  Харайгунского муниципального образования</w:t>
            </w:r>
            <w:r>
              <w:rPr>
                <w:sz w:val="24"/>
                <w:szCs w:val="24"/>
              </w:rPr>
              <w:t>, Зиминского района, Иркутской области</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suppressAutoHyphens/>
              <w:snapToGrid w:val="0"/>
              <w:spacing w:line="276" w:lineRule="auto"/>
              <w:jc w:val="both"/>
              <w:rPr>
                <w:bCs/>
                <w:sz w:val="24"/>
                <w:szCs w:val="24"/>
                <w:lang w:eastAsia="ar-SA"/>
              </w:rPr>
            </w:pPr>
            <w:r>
              <w:rPr>
                <w:bCs/>
                <w:sz w:val="24"/>
                <w:szCs w:val="24"/>
              </w:rPr>
              <w:t>Соисполнители п</w:t>
            </w:r>
            <w:r w:rsidRPr="00546A93">
              <w:rPr>
                <w:bCs/>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tcPr>
          <w:p w:rsidR="00847726" w:rsidRPr="00546A93" w:rsidRDefault="00847726" w:rsidP="006D7975">
            <w:pPr>
              <w:suppressAutoHyphens/>
              <w:snapToGrid w:val="0"/>
              <w:spacing w:line="276" w:lineRule="auto"/>
              <w:jc w:val="both"/>
              <w:rPr>
                <w:sz w:val="24"/>
                <w:szCs w:val="24"/>
                <w:lang w:eastAsia="ar-SA"/>
              </w:rPr>
            </w:pPr>
            <w:r w:rsidRPr="00546A93">
              <w:rPr>
                <w:sz w:val="24"/>
                <w:szCs w:val="24"/>
              </w:rPr>
              <w:t>Организации транспортного обслуживания</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suppressAutoHyphens/>
              <w:snapToGrid w:val="0"/>
              <w:spacing w:line="276" w:lineRule="auto"/>
              <w:jc w:val="both"/>
              <w:rPr>
                <w:bCs/>
                <w:sz w:val="24"/>
                <w:szCs w:val="24"/>
                <w:lang w:eastAsia="ar-SA"/>
              </w:rPr>
            </w:pPr>
            <w:r>
              <w:rPr>
                <w:bCs/>
                <w:sz w:val="24"/>
                <w:szCs w:val="24"/>
              </w:rPr>
              <w:t>Цели и задачи</w:t>
            </w:r>
            <w:r w:rsidRPr="00546A93">
              <w:rPr>
                <w:bCs/>
                <w:sz w:val="24"/>
                <w:szCs w:val="24"/>
              </w:rPr>
              <w:t xml:space="preserve"> </w:t>
            </w:r>
            <w:r>
              <w:rPr>
                <w:bCs/>
                <w:sz w:val="24"/>
                <w:szCs w:val="24"/>
              </w:rPr>
              <w:t>п</w:t>
            </w:r>
            <w:r w:rsidRPr="00546A93">
              <w:rPr>
                <w:bCs/>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tcPr>
          <w:p w:rsidR="00847726" w:rsidRPr="00847726" w:rsidRDefault="00847726"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sidRPr="00847726">
              <w:rPr>
                <w:rFonts w:ascii="Times New Roman" w:hAnsi="Times New Roman"/>
                <w:bCs/>
                <w:sz w:val="24"/>
                <w:szCs w:val="24"/>
              </w:rPr>
              <w:t>развитие транспортной инфраструктуры поселения, сбалансированное и скоординированное с иными сферами жизнедеятельности</w:t>
            </w:r>
            <w:r>
              <w:rPr>
                <w:rFonts w:ascii="Times New Roman" w:hAnsi="Times New Roman"/>
                <w:bCs/>
                <w:sz w:val="24"/>
                <w:szCs w:val="24"/>
              </w:rPr>
              <w:t>;</w:t>
            </w:r>
            <w:r w:rsidRPr="00847726">
              <w:rPr>
                <w:rFonts w:ascii="Times New Roman" w:hAnsi="Times New Roman"/>
                <w:bCs/>
                <w:sz w:val="24"/>
                <w:szCs w:val="24"/>
              </w:rPr>
              <w:t xml:space="preserve"> </w:t>
            </w:r>
          </w:p>
          <w:p w:rsidR="00847726" w:rsidRDefault="00847726"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sidRPr="00847726">
              <w:rPr>
                <w:rFonts w:ascii="Times New Roman" w:hAnsi="Times New Roman"/>
                <w:bCs/>
                <w:sz w:val="24"/>
                <w:szCs w:val="24"/>
              </w:rPr>
              <w:t>формирование условий для социально- экономического развития</w:t>
            </w:r>
            <w:r>
              <w:rPr>
                <w:rFonts w:ascii="Times New Roman" w:hAnsi="Times New Roman"/>
                <w:bCs/>
                <w:sz w:val="24"/>
                <w:szCs w:val="24"/>
              </w:rPr>
              <w:t>;</w:t>
            </w:r>
          </w:p>
          <w:p w:rsidR="00847726" w:rsidRDefault="00847726"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sidRPr="00847726">
              <w:rPr>
                <w:rFonts w:ascii="Times New Roman" w:hAnsi="Times New Roman"/>
                <w:bCs/>
                <w:sz w:val="24"/>
                <w:szCs w:val="24"/>
              </w:rPr>
              <w:t>повышение безопасности</w:t>
            </w:r>
            <w:r w:rsidR="002A2846">
              <w:rPr>
                <w:rFonts w:ascii="Times New Roman" w:hAnsi="Times New Roman"/>
                <w:bCs/>
                <w:sz w:val="24"/>
                <w:szCs w:val="24"/>
              </w:rPr>
              <w:t xml:space="preserve"> и</w:t>
            </w:r>
            <w:r w:rsidRPr="00847726">
              <w:rPr>
                <w:rFonts w:ascii="Times New Roman" w:hAnsi="Times New Roman"/>
                <w:bCs/>
                <w:sz w:val="24"/>
                <w:szCs w:val="24"/>
              </w:rPr>
              <w:t xml:space="preserve"> качеств</w:t>
            </w:r>
            <w:r w:rsidR="002A2846">
              <w:rPr>
                <w:rFonts w:ascii="Times New Roman" w:hAnsi="Times New Roman"/>
                <w:bCs/>
                <w:sz w:val="24"/>
                <w:szCs w:val="24"/>
              </w:rPr>
              <w:t>а</w:t>
            </w:r>
            <w:r w:rsidRPr="00847726">
              <w:rPr>
                <w:rFonts w:ascii="Times New Roman" w:hAnsi="Times New Roman"/>
                <w:bCs/>
                <w:sz w:val="24"/>
                <w:szCs w:val="24"/>
              </w:rPr>
              <w:t xml:space="preserve"> транспортного обслуживания населения, юридических лиц и индивидуальных предпринимателей, осуществляющих экономическую деятельность</w:t>
            </w:r>
            <w:r>
              <w:rPr>
                <w:rFonts w:ascii="Times New Roman" w:hAnsi="Times New Roman"/>
                <w:bCs/>
                <w:sz w:val="24"/>
                <w:szCs w:val="24"/>
              </w:rPr>
              <w:t>;</w:t>
            </w:r>
            <w:r w:rsidRPr="00847726">
              <w:rPr>
                <w:rFonts w:ascii="Times New Roman" w:hAnsi="Times New Roman"/>
                <w:bCs/>
                <w:sz w:val="24"/>
                <w:szCs w:val="24"/>
              </w:rPr>
              <w:t xml:space="preserve"> </w:t>
            </w:r>
          </w:p>
          <w:p w:rsidR="00847726" w:rsidRPr="004123CD" w:rsidRDefault="004123CD"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Pr>
                <w:rFonts w:ascii="Times New Roman" w:hAnsi="Times New Roman"/>
                <w:bCs/>
                <w:sz w:val="24"/>
                <w:szCs w:val="24"/>
              </w:rPr>
              <w:lastRenderedPageBreak/>
              <w:t xml:space="preserve"> </w:t>
            </w:r>
            <w:r w:rsidR="00847726" w:rsidRPr="004123CD">
              <w:rPr>
                <w:rFonts w:ascii="Times New Roman" w:hAnsi="Times New Roman"/>
                <w:bCs/>
                <w:sz w:val="24"/>
                <w:szCs w:val="24"/>
              </w:rPr>
              <w:t>снижение негативного воздействия транспортной инфраструктуры на окружающую среду поселения.</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keepNext/>
              <w:snapToGrid w:val="0"/>
              <w:spacing w:line="276" w:lineRule="auto"/>
              <w:jc w:val="both"/>
              <w:rPr>
                <w:bCs/>
                <w:sz w:val="24"/>
                <w:szCs w:val="24"/>
                <w:lang w:eastAsia="ar-SA"/>
              </w:rPr>
            </w:pPr>
            <w:r w:rsidRPr="00546A93">
              <w:rPr>
                <w:bCs/>
                <w:sz w:val="24"/>
                <w:szCs w:val="24"/>
              </w:rPr>
              <w:lastRenderedPageBreak/>
              <w:t>Целевые показатели</w:t>
            </w:r>
          </w:p>
          <w:p w:rsidR="00847726" w:rsidRPr="00546A93" w:rsidRDefault="00847726" w:rsidP="00847726">
            <w:pPr>
              <w:suppressAutoHyphens/>
              <w:spacing w:line="276" w:lineRule="auto"/>
              <w:jc w:val="both"/>
              <w:rPr>
                <w:b/>
                <w:color w:val="000000"/>
                <w:sz w:val="24"/>
                <w:szCs w:val="24"/>
                <w:lang w:eastAsia="ar-SA"/>
              </w:rPr>
            </w:pPr>
          </w:p>
        </w:tc>
        <w:tc>
          <w:tcPr>
            <w:tcW w:w="7513" w:type="dxa"/>
            <w:tcBorders>
              <w:top w:val="single" w:sz="4" w:space="0" w:color="000000"/>
              <w:left w:val="single" w:sz="4" w:space="0" w:color="000000"/>
              <w:bottom w:val="single" w:sz="4" w:space="0" w:color="000000"/>
              <w:right w:val="single" w:sz="4" w:space="0" w:color="000000"/>
            </w:tcBorders>
          </w:tcPr>
          <w:p w:rsidR="00847726" w:rsidRPr="00546A93" w:rsidRDefault="00847726" w:rsidP="006D7975">
            <w:pPr>
              <w:suppressAutoHyphens/>
              <w:spacing w:line="276" w:lineRule="auto"/>
              <w:jc w:val="both"/>
              <w:rPr>
                <w:sz w:val="24"/>
                <w:szCs w:val="24"/>
                <w:highlight w:val="red"/>
                <w:lang w:eastAsia="ar-SA"/>
              </w:rPr>
            </w:pPr>
            <w:r w:rsidRPr="00546A93">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w:t>
            </w:r>
            <w:r w:rsidR="004123CD">
              <w:rPr>
                <w:sz w:val="24"/>
                <w:szCs w:val="24"/>
              </w:rPr>
              <w:t>а</w:t>
            </w:r>
            <w:r w:rsidRPr="00546A93">
              <w:rPr>
                <w:sz w:val="24"/>
                <w:szCs w:val="24"/>
              </w:rPr>
              <w:t xml:space="preserve"> и эффективности транспортного обслуживания населения и субъектов экономической деятельности.</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4123CD">
            <w:pPr>
              <w:suppressAutoHyphens/>
              <w:snapToGrid w:val="0"/>
              <w:spacing w:line="276" w:lineRule="auto"/>
              <w:jc w:val="both"/>
              <w:rPr>
                <w:bCs/>
                <w:sz w:val="24"/>
                <w:szCs w:val="24"/>
                <w:lang w:eastAsia="ar-SA"/>
              </w:rPr>
            </w:pPr>
            <w:r w:rsidRPr="00546A93">
              <w:rPr>
                <w:bCs/>
                <w:sz w:val="24"/>
                <w:szCs w:val="24"/>
              </w:rPr>
              <w:t xml:space="preserve">Срок и этапы реализации </w:t>
            </w:r>
            <w:r w:rsidR="004123CD">
              <w:rPr>
                <w:bCs/>
                <w:sz w:val="24"/>
                <w:szCs w:val="24"/>
              </w:rPr>
              <w:t>п</w:t>
            </w:r>
            <w:r w:rsidRPr="00546A93">
              <w:rPr>
                <w:bCs/>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tcPr>
          <w:p w:rsidR="004123CD" w:rsidRDefault="004123CD" w:rsidP="004123CD">
            <w:pPr>
              <w:spacing w:line="276" w:lineRule="auto"/>
              <w:jc w:val="both"/>
              <w:rPr>
                <w:color w:val="000000"/>
                <w:sz w:val="24"/>
                <w:szCs w:val="24"/>
              </w:rPr>
            </w:pPr>
            <w:r>
              <w:rPr>
                <w:color w:val="000000"/>
                <w:sz w:val="24"/>
                <w:szCs w:val="24"/>
              </w:rPr>
              <w:t>Период реализации программы до 2032 года.</w:t>
            </w:r>
          </w:p>
          <w:p w:rsidR="004123CD" w:rsidRDefault="004123CD" w:rsidP="004123CD">
            <w:pPr>
              <w:spacing w:line="276" w:lineRule="auto"/>
              <w:jc w:val="both"/>
              <w:rPr>
                <w:color w:val="000000"/>
                <w:sz w:val="24"/>
                <w:szCs w:val="24"/>
              </w:rPr>
            </w:pPr>
            <w:r>
              <w:rPr>
                <w:color w:val="000000"/>
                <w:sz w:val="24"/>
                <w:szCs w:val="24"/>
              </w:rPr>
              <w:t>Этапы осуществления программы:</w:t>
            </w:r>
          </w:p>
          <w:p w:rsidR="004123CD" w:rsidRDefault="004123CD" w:rsidP="004123CD">
            <w:pPr>
              <w:numPr>
                <w:ilvl w:val="0"/>
                <w:numId w:val="31"/>
              </w:numPr>
              <w:spacing w:line="276" w:lineRule="auto"/>
              <w:ind w:left="281" w:firstLine="0"/>
              <w:jc w:val="both"/>
              <w:rPr>
                <w:color w:val="000000"/>
                <w:sz w:val="24"/>
                <w:szCs w:val="24"/>
              </w:rPr>
            </w:pPr>
            <w:r w:rsidRPr="00416988">
              <w:rPr>
                <w:color w:val="000000"/>
                <w:sz w:val="24"/>
                <w:szCs w:val="24"/>
              </w:rPr>
              <w:t>1 этап: Первая очередь до 2027 года;</w:t>
            </w:r>
          </w:p>
          <w:p w:rsidR="00847726" w:rsidRPr="00546A93" w:rsidRDefault="004123CD" w:rsidP="004123CD">
            <w:pPr>
              <w:numPr>
                <w:ilvl w:val="0"/>
                <w:numId w:val="31"/>
              </w:numPr>
              <w:spacing w:line="276" w:lineRule="auto"/>
              <w:ind w:left="281" w:firstLine="0"/>
              <w:jc w:val="both"/>
              <w:rPr>
                <w:bCs/>
                <w:sz w:val="24"/>
                <w:szCs w:val="24"/>
                <w:lang w:eastAsia="ar-SA"/>
              </w:rPr>
            </w:pPr>
            <w:r w:rsidRPr="00416988">
              <w:rPr>
                <w:color w:val="000000"/>
                <w:sz w:val="24"/>
                <w:szCs w:val="24"/>
              </w:rPr>
              <w:t>2 этап: Расчет реализации программы: 2027-2032 годы.</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847726">
            <w:pPr>
              <w:suppressAutoHyphens/>
              <w:snapToGrid w:val="0"/>
              <w:spacing w:line="276" w:lineRule="auto"/>
              <w:jc w:val="both"/>
              <w:rPr>
                <w:bCs/>
                <w:sz w:val="24"/>
                <w:szCs w:val="24"/>
                <w:lang w:eastAsia="ar-SA"/>
              </w:rPr>
            </w:pPr>
            <w:r w:rsidRPr="00546A93">
              <w:rPr>
                <w:bCs/>
                <w:sz w:val="24"/>
                <w:szCs w:val="24"/>
              </w:rPr>
              <w:t xml:space="preserve">Объемы и источники финансирования </w:t>
            </w:r>
          </w:p>
        </w:tc>
        <w:tc>
          <w:tcPr>
            <w:tcW w:w="7513" w:type="dxa"/>
            <w:tcBorders>
              <w:top w:val="single" w:sz="4" w:space="0" w:color="000000"/>
              <w:left w:val="single" w:sz="4" w:space="0" w:color="000000"/>
              <w:bottom w:val="single" w:sz="4" w:space="0" w:color="000000"/>
              <w:right w:val="single" w:sz="4" w:space="0" w:color="000000"/>
            </w:tcBorders>
          </w:tcPr>
          <w:p w:rsidR="004123CD" w:rsidRPr="002C70AE" w:rsidRDefault="004123CD" w:rsidP="004123CD">
            <w:pPr>
              <w:spacing w:line="276" w:lineRule="auto"/>
              <w:jc w:val="both"/>
              <w:rPr>
                <w:color w:val="000000"/>
                <w:sz w:val="24"/>
                <w:szCs w:val="24"/>
              </w:rPr>
            </w:pPr>
            <w:r w:rsidRPr="002C70AE">
              <w:rPr>
                <w:color w:val="000000"/>
                <w:sz w:val="24"/>
                <w:szCs w:val="24"/>
              </w:rPr>
              <w:t>Источники финансирования:</w:t>
            </w:r>
          </w:p>
          <w:p w:rsidR="004123CD" w:rsidRPr="004123CD" w:rsidRDefault="004123CD"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sidRPr="004123CD">
              <w:rPr>
                <w:rFonts w:ascii="Times New Roman" w:hAnsi="Times New Roman"/>
                <w:bCs/>
                <w:sz w:val="24"/>
                <w:szCs w:val="24"/>
              </w:rPr>
              <w:t>средства областного бюджета;</w:t>
            </w:r>
          </w:p>
          <w:p w:rsidR="004123CD" w:rsidRPr="004123CD" w:rsidRDefault="004123CD"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sidRPr="004123CD">
              <w:rPr>
                <w:rFonts w:ascii="Times New Roman" w:hAnsi="Times New Roman"/>
                <w:bCs/>
                <w:sz w:val="24"/>
                <w:szCs w:val="24"/>
              </w:rPr>
              <w:t>привлеченные средства;</w:t>
            </w:r>
          </w:p>
          <w:p w:rsidR="004123CD" w:rsidRPr="004123CD" w:rsidRDefault="004123CD" w:rsidP="004123CD">
            <w:pPr>
              <w:pStyle w:val="ad"/>
              <w:numPr>
                <w:ilvl w:val="0"/>
                <w:numId w:val="29"/>
              </w:numPr>
              <w:shd w:val="clear" w:color="auto" w:fill="FFFFFF"/>
              <w:tabs>
                <w:tab w:val="left" w:pos="284"/>
                <w:tab w:val="left" w:pos="884"/>
                <w:tab w:val="left" w:pos="993"/>
              </w:tabs>
              <w:spacing w:after="0"/>
              <w:ind w:left="0" w:firstLine="601"/>
              <w:jc w:val="both"/>
              <w:rPr>
                <w:rFonts w:ascii="Times New Roman" w:hAnsi="Times New Roman"/>
                <w:bCs/>
                <w:sz w:val="24"/>
                <w:szCs w:val="24"/>
              </w:rPr>
            </w:pPr>
            <w:r w:rsidRPr="004123CD">
              <w:rPr>
                <w:rFonts w:ascii="Times New Roman" w:hAnsi="Times New Roman"/>
                <w:bCs/>
                <w:sz w:val="24"/>
                <w:szCs w:val="24"/>
              </w:rPr>
              <w:t>средства местного бюджета.</w:t>
            </w:r>
          </w:p>
          <w:p w:rsidR="00847726" w:rsidRPr="00546A93" w:rsidRDefault="004123CD" w:rsidP="004123CD">
            <w:pPr>
              <w:suppressAutoHyphens/>
              <w:spacing w:line="276" w:lineRule="auto"/>
              <w:jc w:val="both"/>
              <w:rPr>
                <w:bCs/>
                <w:iCs/>
                <w:sz w:val="24"/>
                <w:szCs w:val="24"/>
                <w:lang w:eastAsia="ar-SA"/>
              </w:rPr>
            </w:pPr>
            <w:r>
              <w:rPr>
                <w:color w:val="000000"/>
                <w:sz w:val="24"/>
                <w:szCs w:val="24"/>
              </w:rPr>
              <w:t xml:space="preserve">Бюджетные ассигнования, предусмотренные в плановом периоде </w:t>
            </w:r>
            <w:r w:rsidRPr="00BD4D87">
              <w:rPr>
                <w:color w:val="000000"/>
                <w:sz w:val="24"/>
                <w:szCs w:val="24"/>
              </w:rPr>
              <w:t>2024-2032</w:t>
            </w:r>
            <w:r>
              <w:rPr>
                <w:color w:val="000000"/>
                <w:sz w:val="24"/>
                <w:szCs w:val="24"/>
              </w:rPr>
              <w:t xml:space="preserve"> годов, будут уточнены при формировании проектов бюджета поселения с учетом изменения ассигнований областного бюджета.</w:t>
            </w:r>
          </w:p>
        </w:tc>
      </w:tr>
      <w:tr w:rsidR="00847726" w:rsidRPr="00546A93" w:rsidTr="00847726">
        <w:tc>
          <w:tcPr>
            <w:tcW w:w="1985" w:type="dxa"/>
            <w:tcBorders>
              <w:top w:val="single" w:sz="4" w:space="0" w:color="000000"/>
              <w:left w:val="single" w:sz="4" w:space="0" w:color="000000"/>
              <w:bottom w:val="single" w:sz="4" w:space="0" w:color="000000"/>
              <w:right w:val="nil"/>
            </w:tcBorders>
          </w:tcPr>
          <w:p w:rsidR="00847726" w:rsidRPr="00546A93" w:rsidRDefault="00847726" w:rsidP="004123CD">
            <w:pPr>
              <w:suppressAutoHyphens/>
              <w:snapToGrid w:val="0"/>
              <w:spacing w:line="276" w:lineRule="auto"/>
              <w:jc w:val="both"/>
              <w:rPr>
                <w:bCs/>
                <w:sz w:val="24"/>
                <w:szCs w:val="24"/>
                <w:lang w:eastAsia="ar-SA"/>
              </w:rPr>
            </w:pPr>
            <w:r w:rsidRPr="00546A93">
              <w:rPr>
                <w:bCs/>
                <w:sz w:val="24"/>
                <w:szCs w:val="24"/>
              </w:rPr>
              <w:t xml:space="preserve">Ожидаемые результаты реализации </w:t>
            </w:r>
            <w:r w:rsidR="004123CD">
              <w:rPr>
                <w:bCs/>
                <w:sz w:val="24"/>
                <w:szCs w:val="24"/>
              </w:rPr>
              <w:t>п</w:t>
            </w:r>
            <w:r w:rsidRPr="00546A93">
              <w:rPr>
                <w:bCs/>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tcPr>
          <w:p w:rsidR="00847726" w:rsidRPr="00546A93" w:rsidRDefault="00847726" w:rsidP="00847726">
            <w:pPr>
              <w:snapToGrid w:val="0"/>
              <w:spacing w:line="276" w:lineRule="auto"/>
              <w:jc w:val="both"/>
              <w:rPr>
                <w:sz w:val="24"/>
                <w:szCs w:val="24"/>
                <w:lang w:eastAsia="ar-SA"/>
              </w:rPr>
            </w:pPr>
            <w:r w:rsidRPr="00546A93">
              <w:rPr>
                <w:sz w:val="24"/>
                <w:szCs w:val="24"/>
              </w:rPr>
              <w:t xml:space="preserve">В результате реализации Программы к </w:t>
            </w:r>
            <w:r w:rsidR="006D7975">
              <w:rPr>
                <w:sz w:val="24"/>
                <w:szCs w:val="24"/>
              </w:rPr>
              <w:t>2</w:t>
            </w:r>
            <w:r w:rsidRPr="00546A93">
              <w:rPr>
                <w:sz w:val="24"/>
                <w:szCs w:val="24"/>
              </w:rPr>
              <w:t>032 году предполагается:</w:t>
            </w:r>
          </w:p>
          <w:p w:rsidR="00847726" w:rsidRPr="004123CD" w:rsidRDefault="00847726" w:rsidP="004123CD">
            <w:pPr>
              <w:pStyle w:val="ad"/>
              <w:numPr>
                <w:ilvl w:val="0"/>
                <w:numId w:val="32"/>
              </w:numPr>
              <w:tabs>
                <w:tab w:val="left" w:pos="837"/>
              </w:tabs>
              <w:spacing w:after="0"/>
              <w:ind w:left="34" w:firstLine="567"/>
              <w:jc w:val="both"/>
              <w:rPr>
                <w:rFonts w:ascii="Times New Roman" w:hAnsi="Times New Roman"/>
                <w:sz w:val="24"/>
                <w:szCs w:val="24"/>
              </w:rPr>
            </w:pPr>
            <w:r w:rsidRPr="004123CD">
              <w:rPr>
                <w:rFonts w:ascii="Times New Roman" w:hAnsi="Times New Roman"/>
                <w:sz w:val="24"/>
                <w:szCs w:val="24"/>
              </w:rPr>
              <w:t>Развитие транспортной инфраструктуры</w:t>
            </w:r>
            <w:r w:rsidR="004123CD" w:rsidRPr="004123CD">
              <w:rPr>
                <w:rFonts w:ascii="Times New Roman" w:hAnsi="Times New Roman"/>
                <w:sz w:val="24"/>
                <w:szCs w:val="24"/>
              </w:rPr>
              <w:t>.</w:t>
            </w:r>
          </w:p>
          <w:p w:rsidR="00847726" w:rsidRPr="004123CD" w:rsidRDefault="00847726" w:rsidP="004123CD">
            <w:pPr>
              <w:pStyle w:val="ad"/>
              <w:numPr>
                <w:ilvl w:val="0"/>
                <w:numId w:val="32"/>
              </w:numPr>
              <w:tabs>
                <w:tab w:val="left" w:pos="837"/>
              </w:tabs>
              <w:spacing w:after="0"/>
              <w:ind w:left="34" w:firstLine="567"/>
              <w:jc w:val="both"/>
              <w:rPr>
                <w:rFonts w:ascii="Times New Roman" w:hAnsi="Times New Roman"/>
                <w:sz w:val="24"/>
                <w:szCs w:val="24"/>
              </w:rPr>
            </w:pPr>
            <w:r w:rsidRPr="004123CD">
              <w:rPr>
                <w:rFonts w:ascii="Times New Roman" w:hAnsi="Times New Roman"/>
                <w:sz w:val="24"/>
                <w:szCs w:val="24"/>
              </w:rPr>
              <w:t>Развит</w:t>
            </w:r>
            <w:r w:rsidR="004123CD" w:rsidRPr="004123CD">
              <w:rPr>
                <w:rFonts w:ascii="Times New Roman" w:hAnsi="Times New Roman"/>
                <w:sz w:val="24"/>
                <w:szCs w:val="24"/>
              </w:rPr>
              <w:t>ие транспорта общего пользования.</w:t>
            </w:r>
          </w:p>
          <w:p w:rsidR="00847726" w:rsidRPr="004123CD" w:rsidRDefault="004123CD" w:rsidP="004123CD">
            <w:pPr>
              <w:pStyle w:val="ad"/>
              <w:numPr>
                <w:ilvl w:val="0"/>
                <w:numId w:val="32"/>
              </w:numPr>
              <w:shd w:val="clear" w:color="auto" w:fill="FFFFFF"/>
              <w:tabs>
                <w:tab w:val="left" w:pos="180"/>
                <w:tab w:val="left" w:pos="837"/>
              </w:tabs>
              <w:suppressAutoHyphens/>
              <w:spacing w:after="0"/>
              <w:ind w:left="34" w:firstLine="567"/>
              <w:jc w:val="both"/>
              <w:rPr>
                <w:rFonts w:ascii="Times New Roman" w:hAnsi="Times New Roman"/>
                <w:sz w:val="24"/>
                <w:szCs w:val="24"/>
              </w:rPr>
            </w:pPr>
            <w:r w:rsidRPr="004123CD">
              <w:rPr>
                <w:rFonts w:ascii="Times New Roman" w:hAnsi="Times New Roman"/>
                <w:sz w:val="24"/>
                <w:szCs w:val="24"/>
              </w:rPr>
              <w:t>Развитие сети дорог поселения.</w:t>
            </w:r>
          </w:p>
          <w:p w:rsidR="00847726" w:rsidRPr="004123CD" w:rsidRDefault="00847726" w:rsidP="004123CD">
            <w:pPr>
              <w:pStyle w:val="ad"/>
              <w:numPr>
                <w:ilvl w:val="0"/>
                <w:numId w:val="32"/>
              </w:numPr>
              <w:shd w:val="clear" w:color="auto" w:fill="FFFFFF"/>
              <w:tabs>
                <w:tab w:val="left" w:pos="180"/>
                <w:tab w:val="left" w:pos="837"/>
              </w:tabs>
              <w:suppressAutoHyphens/>
              <w:spacing w:after="0"/>
              <w:ind w:left="34" w:firstLine="567"/>
              <w:jc w:val="both"/>
              <w:rPr>
                <w:rFonts w:ascii="Times New Roman" w:hAnsi="Times New Roman"/>
                <w:sz w:val="24"/>
                <w:szCs w:val="24"/>
              </w:rPr>
            </w:pPr>
            <w:r w:rsidRPr="004123CD">
              <w:rPr>
                <w:rFonts w:ascii="Times New Roman" w:hAnsi="Times New Roman"/>
                <w:sz w:val="24"/>
                <w:szCs w:val="24"/>
              </w:rPr>
              <w:t>Снижение негативного воздействия транспорта на окружающую среду и здоровь</w:t>
            </w:r>
            <w:r w:rsidR="006D7975">
              <w:rPr>
                <w:rFonts w:ascii="Times New Roman" w:hAnsi="Times New Roman"/>
                <w:sz w:val="24"/>
                <w:szCs w:val="24"/>
              </w:rPr>
              <w:t>е</w:t>
            </w:r>
            <w:r w:rsidRPr="004123CD">
              <w:rPr>
                <w:rFonts w:ascii="Times New Roman" w:hAnsi="Times New Roman"/>
                <w:sz w:val="24"/>
                <w:szCs w:val="24"/>
              </w:rPr>
              <w:t xml:space="preserve"> населения.</w:t>
            </w:r>
          </w:p>
          <w:p w:rsidR="00847726" w:rsidRPr="00546A93" w:rsidRDefault="00847726" w:rsidP="004123CD">
            <w:pPr>
              <w:pStyle w:val="ad"/>
              <w:numPr>
                <w:ilvl w:val="0"/>
                <w:numId w:val="32"/>
              </w:numPr>
              <w:shd w:val="clear" w:color="auto" w:fill="FFFFFF"/>
              <w:tabs>
                <w:tab w:val="left" w:pos="180"/>
                <w:tab w:val="left" w:pos="837"/>
              </w:tabs>
              <w:suppressAutoHyphens/>
              <w:spacing w:after="0"/>
              <w:ind w:left="34" w:firstLine="567"/>
              <w:jc w:val="both"/>
              <w:rPr>
                <w:sz w:val="24"/>
                <w:szCs w:val="24"/>
              </w:rPr>
            </w:pPr>
            <w:r w:rsidRPr="004123CD">
              <w:rPr>
                <w:rFonts w:ascii="Times New Roman" w:hAnsi="Times New Roman"/>
                <w:sz w:val="24"/>
                <w:szCs w:val="24"/>
              </w:rPr>
              <w:t>Повышение безопасности дорожного движения.</w:t>
            </w:r>
          </w:p>
        </w:tc>
      </w:tr>
    </w:tbl>
    <w:p w:rsidR="001B5417" w:rsidRPr="00546A93" w:rsidRDefault="001B5417" w:rsidP="004123CD">
      <w:pPr>
        <w:pStyle w:val="afc"/>
        <w:spacing w:before="0" w:beforeAutospacing="0" w:after="0" w:afterAutospacing="0" w:line="276" w:lineRule="auto"/>
        <w:rPr>
          <w:b/>
        </w:rPr>
      </w:pPr>
    </w:p>
    <w:p w:rsidR="00561405" w:rsidRDefault="00561405" w:rsidP="0095435E">
      <w:pPr>
        <w:pStyle w:val="afc"/>
        <w:numPr>
          <w:ilvl w:val="0"/>
          <w:numId w:val="30"/>
        </w:numPr>
        <w:spacing w:before="0" w:beforeAutospacing="0" w:after="0" w:afterAutospacing="0" w:line="276" w:lineRule="auto"/>
        <w:jc w:val="center"/>
        <w:rPr>
          <w:b/>
          <w:bCs/>
          <w:color w:val="242424"/>
        </w:rPr>
      </w:pPr>
      <w:r w:rsidRPr="00546A93">
        <w:rPr>
          <w:b/>
          <w:bCs/>
          <w:color w:val="242424"/>
        </w:rPr>
        <w:t>Характеристика существующего состояния транспортной инфраструктуры Харайгунского муниципального образования</w:t>
      </w:r>
    </w:p>
    <w:p w:rsidR="004123CD" w:rsidRPr="00546A93" w:rsidRDefault="004123CD" w:rsidP="004123CD">
      <w:pPr>
        <w:pStyle w:val="afc"/>
        <w:spacing w:before="0" w:beforeAutospacing="0" w:after="0" w:afterAutospacing="0" w:line="276" w:lineRule="auto"/>
        <w:rPr>
          <w:b/>
          <w:bCs/>
          <w:color w:val="242424"/>
        </w:rPr>
      </w:pPr>
    </w:p>
    <w:p w:rsidR="00561405" w:rsidRPr="00546A93" w:rsidRDefault="00561405" w:rsidP="00546A93">
      <w:pPr>
        <w:shd w:val="clear" w:color="auto" w:fill="FFFFFF"/>
        <w:spacing w:line="276" w:lineRule="auto"/>
        <w:ind w:firstLine="720"/>
        <w:jc w:val="both"/>
        <w:rPr>
          <w:sz w:val="24"/>
          <w:szCs w:val="24"/>
        </w:rPr>
      </w:pPr>
      <w:r w:rsidRPr="00546A93">
        <w:rPr>
          <w:sz w:val="24"/>
          <w:szCs w:val="24"/>
        </w:rPr>
        <w:t xml:space="preserve">Харайгунское муниципальное образование расположено в </w:t>
      </w:r>
      <w:r w:rsidRPr="00546A93">
        <w:rPr>
          <w:color w:val="000000"/>
          <w:sz w:val="24"/>
          <w:szCs w:val="24"/>
        </w:rPr>
        <w:t xml:space="preserve">центральной части </w:t>
      </w:r>
      <w:r w:rsidRPr="00546A93">
        <w:rPr>
          <w:sz w:val="24"/>
          <w:szCs w:val="24"/>
        </w:rPr>
        <w:t xml:space="preserve">Зиминского района Иркутской области. </w:t>
      </w:r>
    </w:p>
    <w:p w:rsidR="00561405" w:rsidRPr="00546A93" w:rsidRDefault="00561405" w:rsidP="00546A93">
      <w:pPr>
        <w:spacing w:line="276" w:lineRule="auto"/>
        <w:ind w:firstLine="709"/>
        <w:jc w:val="both"/>
        <w:rPr>
          <w:sz w:val="24"/>
          <w:szCs w:val="24"/>
        </w:rPr>
      </w:pPr>
      <w:r w:rsidRPr="00546A93">
        <w:rPr>
          <w:sz w:val="24"/>
          <w:szCs w:val="24"/>
        </w:rPr>
        <w:t>Законом Иркутской области «О статусе и границах муниципальных образований Зиминского района Иркутской области» от 16</w:t>
      </w:r>
      <w:r w:rsidR="006D7975">
        <w:rPr>
          <w:sz w:val="24"/>
          <w:szCs w:val="24"/>
        </w:rPr>
        <w:t>.12.</w:t>
      </w:r>
      <w:r w:rsidRPr="00546A93">
        <w:rPr>
          <w:sz w:val="24"/>
          <w:szCs w:val="24"/>
        </w:rPr>
        <w:t>2004 №</w:t>
      </w:r>
      <w:r w:rsidR="006D7975">
        <w:rPr>
          <w:sz w:val="24"/>
          <w:szCs w:val="24"/>
        </w:rPr>
        <w:t xml:space="preserve"> </w:t>
      </w:r>
      <w:r w:rsidRPr="00546A93">
        <w:rPr>
          <w:sz w:val="24"/>
          <w:szCs w:val="24"/>
        </w:rPr>
        <w:t>102-оз Харайгунское муниципальное образование было наделено статусом сельского поселения и были определены его границы.</w:t>
      </w:r>
    </w:p>
    <w:p w:rsidR="00561405" w:rsidRPr="00546A93" w:rsidRDefault="00561405" w:rsidP="00546A93">
      <w:pPr>
        <w:spacing w:line="276" w:lineRule="auto"/>
        <w:ind w:firstLine="709"/>
        <w:jc w:val="both"/>
        <w:rPr>
          <w:sz w:val="24"/>
          <w:szCs w:val="24"/>
        </w:rPr>
      </w:pPr>
      <w:r w:rsidRPr="00546A93">
        <w:rPr>
          <w:sz w:val="24"/>
          <w:szCs w:val="24"/>
        </w:rPr>
        <w:t xml:space="preserve">На северо-западе муниципальное образование граничит с </w:t>
      </w:r>
      <w:proofErr w:type="spellStart"/>
      <w:r w:rsidRPr="00546A93">
        <w:rPr>
          <w:sz w:val="24"/>
          <w:szCs w:val="24"/>
        </w:rPr>
        <w:t>Кимильтейским</w:t>
      </w:r>
      <w:proofErr w:type="spellEnd"/>
      <w:r w:rsidRPr="00546A93">
        <w:rPr>
          <w:sz w:val="24"/>
          <w:szCs w:val="24"/>
        </w:rPr>
        <w:t xml:space="preserve"> муниципальным образованием, на севере – с </w:t>
      </w:r>
      <w:proofErr w:type="spellStart"/>
      <w:r w:rsidRPr="00546A93">
        <w:rPr>
          <w:sz w:val="24"/>
          <w:szCs w:val="24"/>
        </w:rPr>
        <w:t>Буринским</w:t>
      </w:r>
      <w:proofErr w:type="spellEnd"/>
      <w:r w:rsidRPr="00546A93">
        <w:rPr>
          <w:sz w:val="24"/>
          <w:szCs w:val="24"/>
        </w:rPr>
        <w:t xml:space="preserve"> муниципальным образованием на востоке – с муниципальным образован</w:t>
      </w:r>
      <w:r w:rsidR="00F42BAF" w:rsidRPr="00546A93">
        <w:rPr>
          <w:sz w:val="24"/>
          <w:szCs w:val="24"/>
        </w:rPr>
        <w:t xml:space="preserve">ием </w:t>
      </w:r>
      <w:proofErr w:type="spellStart"/>
      <w:r w:rsidR="00F42BAF" w:rsidRPr="00546A93">
        <w:rPr>
          <w:sz w:val="24"/>
          <w:szCs w:val="24"/>
        </w:rPr>
        <w:t>Балаганский</w:t>
      </w:r>
      <w:proofErr w:type="spellEnd"/>
      <w:r w:rsidR="00F42BAF" w:rsidRPr="00546A93">
        <w:rPr>
          <w:sz w:val="24"/>
          <w:szCs w:val="24"/>
        </w:rPr>
        <w:t xml:space="preserve"> район, на юго-во</w:t>
      </w:r>
      <w:r w:rsidRPr="00546A93">
        <w:rPr>
          <w:sz w:val="24"/>
          <w:szCs w:val="24"/>
        </w:rPr>
        <w:t xml:space="preserve">стоке – с Филипповским муниципальным образованием, на юго-западе – с </w:t>
      </w:r>
      <w:proofErr w:type="spellStart"/>
      <w:r w:rsidRPr="00546A93">
        <w:rPr>
          <w:sz w:val="24"/>
          <w:szCs w:val="24"/>
        </w:rPr>
        <w:t>У</w:t>
      </w:r>
      <w:r w:rsidR="006D7975">
        <w:rPr>
          <w:sz w:val="24"/>
          <w:szCs w:val="24"/>
        </w:rPr>
        <w:t>хтуйским</w:t>
      </w:r>
      <w:proofErr w:type="spellEnd"/>
      <w:r w:rsidRPr="00546A93">
        <w:rPr>
          <w:sz w:val="24"/>
          <w:szCs w:val="24"/>
        </w:rPr>
        <w:t xml:space="preserve"> образованием, на западе – с муниципальн</w:t>
      </w:r>
      <w:r w:rsidR="001515E0">
        <w:rPr>
          <w:sz w:val="24"/>
          <w:szCs w:val="24"/>
        </w:rPr>
        <w:t>ым образованием «Город Саянск».</w:t>
      </w:r>
    </w:p>
    <w:p w:rsidR="00561405" w:rsidRPr="00546A93" w:rsidRDefault="00561405" w:rsidP="00546A93">
      <w:pPr>
        <w:pStyle w:val="afc"/>
        <w:spacing w:before="0" w:beforeAutospacing="0" w:after="0" w:afterAutospacing="0" w:line="276" w:lineRule="auto"/>
        <w:ind w:firstLine="720"/>
        <w:jc w:val="both"/>
      </w:pPr>
      <w:r w:rsidRPr="00546A93">
        <w:t xml:space="preserve">В состав Харайгунского муниципального образования входят </w:t>
      </w:r>
      <w:r w:rsidR="007F73D2" w:rsidRPr="00546A93">
        <w:t>3</w:t>
      </w:r>
      <w:r w:rsidRPr="00546A93">
        <w:t xml:space="preserve"> </w:t>
      </w:r>
      <w:proofErr w:type="gramStart"/>
      <w:r w:rsidRPr="00546A93">
        <w:t>населенных</w:t>
      </w:r>
      <w:proofErr w:type="gramEnd"/>
      <w:r w:rsidRPr="00546A93">
        <w:t xml:space="preserve"> пункта: село Харайгун, участок Буринская Дача, участок Мольта</w:t>
      </w:r>
      <w:r w:rsidR="007F73D2" w:rsidRPr="00546A93">
        <w:t>.</w:t>
      </w:r>
    </w:p>
    <w:p w:rsidR="00561405" w:rsidRPr="00546A93" w:rsidRDefault="00561405" w:rsidP="00546A93">
      <w:pPr>
        <w:spacing w:line="276" w:lineRule="auto"/>
        <w:ind w:firstLine="708"/>
        <w:jc w:val="both"/>
        <w:rPr>
          <w:rFonts w:cs="Arial"/>
          <w:iCs/>
          <w:kern w:val="1"/>
          <w:sz w:val="24"/>
          <w:szCs w:val="24"/>
          <w:shd w:val="clear" w:color="auto" w:fill="FFFFFF"/>
        </w:rPr>
      </w:pPr>
      <w:r w:rsidRPr="00546A93">
        <w:rPr>
          <w:rFonts w:cs="Arial"/>
          <w:iCs/>
          <w:kern w:val="1"/>
          <w:sz w:val="24"/>
          <w:szCs w:val="24"/>
          <w:shd w:val="clear" w:color="auto" w:fill="FFFFFF"/>
        </w:rPr>
        <w:t xml:space="preserve">Административным центром муниципального образования является </w:t>
      </w:r>
      <w:r w:rsidRPr="00546A93">
        <w:rPr>
          <w:sz w:val="24"/>
          <w:szCs w:val="24"/>
        </w:rPr>
        <w:t>село Харайгун</w:t>
      </w:r>
      <w:r w:rsidRPr="00546A93">
        <w:rPr>
          <w:rFonts w:cs="Arial"/>
          <w:iCs/>
          <w:kern w:val="1"/>
          <w:sz w:val="24"/>
          <w:szCs w:val="24"/>
          <w:shd w:val="clear" w:color="auto" w:fill="FFFFFF"/>
        </w:rPr>
        <w:t>.</w:t>
      </w:r>
    </w:p>
    <w:p w:rsidR="006F6FE2" w:rsidRDefault="00561405" w:rsidP="001515E0">
      <w:pPr>
        <w:shd w:val="clear" w:color="auto" w:fill="FFFFFF"/>
        <w:spacing w:line="276" w:lineRule="auto"/>
        <w:ind w:firstLine="720"/>
        <w:jc w:val="both"/>
        <w:rPr>
          <w:sz w:val="24"/>
          <w:szCs w:val="24"/>
        </w:rPr>
      </w:pPr>
      <w:r w:rsidRPr="00546A93">
        <w:rPr>
          <w:sz w:val="24"/>
          <w:szCs w:val="24"/>
        </w:rPr>
        <w:t>Площадь Харайгунского муниципального образования– 32</w:t>
      </w:r>
      <w:r w:rsidR="00EE63C8">
        <w:rPr>
          <w:sz w:val="24"/>
          <w:szCs w:val="24"/>
        </w:rPr>
        <w:t xml:space="preserve"> </w:t>
      </w:r>
      <w:r w:rsidRPr="00546A93">
        <w:rPr>
          <w:sz w:val="24"/>
          <w:szCs w:val="24"/>
        </w:rPr>
        <w:t>648,41 га. Численность населения по состоянию на</w:t>
      </w:r>
      <w:r w:rsidR="004376F2" w:rsidRPr="00546A93">
        <w:rPr>
          <w:sz w:val="24"/>
          <w:szCs w:val="24"/>
        </w:rPr>
        <w:t xml:space="preserve"> 01.01.20</w:t>
      </w:r>
      <w:r w:rsidR="001515E0">
        <w:rPr>
          <w:sz w:val="24"/>
          <w:szCs w:val="24"/>
        </w:rPr>
        <w:t xml:space="preserve">23 </w:t>
      </w:r>
      <w:r w:rsidRPr="00546A93">
        <w:rPr>
          <w:sz w:val="24"/>
          <w:szCs w:val="24"/>
        </w:rPr>
        <w:t xml:space="preserve">– </w:t>
      </w:r>
      <w:r w:rsidR="001515E0">
        <w:rPr>
          <w:sz w:val="24"/>
          <w:szCs w:val="24"/>
        </w:rPr>
        <w:t>701</w:t>
      </w:r>
      <w:r w:rsidRPr="00546A93">
        <w:rPr>
          <w:sz w:val="24"/>
          <w:szCs w:val="24"/>
        </w:rPr>
        <w:t xml:space="preserve"> человек.</w:t>
      </w:r>
      <w:r w:rsidR="00F42BAF" w:rsidRPr="00546A93">
        <w:rPr>
          <w:sz w:val="24"/>
          <w:szCs w:val="24"/>
        </w:rPr>
        <w:t xml:space="preserve"> Основной транспортный коридор Иркутско</w:t>
      </w:r>
      <w:r w:rsidR="001B5417" w:rsidRPr="00546A93">
        <w:rPr>
          <w:sz w:val="24"/>
          <w:szCs w:val="24"/>
        </w:rPr>
        <w:t>й области – линия ВСЖД и автомо</w:t>
      </w:r>
      <w:r w:rsidR="00F42BAF" w:rsidRPr="00546A93">
        <w:rPr>
          <w:sz w:val="24"/>
          <w:szCs w:val="24"/>
        </w:rPr>
        <w:t xml:space="preserve">бильная дорога Федерального значения </w:t>
      </w:r>
      <w:r w:rsidR="001515E0">
        <w:rPr>
          <w:sz w:val="24"/>
          <w:szCs w:val="24"/>
        </w:rPr>
        <w:t xml:space="preserve">Р255 </w:t>
      </w:r>
      <w:r w:rsidR="001515E0">
        <w:rPr>
          <w:sz w:val="24"/>
          <w:szCs w:val="24"/>
        </w:rPr>
        <w:lastRenderedPageBreak/>
        <w:t>(</w:t>
      </w:r>
      <w:r w:rsidR="00F42BAF" w:rsidRPr="00546A93">
        <w:rPr>
          <w:sz w:val="24"/>
          <w:szCs w:val="24"/>
        </w:rPr>
        <w:t>М-53</w:t>
      </w:r>
      <w:r w:rsidR="001515E0">
        <w:rPr>
          <w:sz w:val="24"/>
          <w:szCs w:val="24"/>
        </w:rPr>
        <w:t>) «Сибирь»</w:t>
      </w:r>
      <w:r w:rsidR="001B5417" w:rsidRPr="00546A93">
        <w:rPr>
          <w:sz w:val="24"/>
          <w:szCs w:val="24"/>
        </w:rPr>
        <w:t xml:space="preserve"> проходит по центру Зимин</w:t>
      </w:r>
      <w:r w:rsidR="00F42BAF" w:rsidRPr="00546A93">
        <w:rPr>
          <w:sz w:val="24"/>
          <w:szCs w:val="24"/>
        </w:rPr>
        <w:t xml:space="preserve">ского района. </w:t>
      </w:r>
    </w:p>
    <w:p w:rsidR="00F42BAF" w:rsidRPr="00546A93" w:rsidRDefault="00F42BAF" w:rsidP="001515E0">
      <w:pPr>
        <w:shd w:val="clear" w:color="auto" w:fill="FFFFFF"/>
        <w:spacing w:line="276" w:lineRule="auto"/>
        <w:ind w:firstLine="720"/>
        <w:jc w:val="both"/>
        <w:rPr>
          <w:sz w:val="24"/>
          <w:szCs w:val="24"/>
        </w:rPr>
      </w:pPr>
      <w:r w:rsidRPr="00546A93">
        <w:rPr>
          <w:sz w:val="24"/>
          <w:szCs w:val="24"/>
        </w:rPr>
        <w:t xml:space="preserve">Удаленность </w:t>
      </w:r>
      <w:r w:rsidR="006F6FE2">
        <w:rPr>
          <w:sz w:val="24"/>
          <w:szCs w:val="24"/>
        </w:rPr>
        <w:t>Харайгунского  МО от</w:t>
      </w:r>
      <w:proofErr w:type="gramStart"/>
      <w:r w:rsidR="006F6FE2">
        <w:rPr>
          <w:sz w:val="24"/>
          <w:szCs w:val="24"/>
        </w:rPr>
        <w:t xml:space="preserve"> Ж</w:t>
      </w:r>
      <w:proofErr w:type="gramEnd"/>
      <w:r w:rsidR="006F6FE2">
        <w:rPr>
          <w:sz w:val="24"/>
          <w:szCs w:val="24"/>
        </w:rPr>
        <w:t>/</w:t>
      </w:r>
      <w:proofErr w:type="spellStart"/>
      <w:r w:rsidR="006F6FE2">
        <w:rPr>
          <w:sz w:val="24"/>
          <w:szCs w:val="24"/>
        </w:rPr>
        <w:t>д</w:t>
      </w:r>
      <w:proofErr w:type="spellEnd"/>
      <w:r w:rsidR="006F6FE2">
        <w:rPr>
          <w:sz w:val="24"/>
          <w:szCs w:val="24"/>
        </w:rPr>
        <w:t xml:space="preserve"> вокзала </w:t>
      </w:r>
      <w:r w:rsidRPr="00546A93">
        <w:rPr>
          <w:sz w:val="24"/>
          <w:szCs w:val="24"/>
        </w:rPr>
        <w:t xml:space="preserve">райцентра </w:t>
      </w:r>
      <w:r w:rsidR="006F663A">
        <w:rPr>
          <w:sz w:val="24"/>
          <w:szCs w:val="24"/>
        </w:rPr>
        <w:t xml:space="preserve">г. </w:t>
      </w:r>
      <w:r w:rsidRPr="00546A93">
        <w:rPr>
          <w:sz w:val="24"/>
          <w:szCs w:val="24"/>
        </w:rPr>
        <w:t>Зим</w:t>
      </w:r>
      <w:r w:rsidR="006F663A">
        <w:rPr>
          <w:sz w:val="24"/>
          <w:szCs w:val="24"/>
        </w:rPr>
        <w:t>ы</w:t>
      </w:r>
      <w:r w:rsidRPr="00546A93">
        <w:rPr>
          <w:sz w:val="24"/>
          <w:szCs w:val="24"/>
        </w:rPr>
        <w:t xml:space="preserve"> </w:t>
      </w:r>
      <w:r w:rsidR="006F6FE2">
        <w:rPr>
          <w:sz w:val="24"/>
          <w:szCs w:val="24"/>
        </w:rPr>
        <w:t>34</w:t>
      </w:r>
      <w:r w:rsidR="001515E0">
        <w:rPr>
          <w:sz w:val="24"/>
          <w:szCs w:val="24"/>
        </w:rPr>
        <w:t xml:space="preserve"> </w:t>
      </w:r>
      <w:r w:rsidRPr="00546A93">
        <w:rPr>
          <w:sz w:val="24"/>
          <w:szCs w:val="24"/>
        </w:rPr>
        <w:t>км</w:t>
      </w:r>
      <w:r w:rsidR="006F6FE2">
        <w:rPr>
          <w:sz w:val="24"/>
          <w:szCs w:val="24"/>
        </w:rPr>
        <w:t xml:space="preserve"> по автомобильной дороге</w:t>
      </w:r>
      <w:r w:rsidRPr="00546A93">
        <w:rPr>
          <w:sz w:val="24"/>
          <w:szCs w:val="24"/>
        </w:rPr>
        <w:t xml:space="preserve">. Расстояние до </w:t>
      </w:r>
      <w:r w:rsidR="006F6FE2">
        <w:rPr>
          <w:sz w:val="24"/>
          <w:szCs w:val="24"/>
        </w:rPr>
        <w:t xml:space="preserve">областного центра </w:t>
      </w:r>
      <w:proofErr w:type="gramStart"/>
      <w:r w:rsidR="006F6FE2">
        <w:rPr>
          <w:sz w:val="24"/>
          <w:szCs w:val="24"/>
        </w:rPr>
        <w:t>г</w:t>
      </w:r>
      <w:proofErr w:type="gramEnd"/>
      <w:r w:rsidR="006F6FE2">
        <w:rPr>
          <w:sz w:val="24"/>
          <w:szCs w:val="24"/>
        </w:rPr>
        <w:t xml:space="preserve">. </w:t>
      </w:r>
      <w:r w:rsidRPr="00546A93">
        <w:rPr>
          <w:sz w:val="24"/>
          <w:szCs w:val="24"/>
        </w:rPr>
        <w:t xml:space="preserve">Иркутска </w:t>
      </w:r>
      <w:r w:rsidR="006F6FE2">
        <w:rPr>
          <w:sz w:val="24"/>
          <w:szCs w:val="24"/>
        </w:rPr>
        <w:t>–</w:t>
      </w:r>
      <w:r w:rsidRPr="00546A93">
        <w:rPr>
          <w:sz w:val="24"/>
          <w:szCs w:val="24"/>
        </w:rPr>
        <w:t xml:space="preserve"> 260</w:t>
      </w:r>
      <w:r w:rsidR="006F6FE2">
        <w:rPr>
          <w:sz w:val="24"/>
          <w:szCs w:val="24"/>
        </w:rPr>
        <w:t xml:space="preserve"> </w:t>
      </w:r>
      <w:r w:rsidRPr="00546A93">
        <w:rPr>
          <w:sz w:val="24"/>
          <w:szCs w:val="24"/>
        </w:rPr>
        <w:t>км по автомобильной дороге</w:t>
      </w:r>
      <w:r w:rsidR="006F663A">
        <w:rPr>
          <w:sz w:val="24"/>
          <w:szCs w:val="24"/>
        </w:rPr>
        <w:t xml:space="preserve"> и</w:t>
      </w:r>
      <w:r w:rsidRPr="00546A93">
        <w:rPr>
          <w:sz w:val="24"/>
          <w:szCs w:val="24"/>
        </w:rPr>
        <w:t xml:space="preserve"> </w:t>
      </w:r>
      <w:smartTag w:uri="urn:schemas-microsoft-com:office:smarttags" w:element="metricconverter">
        <w:smartTagPr>
          <w:attr w:name="ProductID" w:val="251 км"/>
        </w:smartTagPr>
        <w:r w:rsidRPr="00546A93">
          <w:rPr>
            <w:sz w:val="24"/>
            <w:szCs w:val="24"/>
          </w:rPr>
          <w:t>251 км</w:t>
        </w:r>
      </w:smartTag>
      <w:r w:rsidRPr="00546A93">
        <w:rPr>
          <w:sz w:val="24"/>
          <w:szCs w:val="24"/>
        </w:rPr>
        <w:t xml:space="preserve"> по железной дороге.</w:t>
      </w:r>
      <w:r w:rsidR="006F6FE2">
        <w:rPr>
          <w:sz w:val="24"/>
          <w:szCs w:val="24"/>
        </w:rPr>
        <w:t xml:space="preserve"> Расстоян</w:t>
      </w:r>
      <w:r w:rsidR="00CE74AB">
        <w:rPr>
          <w:sz w:val="24"/>
          <w:szCs w:val="24"/>
        </w:rPr>
        <w:t xml:space="preserve">ие от с. </w:t>
      </w:r>
      <w:proofErr w:type="spellStart"/>
      <w:r w:rsidR="00CE74AB">
        <w:rPr>
          <w:sz w:val="24"/>
          <w:szCs w:val="24"/>
        </w:rPr>
        <w:t>Харайгуна</w:t>
      </w:r>
      <w:proofErr w:type="spellEnd"/>
      <w:r w:rsidR="00CE74AB">
        <w:rPr>
          <w:sz w:val="24"/>
          <w:szCs w:val="24"/>
        </w:rPr>
        <w:t xml:space="preserve"> до </w:t>
      </w:r>
      <w:proofErr w:type="gramStart"/>
      <w:r w:rsidR="00CE74AB">
        <w:rPr>
          <w:sz w:val="24"/>
          <w:szCs w:val="24"/>
        </w:rPr>
        <w:t>г</w:t>
      </w:r>
      <w:proofErr w:type="gramEnd"/>
      <w:r w:rsidR="00CE74AB">
        <w:rPr>
          <w:sz w:val="24"/>
          <w:szCs w:val="24"/>
        </w:rPr>
        <w:t xml:space="preserve">. Саянска 8,7 км по автомобильной дороге. Расстояние от уч. Буринская Дача до </w:t>
      </w:r>
      <w:proofErr w:type="gramStart"/>
      <w:r w:rsidR="00CE74AB">
        <w:rPr>
          <w:sz w:val="24"/>
          <w:szCs w:val="24"/>
        </w:rPr>
        <w:t>г</w:t>
      </w:r>
      <w:proofErr w:type="gramEnd"/>
      <w:r w:rsidR="00CE74AB">
        <w:rPr>
          <w:sz w:val="24"/>
          <w:szCs w:val="24"/>
        </w:rPr>
        <w:t xml:space="preserve">. Саянска </w:t>
      </w:r>
      <w:r w:rsidR="006F663A">
        <w:rPr>
          <w:sz w:val="24"/>
          <w:szCs w:val="24"/>
        </w:rPr>
        <w:t>7,4 км по автомобильной дороге.</w:t>
      </w:r>
      <w:r w:rsidR="00CE74AB">
        <w:rPr>
          <w:sz w:val="24"/>
          <w:szCs w:val="24"/>
        </w:rPr>
        <w:t xml:space="preserve"> </w:t>
      </w:r>
    </w:p>
    <w:p w:rsidR="00F42BAF" w:rsidRPr="00546A93" w:rsidRDefault="00F42BAF" w:rsidP="001515E0">
      <w:pPr>
        <w:shd w:val="clear" w:color="auto" w:fill="FFFFFF"/>
        <w:spacing w:line="276" w:lineRule="auto"/>
        <w:ind w:firstLine="720"/>
        <w:jc w:val="both"/>
        <w:rPr>
          <w:sz w:val="24"/>
          <w:szCs w:val="24"/>
        </w:rPr>
      </w:pPr>
      <w:r w:rsidRPr="00546A93">
        <w:rPr>
          <w:sz w:val="24"/>
          <w:szCs w:val="24"/>
        </w:rPr>
        <w:t xml:space="preserve">Ближайший аэропорт международного значения расположен в областном центре </w:t>
      </w:r>
      <w:proofErr w:type="gramStart"/>
      <w:r w:rsidRPr="00546A93">
        <w:rPr>
          <w:sz w:val="24"/>
          <w:szCs w:val="24"/>
        </w:rPr>
        <w:t>г</w:t>
      </w:r>
      <w:proofErr w:type="gramEnd"/>
      <w:r w:rsidRPr="00546A93">
        <w:rPr>
          <w:sz w:val="24"/>
          <w:szCs w:val="24"/>
        </w:rPr>
        <w:t>. Иркутске.</w:t>
      </w:r>
    </w:p>
    <w:p w:rsidR="00F42BAF" w:rsidRPr="00546A93" w:rsidRDefault="00F42BAF" w:rsidP="001515E0">
      <w:pPr>
        <w:shd w:val="clear" w:color="auto" w:fill="FFFFFF"/>
        <w:spacing w:line="276" w:lineRule="auto"/>
        <w:ind w:firstLine="720"/>
        <w:jc w:val="both"/>
        <w:rPr>
          <w:sz w:val="24"/>
          <w:szCs w:val="24"/>
        </w:rPr>
      </w:pPr>
      <w:r w:rsidRPr="00546A93">
        <w:rPr>
          <w:sz w:val="24"/>
          <w:szCs w:val="24"/>
        </w:rPr>
        <w:t xml:space="preserve">Транспортное сообщение с областным центром </w:t>
      </w:r>
      <w:proofErr w:type="gramStart"/>
      <w:r w:rsidRPr="00546A93">
        <w:rPr>
          <w:sz w:val="24"/>
          <w:szCs w:val="24"/>
        </w:rPr>
        <w:t>г</w:t>
      </w:r>
      <w:proofErr w:type="gramEnd"/>
      <w:r w:rsidR="001B5417" w:rsidRPr="00546A93">
        <w:rPr>
          <w:sz w:val="24"/>
          <w:szCs w:val="24"/>
        </w:rPr>
        <w:t>.</w:t>
      </w:r>
      <w:r w:rsidR="006F663A">
        <w:rPr>
          <w:sz w:val="24"/>
          <w:szCs w:val="24"/>
        </w:rPr>
        <w:t xml:space="preserve"> </w:t>
      </w:r>
      <w:r w:rsidRPr="00546A93">
        <w:rPr>
          <w:sz w:val="24"/>
          <w:szCs w:val="24"/>
        </w:rPr>
        <w:t>Иркутск</w:t>
      </w:r>
      <w:r w:rsidR="006F663A">
        <w:rPr>
          <w:sz w:val="24"/>
          <w:szCs w:val="24"/>
        </w:rPr>
        <w:t>ом</w:t>
      </w:r>
      <w:r w:rsidRPr="00546A93">
        <w:rPr>
          <w:sz w:val="24"/>
          <w:szCs w:val="24"/>
        </w:rPr>
        <w:t xml:space="preserve"> осуществляется по железной дороге и автотранспортом. Затрата времени на поездку железнодорожным транспортом </w:t>
      </w:r>
      <w:r w:rsidR="001515E0">
        <w:rPr>
          <w:sz w:val="24"/>
          <w:szCs w:val="24"/>
        </w:rPr>
        <w:t>–</w:t>
      </w:r>
      <w:r w:rsidRPr="00546A93">
        <w:rPr>
          <w:sz w:val="24"/>
          <w:szCs w:val="24"/>
        </w:rPr>
        <w:t xml:space="preserve"> </w:t>
      </w:r>
      <w:r w:rsidR="001515E0">
        <w:rPr>
          <w:sz w:val="24"/>
          <w:szCs w:val="24"/>
        </w:rPr>
        <w:t xml:space="preserve">5 </w:t>
      </w:r>
      <w:r w:rsidRPr="00546A93">
        <w:rPr>
          <w:sz w:val="24"/>
          <w:szCs w:val="24"/>
        </w:rPr>
        <w:t>час.</w:t>
      </w:r>
      <w:r w:rsidR="001515E0">
        <w:rPr>
          <w:sz w:val="24"/>
          <w:szCs w:val="24"/>
        </w:rPr>
        <w:t xml:space="preserve"> </w:t>
      </w:r>
      <w:r w:rsidRPr="00546A93">
        <w:rPr>
          <w:sz w:val="24"/>
          <w:szCs w:val="24"/>
        </w:rPr>
        <w:t>30</w:t>
      </w:r>
      <w:r w:rsidR="001515E0">
        <w:rPr>
          <w:sz w:val="24"/>
          <w:szCs w:val="24"/>
        </w:rPr>
        <w:t xml:space="preserve"> </w:t>
      </w:r>
      <w:r w:rsidRPr="00546A93">
        <w:rPr>
          <w:sz w:val="24"/>
          <w:szCs w:val="24"/>
        </w:rPr>
        <w:t xml:space="preserve">мин, автомобильным </w:t>
      </w:r>
      <w:r w:rsidR="001515E0">
        <w:rPr>
          <w:sz w:val="24"/>
          <w:szCs w:val="24"/>
        </w:rPr>
        <w:t>–</w:t>
      </w:r>
      <w:r w:rsidRPr="00546A93">
        <w:rPr>
          <w:sz w:val="24"/>
          <w:szCs w:val="24"/>
        </w:rPr>
        <w:t xml:space="preserve"> </w:t>
      </w:r>
      <w:r w:rsidR="001515E0">
        <w:rPr>
          <w:sz w:val="24"/>
          <w:szCs w:val="24"/>
        </w:rPr>
        <w:t xml:space="preserve">4 </w:t>
      </w:r>
      <w:r w:rsidRPr="00546A93">
        <w:rPr>
          <w:sz w:val="24"/>
          <w:szCs w:val="24"/>
        </w:rPr>
        <w:t>час.</w:t>
      </w:r>
      <w:r w:rsidR="001515E0">
        <w:rPr>
          <w:sz w:val="24"/>
          <w:szCs w:val="24"/>
        </w:rPr>
        <w:t xml:space="preserve"> </w:t>
      </w:r>
      <w:r w:rsidRPr="00546A93">
        <w:rPr>
          <w:sz w:val="24"/>
          <w:szCs w:val="24"/>
        </w:rPr>
        <w:t>30</w:t>
      </w:r>
      <w:r w:rsidR="00EF6E86">
        <w:rPr>
          <w:sz w:val="24"/>
          <w:szCs w:val="24"/>
        </w:rPr>
        <w:t xml:space="preserve"> </w:t>
      </w:r>
      <w:r w:rsidRPr="00546A93">
        <w:rPr>
          <w:sz w:val="24"/>
          <w:szCs w:val="24"/>
        </w:rPr>
        <w:t>мин.</w:t>
      </w:r>
    </w:p>
    <w:p w:rsidR="00F42BAF" w:rsidRPr="00546A93" w:rsidRDefault="00F42BAF" w:rsidP="001515E0">
      <w:pPr>
        <w:shd w:val="clear" w:color="auto" w:fill="FFFFFF"/>
        <w:spacing w:line="276" w:lineRule="auto"/>
        <w:ind w:firstLine="720"/>
        <w:jc w:val="both"/>
        <w:rPr>
          <w:sz w:val="24"/>
          <w:szCs w:val="24"/>
        </w:rPr>
      </w:pPr>
      <w:r w:rsidRPr="00546A93">
        <w:rPr>
          <w:sz w:val="24"/>
          <w:szCs w:val="24"/>
        </w:rPr>
        <w:t>Транспортный узел Харайгунского МО включ</w:t>
      </w:r>
      <w:r w:rsidR="001B5417" w:rsidRPr="00546A93">
        <w:rPr>
          <w:sz w:val="24"/>
          <w:szCs w:val="24"/>
        </w:rPr>
        <w:t>ает в себя объекты инфраструкту</w:t>
      </w:r>
      <w:r w:rsidR="006F663A">
        <w:rPr>
          <w:sz w:val="24"/>
          <w:szCs w:val="24"/>
        </w:rPr>
        <w:t xml:space="preserve">ры внешних автомобильных дорог, </w:t>
      </w:r>
      <w:r w:rsidRPr="00546A93">
        <w:rPr>
          <w:sz w:val="24"/>
          <w:szCs w:val="24"/>
        </w:rPr>
        <w:t>автомобильн</w:t>
      </w:r>
      <w:r w:rsidR="006F663A">
        <w:rPr>
          <w:sz w:val="24"/>
          <w:szCs w:val="24"/>
        </w:rPr>
        <w:t>ых дорог населенных пунктов</w:t>
      </w:r>
      <w:r w:rsidRPr="00546A93">
        <w:rPr>
          <w:sz w:val="24"/>
          <w:szCs w:val="24"/>
        </w:rPr>
        <w:t xml:space="preserve"> и искусственные дорожные сооружения.</w:t>
      </w:r>
    </w:p>
    <w:p w:rsidR="00F42BAF" w:rsidRPr="00546A93" w:rsidRDefault="00EF6E86" w:rsidP="00EF6E86">
      <w:pPr>
        <w:tabs>
          <w:tab w:val="left" w:pos="709"/>
        </w:tabs>
        <w:spacing w:line="276" w:lineRule="auto"/>
        <w:jc w:val="both"/>
        <w:rPr>
          <w:bCs/>
          <w:iCs/>
          <w:sz w:val="24"/>
          <w:szCs w:val="24"/>
        </w:rPr>
      </w:pPr>
      <w:r>
        <w:rPr>
          <w:bCs/>
          <w:iCs/>
          <w:sz w:val="24"/>
          <w:szCs w:val="24"/>
        </w:rPr>
        <w:tab/>
      </w:r>
      <w:r w:rsidR="006F663A">
        <w:rPr>
          <w:bCs/>
          <w:iCs/>
          <w:sz w:val="24"/>
          <w:szCs w:val="24"/>
        </w:rPr>
        <w:t xml:space="preserve">Все </w:t>
      </w:r>
      <w:r w:rsidR="00F42BAF" w:rsidRPr="00546A93">
        <w:rPr>
          <w:bCs/>
          <w:iCs/>
          <w:sz w:val="24"/>
          <w:szCs w:val="24"/>
        </w:rPr>
        <w:t>транспортны</w:t>
      </w:r>
      <w:r w:rsidR="006F663A">
        <w:rPr>
          <w:bCs/>
          <w:iCs/>
          <w:sz w:val="24"/>
          <w:szCs w:val="24"/>
        </w:rPr>
        <w:t>е</w:t>
      </w:r>
      <w:r w:rsidR="00F42BAF" w:rsidRPr="00546A93">
        <w:rPr>
          <w:bCs/>
          <w:iCs/>
          <w:sz w:val="24"/>
          <w:szCs w:val="24"/>
        </w:rPr>
        <w:t xml:space="preserve"> связ</w:t>
      </w:r>
      <w:r w:rsidR="006F663A">
        <w:rPr>
          <w:bCs/>
          <w:iCs/>
          <w:sz w:val="24"/>
          <w:szCs w:val="24"/>
        </w:rPr>
        <w:t>и</w:t>
      </w:r>
      <w:r w:rsidR="00F42BAF" w:rsidRPr="00546A93">
        <w:rPr>
          <w:bCs/>
          <w:iCs/>
          <w:sz w:val="24"/>
          <w:szCs w:val="24"/>
        </w:rPr>
        <w:t xml:space="preserve"> поселения</w:t>
      </w:r>
      <w:r w:rsidR="001515E0">
        <w:rPr>
          <w:bCs/>
          <w:iCs/>
          <w:sz w:val="24"/>
          <w:szCs w:val="24"/>
        </w:rPr>
        <w:t xml:space="preserve"> </w:t>
      </w:r>
      <w:r w:rsidR="00F42BAF" w:rsidRPr="00546A93">
        <w:rPr>
          <w:bCs/>
          <w:iCs/>
          <w:sz w:val="24"/>
          <w:szCs w:val="24"/>
        </w:rPr>
        <w:t>осуществляются автомобильным транспортом.</w:t>
      </w:r>
    </w:p>
    <w:p w:rsidR="00F42BAF" w:rsidRPr="00546A93" w:rsidRDefault="00EF6E86" w:rsidP="00EF6E86">
      <w:pPr>
        <w:tabs>
          <w:tab w:val="left" w:pos="709"/>
        </w:tabs>
        <w:spacing w:line="276" w:lineRule="auto"/>
        <w:jc w:val="both"/>
        <w:rPr>
          <w:bCs/>
          <w:iCs/>
          <w:sz w:val="24"/>
          <w:szCs w:val="24"/>
        </w:rPr>
      </w:pPr>
      <w:r>
        <w:rPr>
          <w:bCs/>
          <w:iCs/>
          <w:sz w:val="24"/>
          <w:szCs w:val="24"/>
        </w:rPr>
        <w:tab/>
      </w:r>
      <w:r w:rsidR="00F42BAF" w:rsidRPr="00546A93">
        <w:rPr>
          <w:bCs/>
          <w:iCs/>
          <w:sz w:val="24"/>
          <w:szCs w:val="24"/>
        </w:rPr>
        <w:t>Наличие транспортной сети регионального (межмуниципального) значения является благоприятными фактором для транспортного обслуживания Харайгунского муниципального образования.</w:t>
      </w:r>
    </w:p>
    <w:p w:rsidR="00101874" w:rsidRPr="00546A93" w:rsidRDefault="00101874" w:rsidP="00546A93">
      <w:pPr>
        <w:pStyle w:val="31"/>
        <w:spacing w:after="0"/>
        <w:ind w:left="284"/>
        <w:jc w:val="center"/>
        <w:rPr>
          <w:b/>
          <w:sz w:val="24"/>
          <w:szCs w:val="24"/>
        </w:rPr>
      </w:pPr>
    </w:p>
    <w:p w:rsidR="00F42BAF" w:rsidRPr="001515E0" w:rsidRDefault="00F42BAF" w:rsidP="00546A93">
      <w:pPr>
        <w:pStyle w:val="31"/>
        <w:spacing w:after="0"/>
        <w:ind w:left="284"/>
        <w:jc w:val="center"/>
        <w:rPr>
          <w:rFonts w:ascii="Times New Roman" w:hAnsi="Times New Roman"/>
          <w:b/>
          <w:sz w:val="24"/>
          <w:szCs w:val="24"/>
        </w:rPr>
      </w:pPr>
      <w:r w:rsidRPr="001515E0">
        <w:rPr>
          <w:rFonts w:ascii="Times New Roman" w:hAnsi="Times New Roman"/>
          <w:b/>
          <w:sz w:val="24"/>
          <w:szCs w:val="24"/>
        </w:rPr>
        <w:t xml:space="preserve">Перечень автомобильных дорог общего пользования на территории </w:t>
      </w:r>
    </w:p>
    <w:p w:rsidR="00F42BAF" w:rsidRPr="001515E0" w:rsidRDefault="00F42BAF" w:rsidP="00546A93">
      <w:pPr>
        <w:pStyle w:val="31"/>
        <w:spacing w:after="0"/>
        <w:ind w:left="284"/>
        <w:jc w:val="center"/>
        <w:rPr>
          <w:rFonts w:ascii="Times New Roman" w:hAnsi="Times New Roman"/>
          <w:b/>
          <w:sz w:val="24"/>
          <w:szCs w:val="24"/>
        </w:rPr>
      </w:pPr>
      <w:r w:rsidRPr="001515E0">
        <w:rPr>
          <w:rFonts w:ascii="Times New Roman" w:hAnsi="Times New Roman"/>
          <w:b/>
          <w:sz w:val="24"/>
          <w:szCs w:val="24"/>
        </w:rPr>
        <w:t>Харайгунского</w:t>
      </w:r>
      <w:r w:rsidRPr="001515E0">
        <w:rPr>
          <w:rFonts w:ascii="Times New Roman" w:hAnsi="Times New Roman"/>
          <w:sz w:val="24"/>
          <w:szCs w:val="24"/>
        </w:rPr>
        <w:t xml:space="preserve"> </w:t>
      </w:r>
      <w:r w:rsidRPr="001515E0">
        <w:rPr>
          <w:rFonts w:ascii="Times New Roman" w:hAnsi="Times New Roman"/>
          <w:b/>
          <w:sz w:val="24"/>
          <w:szCs w:val="24"/>
        </w:rPr>
        <w:t>муниципального образования, относящиеся к собственности Иркутской области.</w:t>
      </w:r>
    </w:p>
    <w:p w:rsidR="00F42BAF" w:rsidRPr="001515E0" w:rsidRDefault="00F42BAF" w:rsidP="001515E0">
      <w:pPr>
        <w:pStyle w:val="afa"/>
        <w:spacing w:after="0"/>
        <w:jc w:val="right"/>
        <w:rPr>
          <w:b w:val="0"/>
          <w:szCs w:val="24"/>
        </w:rPr>
      </w:pPr>
      <w:r w:rsidRPr="001515E0">
        <w:rPr>
          <w:b w:val="0"/>
          <w:szCs w:val="24"/>
        </w:rPr>
        <w:t>Таблица 1</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tblPr>
      <w:tblGrid>
        <w:gridCol w:w="567"/>
        <w:gridCol w:w="1773"/>
        <w:gridCol w:w="1653"/>
        <w:gridCol w:w="1767"/>
        <w:gridCol w:w="1260"/>
        <w:gridCol w:w="720"/>
        <w:gridCol w:w="900"/>
        <w:gridCol w:w="823"/>
      </w:tblGrid>
      <w:tr w:rsidR="00F42BAF" w:rsidRPr="001515E0" w:rsidTr="003443EB">
        <w:trPr>
          <w:tblHeader/>
        </w:trPr>
        <w:tc>
          <w:tcPr>
            <w:tcW w:w="567" w:type="dxa"/>
            <w:vMerge w:val="restart"/>
            <w:shd w:val="clear" w:color="auto" w:fill="E0E0E0"/>
            <w:vAlign w:val="center"/>
          </w:tcPr>
          <w:p w:rsidR="00F42BAF" w:rsidRPr="001515E0" w:rsidRDefault="00F42BAF" w:rsidP="001515E0">
            <w:pPr>
              <w:spacing w:line="276" w:lineRule="auto"/>
              <w:jc w:val="center"/>
              <w:rPr>
                <w:b/>
                <w:szCs w:val="24"/>
              </w:rPr>
            </w:pPr>
            <w:r w:rsidRPr="001515E0">
              <w:rPr>
                <w:b/>
                <w:szCs w:val="24"/>
              </w:rPr>
              <w:t>№</w:t>
            </w:r>
          </w:p>
        </w:tc>
        <w:tc>
          <w:tcPr>
            <w:tcW w:w="1773" w:type="dxa"/>
            <w:vMerge w:val="restart"/>
            <w:shd w:val="clear" w:color="auto" w:fill="E0E0E0"/>
            <w:vAlign w:val="center"/>
          </w:tcPr>
          <w:p w:rsidR="00F42BAF" w:rsidRPr="001515E0" w:rsidRDefault="001515E0" w:rsidP="001515E0">
            <w:pPr>
              <w:spacing w:line="276" w:lineRule="auto"/>
              <w:jc w:val="center"/>
              <w:rPr>
                <w:b/>
                <w:szCs w:val="24"/>
              </w:rPr>
            </w:pPr>
            <w:r w:rsidRPr="001515E0">
              <w:rPr>
                <w:b/>
                <w:szCs w:val="24"/>
              </w:rPr>
              <w:t>Н</w:t>
            </w:r>
            <w:r w:rsidR="00F42BAF" w:rsidRPr="001515E0">
              <w:rPr>
                <w:b/>
                <w:szCs w:val="24"/>
              </w:rPr>
              <w:t>аименование дороги</w:t>
            </w:r>
          </w:p>
        </w:tc>
        <w:tc>
          <w:tcPr>
            <w:tcW w:w="1653" w:type="dxa"/>
            <w:vMerge w:val="restart"/>
            <w:shd w:val="clear" w:color="auto" w:fill="E0E0E0"/>
            <w:vAlign w:val="center"/>
          </w:tcPr>
          <w:p w:rsidR="00F42BAF" w:rsidRPr="001515E0" w:rsidRDefault="001515E0" w:rsidP="001515E0">
            <w:pPr>
              <w:spacing w:line="276" w:lineRule="auto"/>
              <w:jc w:val="center"/>
              <w:rPr>
                <w:b/>
                <w:szCs w:val="24"/>
              </w:rPr>
            </w:pPr>
            <w:r w:rsidRPr="001515E0">
              <w:rPr>
                <w:b/>
                <w:szCs w:val="24"/>
              </w:rPr>
              <w:t>Н</w:t>
            </w:r>
            <w:r w:rsidR="00F42BAF" w:rsidRPr="001515E0">
              <w:rPr>
                <w:b/>
                <w:szCs w:val="24"/>
              </w:rPr>
              <w:t>ачало дороги</w:t>
            </w:r>
          </w:p>
        </w:tc>
        <w:tc>
          <w:tcPr>
            <w:tcW w:w="1767" w:type="dxa"/>
            <w:vMerge w:val="restart"/>
            <w:shd w:val="clear" w:color="auto" w:fill="E0E0E0"/>
            <w:vAlign w:val="center"/>
          </w:tcPr>
          <w:p w:rsidR="00F42BAF" w:rsidRPr="001515E0" w:rsidRDefault="00F42BAF" w:rsidP="001515E0">
            <w:pPr>
              <w:spacing w:line="276" w:lineRule="auto"/>
              <w:jc w:val="center"/>
              <w:rPr>
                <w:b/>
                <w:szCs w:val="24"/>
              </w:rPr>
            </w:pPr>
            <w:r w:rsidRPr="001515E0">
              <w:rPr>
                <w:b/>
                <w:szCs w:val="24"/>
              </w:rPr>
              <w:t>конец дороги</w:t>
            </w:r>
          </w:p>
        </w:tc>
        <w:tc>
          <w:tcPr>
            <w:tcW w:w="1260" w:type="dxa"/>
            <w:vMerge w:val="restart"/>
            <w:shd w:val="clear" w:color="auto" w:fill="E0E0E0"/>
            <w:vAlign w:val="center"/>
          </w:tcPr>
          <w:p w:rsidR="00F42BAF" w:rsidRPr="001515E0" w:rsidRDefault="00F42BAF" w:rsidP="001515E0">
            <w:pPr>
              <w:spacing w:line="276" w:lineRule="auto"/>
              <w:jc w:val="center"/>
              <w:rPr>
                <w:b/>
                <w:szCs w:val="24"/>
              </w:rPr>
            </w:pPr>
            <w:r w:rsidRPr="001515E0">
              <w:rPr>
                <w:b/>
                <w:szCs w:val="24"/>
              </w:rPr>
              <w:t>протяженность в М.О. (км)</w:t>
            </w:r>
          </w:p>
        </w:tc>
        <w:tc>
          <w:tcPr>
            <w:tcW w:w="720" w:type="dxa"/>
            <w:vMerge w:val="restart"/>
            <w:shd w:val="clear" w:color="auto" w:fill="E0E0E0"/>
            <w:vAlign w:val="center"/>
          </w:tcPr>
          <w:p w:rsidR="00F42BAF" w:rsidRPr="001515E0" w:rsidRDefault="00F42BAF" w:rsidP="001515E0">
            <w:pPr>
              <w:spacing w:line="276" w:lineRule="auto"/>
              <w:jc w:val="center"/>
              <w:rPr>
                <w:b/>
                <w:szCs w:val="24"/>
              </w:rPr>
            </w:pPr>
            <w:r w:rsidRPr="001515E0">
              <w:rPr>
                <w:b/>
                <w:szCs w:val="24"/>
              </w:rPr>
              <w:t>категория</w:t>
            </w:r>
          </w:p>
        </w:tc>
        <w:tc>
          <w:tcPr>
            <w:tcW w:w="1723" w:type="dxa"/>
            <w:gridSpan w:val="2"/>
            <w:shd w:val="clear" w:color="auto" w:fill="E0E0E0"/>
            <w:vAlign w:val="center"/>
          </w:tcPr>
          <w:p w:rsidR="00F42BAF" w:rsidRPr="001515E0" w:rsidRDefault="00F42BAF" w:rsidP="001515E0">
            <w:pPr>
              <w:spacing w:line="276" w:lineRule="auto"/>
              <w:jc w:val="center"/>
              <w:rPr>
                <w:b/>
                <w:szCs w:val="24"/>
              </w:rPr>
            </w:pPr>
            <w:r w:rsidRPr="001515E0">
              <w:rPr>
                <w:b/>
                <w:szCs w:val="24"/>
              </w:rPr>
              <w:t>тип покрытия</w:t>
            </w:r>
          </w:p>
        </w:tc>
      </w:tr>
      <w:tr w:rsidR="00F42BAF" w:rsidRPr="001515E0" w:rsidTr="001515E0">
        <w:tc>
          <w:tcPr>
            <w:tcW w:w="567" w:type="dxa"/>
            <w:vMerge/>
            <w:shd w:val="clear" w:color="auto" w:fill="E0E0E0"/>
            <w:vAlign w:val="center"/>
          </w:tcPr>
          <w:p w:rsidR="00F42BAF" w:rsidRPr="001515E0" w:rsidRDefault="00F42BAF" w:rsidP="001515E0">
            <w:pPr>
              <w:spacing w:line="276" w:lineRule="auto"/>
              <w:jc w:val="center"/>
              <w:rPr>
                <w:b/>
                <w:szCs w:val="24"/>
              </w:rPr>
            </w:pPr>
          </w:p>
        </w:tc>
        <w:tc>
          <w:tcPr>
            <w:tcW w:w="1773" w:type="dxa"/>
            <w:vMerge/>
            <w:shd w:val="clear" w:color="auto" w:fill="E0E0E0"/>
            <w:vAlign w:val="center"/>
          </w:tcPr>
          <w:p w:rsidR="00F42BAF" w:rsidRPr="001515E0" w:rsidRDefault="00F42BAF" w:rsidP="001515E0">
            <w:pPr>
              <w:spacing w:line="276" w:lineRule="auto"/>
              <w:jc w:val="center"/>
              <w:rPr>
                <w:b/>
                <w:szCs w:val="24"/>
              </w:rPr>
            </w:pPr>
          </w:p>
        </w:tc>
        <w:tc>
          <w:tcPr>
            <w:tcW w:w="1653" w:type="dxa"/>
            <w:vMerge/>
            <w:shd w:val="clear" w:color="auto" w:fill="E0E0E0"/>
            <w:vAlign w:val="center"/>
          </w:tcPr>
          <w:p w:rsidR="00F42BAF" w:rsidRPr="001515E0" w:rsidRDefault="00F42BAF" w:rsidP="001515E0">
            <w:pPr>
              <w:spacing w:line="276" w:lineRule="auto"/>
              <w:jc w:val="center"/>
              <w:rPr>
                <w:b/>
                <w:szCs w:val="24"/>
              </w:rPr>
            </w:pPr>
          </w:p>
        </w:tc>
        <w:tc>
          <w:tcPr>
            <w:tcW w:w="1767" w:type="dxa"/>
            <w:vMerge/>
            <w:shd w:val="clear" w:color="auto" w:fill="E0E0E0"/>
            <w:vAlign w:val="center"/>
          </w:tcPr>
          <w:p w:rsidR="00F42BAF" w:rsidRPr="001515E0" w:rsidRDefault="00F42BAF" w:rsidP="001515E0">
            <w:pPr>
              <w:spacing w:line="276" w:lineRule="auto"/>
              <w:jc w:val="center"/>
              <w:rPr>
                <w:b/>
                <w:szCs w:val="24"/>
              </w:rPr>
            </w:pPr>
          </w:p>
        </w:tc>
        <w:tc>
          <w:tcPr>
            <w:tcW w:w="1260" w:type="dxa"/>
            <w:vMerge/>
            <w:shd w:val="clear" w:color="auto" w:fill="E0E0E0"/>
            <w:vAlign w:val="center"/>
          </w:tcPr>
          <w:p w:rsidR="00F42BAF" w:rsidRPr="001515E0" w:rsidRDefault="00F42BAF" w:rsidP="001515E0">
            <w:pPr>
              <w:spacing w:line="276" w:lineRule="auto"/>
              <w:jc w:val="center"/>
              <w:rPr>
                <w:b/>
                <w:szCs w:val="24"/>
              </w:rPr>
            </w:pPr>
          </w:p>
        </w:tc>
        <w:tc>
          <w:tcPr>
            <w:tcW w:w="720" w:type="dxa"/>
            <w:vMerge/>
            <w:shd w:val="clear" w:color="auto" w:fill="E0E0E0"/>
            <w:vAlign w:val="center"/>
          </w:tcPr>
          <w:p w:rsidR="00F42BAF" w:rsidRPr="001515E0" w:rsidRDefault="00F42BAF" w:rsidP="001515E0">
            <w:pPr>
              <w:spacing w:line="276" w:lineRule="auto"/>
              <w:jc w:val="center"/>
              <w:rPr>
                <w:b/>
                <w:szCs w:val="24"/>
              </w:rPr>
            </w:pPr>
          </w:p>
        </w:tc>
        <w:tc>
          <w:tcPr>
            <w:tcW w:w="900" w:type="dxa"/>
            <w:shd w:val="clear" w:color="auto" w:fill="E0E0E0"/>
            <w:vAlign w:val="center"/>
          </w:tcPr>
          <w:p w:rsidR="00F42BAF" w:rsidRPr="001515E0" w:rsidRDefault="00F42BAF" w:rsidP="001515E0">
            <w:pPr>
              <w:spacing w:line="276" w:lineRule="auto"/>
              <w:jc w:val="center"/>
              <w:rPr>
                <w:b/>
                <w:szCs w:val="24"/>
              </w:rPr>
            </w:pPr>
            <w:r w:rsidRPr="001515E0">
              <w:rPr>
                <w:b/>
                <w:szCs w:val="24"/>
              </w:rPr>
              <w:t>а/б</w:t>
            </w:r>
          </w:p>
        </w:tc>
        <w:tc>
          <w:tcPr>
            <w:tcW w:w="823" w:type="dxa"/>
            <w:shd w:val="clear" w:color="auto" w:fill="E0E0E0"/>
            <w:vAlign w:val="center"/>
          </w:tcPr>
          <w:p w:rsidR="00F42BAF" w:rsidRPr="001515E0" w:rsidRDefault="00F42BAF" w:rsidP="001515E0">
            <w:pPr>
              <w:spacing w:line="276" w:lineRule="auto"/>
              <w:jc w:val="center"/>
              <w:rPr>
                <w:b/>
                <w:szCs w:val="24"/>
              </w:rPr>
            </w:pPr>
            <w:r w:rsidRPr="001515E0">
              <w:rPr>
                <w:b/>
                <w:szCs w:val="24"/>
              </w:rPr>
              <w:t>переход.</w:t>
            </w:r>
          </w:p>
        </w:tc>
      </w:tr>
      <w:tr w:rsidR="00F42BAF" w:rsidRPr="00546A93" w:rsidTr="001515E0">
        <w:tc>
          <w:tcPr>
            <w:tcW w:w="567" w:type="dxa"/>
            <w:vAlign w:val="center"/>
          </w:tcPr>
          <w:p w:rsidR="00F42BAF" w:rsidRPr="00546A93" w:rsidRDefault="00F42BAF" w:rsidP="001515E0">
            <w:pPr>
              <w:spacing w:line="276" w:lineRule="auto"/>
              <w:jc w:val="center"/>
              <w:rPr>
                <w:sz w:val="24"/>
                <w:szCs w:val="24"/>
              </w:rPr>
            </w:pPr>
            <w:r w:rsidRPr="00546A93">
              <w:rPr>
                <w:sz w:val="24"/>
                <w:szCs w:val="24"/>
              </w:rPr>
              <w:t>1</w:t>
            </w:r>
          </w:p>
        </w:tc>
        <w:tc>
          <w:tcPr>
            <w:tcW w:w="1773" w:type="dxa"/>
            <w:vAlign w:val="center"/>
          </w:tcPr>
          <w:p w:rsidR="00F42BAF" w:rsidRPr="00546A93" w:rsidRDefault="00F42BAF" w:rsidP="001515E0">
            <w:pPr>
              <w:spacing w:line="276" w:lineRule="auto"/>
              <w:jc w:val="center"/>
              <w:rPr>
                <w:sz w:val="24"/>
                <w:szCs w:val="24"/>
              </w:rPr>
            </w:pPr>
            <w:r w:rsidRPr="00546A93">
              <w:rPr>
                <w:sz w:val="24"/>
                <w:szCs w:val="24"/>
              </w:rPr>
              <w:t>Саянск - Балаганск</w:t>
            </w:r>
          </w:p>
        </w:tc>
        <w:tc>
          <w:tcPr>
            <w:tcW w:w="1653" w:type="dxa"/>
            <w:vAlign w:val="center"/>
          </w:tcPr>
          <w:p w:rsidR="00F42BAF" w:rsidRPr="00546A93" w:rsidRDefault="001515E0" w:rsidP="001515E0">
            <w:pPr>
              <w:spacing w:line="276" w:lineRule="auto"/>
              <w:jc w:val="center"/>
              <w:rPr>
                <w:sz w:val="24"/>
                <w:szCs w:val="24"/>
              </w:rPr>
            </w:pPr>
            <w:proofErr w:type="gramStart"/>
            <w:r>
              <w:rPr>
                <w:sz w:val="24"/>
                <w:szCs w:val="24"/>
              </w:rPr>
              <w:t>к</w:t>
            </w:r>
            <w:r w:rsidR="00F42BAF" w:rsidRPr="00546A93">
              <w:rPr>
                <w:sz w:val="24"/>
                <w:szCs w:val="24"/>
              </w:rPr>
              <w:t>м</w:t>
            </w:r>
            <w:proofErr w:type="gramEnd"/>
            <w:r>
              <w:rPr>
                <w:sz w:val="24"/>
                <w:szCs w:val="24"/>
              </w:rPr>
              <w:t xml:space="preserve"> </w:t>
            </w:r>
            <w:r w:rsidR="00F42BAF" w:rsidRPr="00546A93">
              <w:rPr>
                <w:sz w:val="24"/>
                <w:szCs w:val="24"/>
              </w:rPr>
              <w:t>72+128</w:t>
            </w:r>
          </w:p>
          <w:p w:rsidR="00F42BAF" w:rsidRPr="00546A93" w:rsidRDefault="00F42BAF" w:rsidP="001515E0">
            <w:pPr>
              <w:spacing w:line="276" w:lineRule="auto"/>
              <w:jc w:val="center"/>
              <w:rPr>
                <w:sz w:val="24"/>
                <w:szCs w:val="24"/>
              </w:rPr>
            </w:pPr>
            <w:r w:rsidRPr="00546A93">
              <w:rPr>
                <w:sz w:val="24"/>
                <w:szCs w:val="24"/>
              </w:rPr>
              <w:t>г. Саянск</w:t>
            </w:r>
          </w:p>
        </w:tc>
        <w:tc>
          <w:tcPr>
            <w:tcW w:w="1767" w:type="dxa"/>
            <w:vAlign w:val="center"/>
          </w:tcPr>
          <w:p w:rsidR="00F42BAF" w:rsidRPr="00546A93" w:rsidRDefault="00F42BAF" w:rsidP="001515E0">
            <w:pPr>
              <w:spacing w:line="276" w:lineRule="auto"/>
              <w:jc w:val="center"/>
              <w:rPr>
                <w:sz w:val="24"/>
                <w:szCs w:val="24"/>
              </w:rPr>
            </w:pPr>
            <w:r w:rsidRPr="00546A93">
              <w:rPr>
                <w:sz w:val="24"/>
                <w:szCs w:val="24"/>
              </w:rPr>
              <w:t>3</w:t>
            </w:r>
            <w:r w:rsidR="001515E0">
              <w:rPr>
                <w:sz w:val="24"/>
                <w:szCs w:val="24"/>
              </w:rPr>
              <w:t xml:space="preserve"> </w:t>
            </w:r>
            <w:r w:rsidRPr="00546A93">
              <w:rPr>
                <w:sz w:val="24"/>
                <w:szCs w:val="24"/>
              </w:rPr>
              <w:t>м 49+374</w:t>
            </w:r>
          </w:p>
          <w:p w:rsidR="00F42BAF" w:rsidRPr="00546A93" w:rsidRDefault="006F00B8" w:rsidP="001515E0">
            <w:pPr>
              <w:spacing w:line="276" w:lineRule="auto"/>
              <w:jc w:val="center"/>
              <w:rPr>
                <w:sz w:val="24"/>
                <w:szCs w:val="24"/>
              </w:rPr>
            </w:pPr>
            <w:r>
              <w:rPr>
                <w:sz w:val="24"/>
                <w:szCs w:val="24"/>
              </w:rPr>
              <w:t>п</w:t>
            </w:r>
            <w:r w:rsidR="00F42BAF" w:rsidRPr="00546A93">
              <w:rPr>
                <w:sz w:val="24"/>
                <w:szCs w:val="24"/>
              </w:rPr>
              <w:t>. Балаганск</w:t>
            </w:r>
          </w:p>
        </w:tc>
        <w:tc>
          <w:tcPr>
            <w:tcW w:w="1260" w:type="dxa"/>
            <w:vAlign w:val="center"/>
          </w:tcPr>
          <w:p w:rsidR="00F42BAF" w:rsidRPr="00546A93" w:rsidRDefault="00F42BAF" w:rsidP="001515E0">
            <w:pPr>
              <w:spacing w:line="276" w:lineRule="auto"/>
              <w:jc w:val="center"/>
              <w:rPr>
                <w:color w:val="FF0000"/>
                <w:sz w:val="24"/>
                <w:szCs w:val="24"/>
              </w:rPr>
            </w:pPr>
            <w:r w:rsidRPr="00546A93">
              <w:rPr>
                <w:sz w:val="24"/>
                <w:szCs w:val="24"/>
              </w:rPr>
              <w:t>22,4</w:t>
            </w:r>
          </w:p>
        </w:tc>
        <w:tc>
          <w:tcPr>
            <w:tcW w:w="720" w:type="dxa"/>
            <w:vAlign w:val="center"/>
          </w:tcPr>
          <w:p w:rsidR="00F42BAF" w:rsidRPr="00546A93" w:rsidRDefault="00F42BAF" w:rsidP="001515E0">
            <w:pPr>
              <w:spacing w:line="276" w:lineRule="auto"/>
              <w:jc w:val="center"/>
              <w:rPr>
                <w:sz w:val="24"/>
                <w:szCs w:val="24"/>
              </w:rPr>
            </w:pPr>
            <w:r w:rsidRPr="00546A93">
              <w:rPr>
                <w:sz w:val="24"/>
                <w:szCs w:val="24"/>
                <w:lang w:val="en-US"/>
              </w:rPr>
              <w:t>IV</w:t>
            </w:r>
          </w:p>
        </w:tc>
        <w:tc>
          <w:tcPr>
            <w:tcW w:w="900" w:type="dxa"/>
            <w:vAlign w:val="center"/>
          </w:tcPr>
          <w:p w:rsidR="00F42BAF" w:rsidRPr="00546A93" w:rsidRDefault="00F42BAF" w:rsidP="001515E0">
            <w:pPr>
              <w:spacing w:line="276" w:lineRule="auto"/>
              <w:jc w:val="center"/>
              <w:rPr>
                <w:sz w:val="24"/>
                <w:szCs w:val="24"/>
              </w:rPr>
            </w:pPr>
            <w:r w:rsidRPr="00546A93">
              <w:rPr>
                <w:sz w:val="24"/>
                <w:szCs w:val="24"/>
              </w:rPr>
              <w:t>-</w:t>
            </w:r>
          </w:p>
        </w:tc>
        <w:tc>
          <w:tcPr>
            <w:tcW w:w="823" w:type="dxa"/>
            <w:vAlign w:val="center"/>
          </w:tcPr>
          <w:p w:rsidR="00F42BAF" w:rsidRPr="00546A93" w:rsidRDefault="00F42BAF" w:rsidP="001515E0">
            <w:pPr>
              <w:spacing w:line="276" w:lineRule="auto"/>
              <w:jc w:val="center"/>
              <w:rPr>
                <w:sz w:val="24"/>
                <w:szCs w:val="24"/>
              </w:rPr>
            </w:pPr>
            <w:r w:rsidRPr="00546A93">
              <w:rPr>
                <w:sz w:val="24"/>
                <w:szCs w:val="24"/>
              </w:rPr>
              <w:t>22,4</w:t>
            </w:r>
          </w:p>
        </w:tc>
      </w:tr>
      <w:tr w:rsidR="00F42BAF" w:rsidRPr="00546A93" w:rsidTr="001515E0">
        <w:tc>
          <w:tcPr>
            <w:tcW w:w="567" w:type="dxa"/>
            <w:vAlign w:val="center"/>
          </w:tcPr>
          <w:p w:rsidR="00F42BAF" w:rsidRPr="00546A93" w:rsidRDefault="00F42BAF" w:rsidP="001515E0">
            <w:pPr>
              <w:spacing w:line="276" w:lineRule="auto"/>
              <w:jc w:val="center"/>
              <w:rPr>
                <w:sz w:val="24"/>
                <w:szCs w:val="24"/>
              </w:rPr>
            </w:pPr>
            <w:r w:rsidRPr="00546A93">
              <w:rPr>
                <w:sz w:val="24"/>
                <w:szCs w:val="24"/>
              </w:rPr>
              <w:t>2</w:t>
            </w:r>
          </w:p>
        </w:tc>
        <w:tc>
          <w:tcPr>
            <w:tcW w:w="1773" w:type="dxa"/>
            <w:vAlign w:val="center"/>
          </w:tcPr>
          <w:p w:rsidR="00F42BAF" w:rsidRPr="00546A93" w:rsidRDefault="00F42BAF" w:rsidP="001515E0">
            <w:pPr>
              <w:spacing w:line="276" w:lineRule="auto"/>
              <w:jc w:val="center"/>
              <w:rPr>
                <w:sz w:val="24"/>
                <w:szCs w:val="24"/>
              </w:rPr>
            </w:pPr>
            <w:r w:rsidRPr="00546A93">
              <w:rPr>
                <w:sz w:val="24"/>
                <w:szCs w:val="24"/>
              </w:rPr>
              <w:t>Саянск - Черемшанка</w:t>
            </w:r>
          </w:p>
        </w:tc>
        <w:tc>
          <w:tcPr>
            <w:tcW w:w="1653" w:type="dxa"/>
            <w:vAlign w:val="center"/>
          </w:tcPr>
          <w:p w:rsidR="00F42BAF" w:rsidRPr="00546A93" w:rsidRDefault="00F42BAF" w:rsidP="001515E0">
            <w:pPr>
              <w:spacing w:line="276" w:lineRule="auto"/>
              <w:jc w:val="center"/>
              <w:rPr>
                <w:sz w:val="24"/>
                <w:szCs w:val="24"/>
              </w:rPr>
            </w:pPr>
            <w:r w:rsidRPr="00546A93">
              <w:rPr>
                <w:sz w:val="24"/>
                <w:szCs w:val="24"/>
              </w:rPr>
              <w:t>г. Саянск</w:t>
            </w:r>
          </w:p>
        </w:tc>
        <w:tc>
          <w:tcPr>
            <w:tcW w:w="1767" w:type="dxa"/>
            <w:vAlign w:val="center"/>
          </w:tcPr>
          <w:p w:rsidR="00F42BAF" w:rsidRPr="00546A93" w:rsidRDefault="00F42BAF" w:rsidP="001515E0">
            <w:pPr>
              <w:spacing w:line="276" w:lineRule="auto"/>
              <w:jc w:val="center"/>
              <w:rPr>
                <w:sz w:val="24"/>
                <w:szCs w:val="24"/>
              </w:rPr>
            </w:pPr>
            <w:r w:rsidRPr="00546A93">
              <w:rPr>
                <w:sz w:val="24"/>
                <w:szCs w:val="24"/>
              </w:rPr>
              <w:t>д. Черемшанка</w:t>
            </w:r>
          </w:p>
        </w:tc>
        <w:tc>
          <w:tcPr>
            <w:tcW w:w="1260" w:type="dxa"/>
            <w:vAlign w:val="center"/>
          </w:tcPr>
          <w:p w:rsidR="00F42BAF" w:rsidRPr="00546A93" w:rsidRDefault="00F42BAF" w:rsidP="001515E0">
            <w:pPr>
              <w:spacing w:line="276" w:lineRule="auto"/>
              <w:jc w:val="center"/>
              <w:rPr>
                <w:sz w:val="24"/>
                <w:szCs w:val="24"/>
              </w:rPr>
            </w:pPr>
            <w:r w:rsidRPr="00546A93">
              <w:rPr>
                <w:sz w:val="24"/>
                <w:szCs w:val="24"/>
              </w:rPr>
              <w:t>5,0</w:t>
            </w:r>
          </w:p>
        </w:tc>
        <w:tc>
          <w:tcPr>
            <w:tcW w:w="720" w:type="dxa"/>
            <w:vAlign w:val="center"/>
          </w:tcPr>
          <w:p w:rsidR="00F42BAF" w:rsidRPr="00546A93" w:rsidRDefault="00F42BAF" w:rsidP="001515E0">
            <w:pPr>
              <w:spacing w:line="276" w:lineRule="auto"/>
              <w:jc w:val="center"/>
              <w:rPr>
                <w:sz w:val="24"/>
                <w:szCs w:val="24"/>
              </w:rPr>
            </w:pPr>
            <w:r w:rsidRPr="00546A93">
              <w:rPr>
                <w:sz w:val="24"/>
                <w:szCs w:val="24"/>
                <w:lang w:val="en-US"/>
              </w:rPr>
              <w:t>IV</w:t>
            </w:r>
          </w:p>
        </w:tc>
        <w:tc>
          <w:tcPr>
            <w:tcW w:w="900" w:type="dxa"/>
            <w:vAlign w:val="center"/>
          </w:tcPr>
          <w:p w:rsidR="00F42BAF" w:rsidRPr="00546A93" w:rsidRDefault="00F42BAF" w:rsidP="001515E0">
            <w:pPr>
              <w:spacing w:line="276" w:lineRule="auto"/>
              <w:jc w:val="center"/>
              <w:rPr>
                <w:sz w:val="24"/>
                <w:szCs w:val="24"/>
              </w:rPr>
            </w:pPr>
            <w:r w:rsidRPr="00546A93">
              <w:rPr>
                <w:sz w:val="24"/>
                <w:szCs w:val="24"/>
              </w:rPr>
              <w:t>5,0</w:t>
            </w:r>
          </w:p>
        </w:tc>
        <w:tc>
          <w:tcPr>
            <w:tcW w:w="823" w:type="dxa"/>
            <w:vAlign w:val="center"/>
          </w:tcPr>
          <w:p w:rsidR="00F42BAF" w:rsidRPr="00546A93" w:rsidRDefault="00F42BAF" w:rsidP="001515E0">
            <w:pPr>
              <w:spacing w:line="276" w:lineRule="auto"/>
              <w:jc w:val="center"/>
              <w:rPr>
                <w:sz w:val="24"/>
                <w:szCs w:val="24"/>
              </w:rPr>
            </w:pPr>
            <w:r w:rsidRPr="00546A93">
              <w:rPr>
                <w:sz w:val="24"/>
                <w:szCs w:val="24"/>
              </w:rPr>
              <w:t>-</w:t>
            </w:r>
          </w:p>
        </w:tc>
      </w:tr>
    </w:tbl>
    <w:p w:rsidR="00F42BAF" w:rsidRPr="00546A93" w:rsidRDefault="00F42BAF" w:rsidP="00546A93">
      <w:pPr>
        <w:tabs>
          <w:tab w:val="left" w:pos="900"/>
        </w:tabs>
        <w:spacing w:line="276" w:lineRule="auto"/>
        <w:ind w:firstLine="284"/>
        <w:rPr>
          <w:bCs/>
          <w:i/>
          <w:iCs/>
          <w:sz w:val="24"/>
          <w:szCs w:val="24"/>
        </w:rPr>
      </w:pPr>
    </w:p>
    <w:p w:rsidR="00561405" w:rsidRPr="00546A93" w:rsidRDefault="00561405" w:rsidP="001515E0">
      <w:pPr>
        <w:pStyle w:val="ae"/>
        <w:spacing w:line="276" w:lineRule="auto"/>
        <w:ind w:firstLine="709"/>
        <w:jc w:val="both"/>
        <w:rPr>
          <w:rFonts w:ascii="Times New Roman" w:hAnsi="Times New Roman" w:cs="Times New Roman"/>
        </w:rPr>
      </w:pPr>
      <w:r w:rsidRPr="00546A93">
        <w:rPr>
          <w:rFonts w:ascii="Times New Roman" w:hAnsi="Times New Roman" w:cs="Times New Roman"/>
        </w:rPr>
        <w:t xml:space="preserve">Одной из основных проблем автодорожной сети </w:t>
      </w:r>
      <w:r w:rsidR="001B5417" w:rsidRPr="00546A93">
        <w:rPr>
          <w:rFonts w:ascii="Times New Roman" w:hAnsi="Times New Roman" w:cs="Times New Roman"/>
        </w:rPr>
        <w:t>Харайгунского</w:t>
      </w:r>
      <w:r w:rsidRPr="00546A93">
        <w:rPr>
          <w:rFonts w:ascii="Times New Roman" w:hAnsi="Times New Roman" w:cs="Times New Roman"/>
        </w:rPr>
        <w:t xml:space="preserve"> МО является то, что большая часть автомобильных дорог общего пользования местного значения не соответствует требуемому техническому уровню.</w:t>
      </w:r>
    </w:p>
    <w:p w:rsidR="001965C2" w:rsidRPr="00546A93" w:rsidRDefault="001965C2" w:rsidP="00546A93">
      <w:pPr>
        <w:spacing w:line="276" w:lineRule="auto"/>
        <w:jc w:val="center"/>
        <w:rPr>
          <w:b/>
          <w:sz w:val="24"/>
          <w:szCs w:val="24"/>
        </w:rPr>
      </w:pPr>
    </w:p>
    <w:p w:rsidR="00120E18" w:rsidRDefault="00120E18" w:rsidP="0095435E">
      <w:pPr>
        <w:pStyle w:val="afc"/>
        <w:numPr>
          <w:ilvl w:val="0"/>
          <w:numId w:val="30"/>
        </w:numPr>
        <w:spacing w:before="0" w:beforeAutospacing="0" w:after="0" w:afterAutospacing="0" w:line="276" w:lineRule="auto"/>
        <w:jc w:val="center"/>
        <w:rPr>
          <w:b/>
          <w:bCs/>
          <w:color w:val="242424"/>
        </w:rPr>
      </w:pPr>
      <w:r w:rsidRPr="001515E0">
        <w:rPr>
          <w:b/>
          <w:bCs/>
          <w:color w:val="242424"/>
        </w:rPr>
        <w:t>Прогноз транспортного спроса, изменения  объемов и характера</w:t>
      </w:r>
      <w:r w:rsidR="001515E0">
        <w:rPr>
          <w:b/>
          <w:bCs/>
          <w:color w:val="242424"/>
        </w:rPr>
        <w:t xml:space="preserve"> </w:t>
      </w:r>
      <w:r w:rsidRPr="001515E0">
        <w:rPr>
          <w:b/>
          <w:bCs/>
          <w:color w:val="242424"/>
        </w:rPr>
        <w:t>передвижения населения и перевозов груза на территории поселения</w:t>
      </w:r>
    </w:p>
    <w:p w:rsidR="001515E0" w:rsidRPr="001515E0" w:rsidRDefault="001515E0" w:rsidP="001515E0">
      <w:pPr>
        <w:pStyle w:val="afc"/>
        <w:spacing w:before="0" w:beforeAutospacing="0" w:after="0" w:afterAutospacing="0" w:line="276" w:lineRule="auto"/>
        <w:ind w:left="720"/>
        <w:rPr>
          <w:b/>
          <w:bCs/>
          <w:color w:val="242424"/>
        </w:rPr>
      </w:pPr>
    </w:p>
    <w:p w:rsidR="006F663A" w:rsidRPr="00546A93" w:rsidRDefault="006F663A" w:rsidP="006F663A">
      <w:pPr>
        <w:spacing w:line="276" w:lineRule="auto"/>
        <w:ind w:firstLine="709"/>
        <w:jc w:val="both"/>
        <w:rPr>
          <w:sz w:val="24"/>
          <w:szCs w:val="24"/>
        </w:rPr>
      </w:pPr>
      <w:r w:rsidRPr="00546A93">
        <w:rPr>
          <w:sz w:val="24"/>
          <w:szCs w:val="24"/>
        </w:rPr>
        <w:t xml:space="preserve">В пределах Харайгунского муниципального образования расположено </w:t>
      </w:r>
      <w:r w:rsidR="00C073C4">
        <w:rPr>
          <w:sz w:val="24"/>
          <w:szCs w:val="24"/>
        </w:rPr>
        <w:t>три</w:t>
      </w:r>
      <w:r w:rsidRPr="00546A93">
        <w:rPr>
          <w:sz w:val="24"/>
          <w:szCs w:val="24"/>
        </w:rPr>
        <w:t xml:space="preserve"> населенных пункта: с. Харайгун, уч. Буринская Дача, уч. Мольта.</w:t>
      </w:r>
    </w:p>
    <w:p w:rsidR="00120E18" w:rsidRDefault="00120E18" w:rsidP="006F663A">
      <w:pPr>
        <w:pStyle w:val="ae"/>
        <w:spacing w:line="276" w:lineRule="auto"/>
        <w:ind w:firstLine="709"/>
        <w:jc w:val="both"/>
        <w:rPr>
          <w:kern w:val="2"/>
        </w:rPr>
      </w:pPr>
      <w:r w:rsidRPr="00546A93">
        <w:rPr>
          <w:kern w:val="2"/>
        </w:rPr>
        <w:t>Пассажирского автотранспортного предприятия на территории муниципального образования нет. Пассажирские перевозки на пригородных маршрутах осуществляются индивидуальными предпринимателями</w:t>
      </w:r>
      <w:r w:rsidR="003B39C7">
        <w:rPr>
          <w:kern w:val="2"/>
        </w:rPr>
        <w:t xml:space="preserve"> сезонно</w:t>
      </w:r>
      <w:r w:rsidRPr="00546A93">
        <w:rPr>
          <w:kern w:val="2"/>
        </w:rPr>
        <w:t xml:space="preserve">. Внутрипоселковое автобусное сообщение отсутствует. </w:t>
      </w:r>
    </w:p>
    <w:p w:rsidR="00120E18" w:rsidRPr="00546A93" w:rsidRDefault="00120E18" w:rsidP="00FF1333">
      <w:pPr>
        <w:spacing w:line="276" w:lineRule="auto"/>
        <w:ind w:firstLine="709"/>
        <w:jc w:val="both"/>
        <w:rPr>
          <w:sz w:val="24"/>
          <w:szCs w:val="24"/>
        </w:rPr>
      </w:pPr>
      <w:r w:rsidRPr="00546A93">
        <w:rPr>
          <w:sz w:val="24"/>
          <w:szCs w:val="24"/>
        </w:rPr>
        <w:t>Все населенные пункты муниципального образования связаны с администрацией муниципального образования и районным центром дорогами с твердым покрытием.</w:t>
      </w:r>
    </w:p>
    <w:p w:rsidR="00120E18" w:rsidRPr="00546A93" w:rsidRDefault="00120E18" w:rsidP="00FF1333">
      <w:pPr>
        <w:spacing w:line="276" w:lineRule="auto"/>
        <w:ind w:firstLine="709"/>
        <w:jc w:val="both"/>
        <w:rPr>
          <w:kern w:val="2"/>
          <w:sz w:val="24"/>
          <w:szCs w:val="24"/>
        </w:rPr>
      </w:pPr>
      <w:r w:rsidRPr="00546A93">
        <w:rPr>
          <w:sz w:val="24"/>
          <w:szCs w:val="24"/>
        </w:rPr>
        <w:lastRenderedPageBreak/>
        <w:t xml:space="preserve">На территории муниципального образования автобусный маршрут проходит по </w:t>
      </w:r>
      <w:r w:rsidRPr="00546A93">
        <w:rPr>
          <w:kern w:val="2"/>
          <w:sz w:val="24"/>
          <w:szCs w:val="24"/>
        </w:rPr>
        <w:t xml:space="preserve">ул. </w:t>
      </w:r>
      <w:proofErr w:type="gramStart"/>
      <w:r w:rsidRPr="00546A93">
        <w:rPr>
          <w:kern w:val="2"/>
          <w:sz w:val="24"/>
          <w:szCs w:val="24"/>
        </w:rPr>
        <w:t>Центральная</w:t>
      </w:r>
      <w:proofErr w:type="gramEnd"/>
      <w:r w:rsidRPr="00546A93">
        <w:rPr>
          <w:kern w:val="2"/>
          <w:sz w:val="24"/>
          <w:szCs w:val="24"/>
        </w:rPr>
        <w:t xml:space="preserve"> в с. Хара</w:t>
      </w:r>
      <w:r w:rsidR="002942E8" w:rsidRPr="00546A93">
        <w:rPr>
          <w:kern w:val="2"/>
          <w:sz w:val="24"/>
          <w:szCs w:val="24"/>
        </w:rPr>
        <w:t>й</w:t>
      </w:r>
      <w:r w:rsidR="00FF1333">
        <w:rPr>
          <w:kern w:val="2"/>
          <w:sz w:val="24"/>
          <w:szCs w:val="24"/>
        </w:rPr>
        <w:t>гун.</w:t>
      </w:r>
    </w:p>
    <w:p w:rsidR="00120E18" w:rsidRPr="00546A93" w:rsidRDefault="003B39C7" w:rsidP="00546A93">
      <w:pPr>
        <w:spacing w:line="276" w:lineRule="auto"/>
        <w:ind w:firstLine="600"/>
        <w:jc w:val="both"/>
        <w:rPr>
          <w:kern w:val="2"/>
          <w:sz w:val="24"/>
          <w:szCs w:val="24"/>
        </w:rPr>
      </w:pPr>
      <w:r>
        <w:rPr>
          <w:kern w:val="2"/>
          <w:sz w:val="24"/>
          <w:szCs w:val="24"/>
        </w:rPr>
        <w:t>Все населенные пункты Харайгунского муниципального образования имеют по одному оборудованному остановочному пункту.</w:t>
      </w:r>
      <w:r w:rsidR="00120E18" w:rsidRPr="00546A93">
        <w:rPr>
          <w:kern w:val="2"/>
          <w:sz w:val="24"/>
          <w:szCs w:val="24"/>
        </w:rPr>
        <w:t xml:space="preserve"> </w:t>
      </w:r>
      <w:r w:rsidR="00FF1333">
        <w:rPr>
          <w:kern w:val="2"/>
          <w:sz w:val="24"/>
          <w:szCs w:val="24"/>
        </w:rPr>
        <w:t>В</w:t>
      </w:r>
      <w:r w:rsidR="00120E18" w:rsidRPr="00546A93">
        <w:rPr>
          <w:kern w:val="2"/>
          <w:sz w:val="24"/>
          <w:szCs w:val="24"/>
        </w:rPr>
        <w:t xml:space="preserve"> летнее время с мая по сентябрь действу</w:t>
      </w:r>
      <w:r>
        <w:rPr>
          <w:kern w:val="2"/>
          <w:sz w:val="24"/>
          <w:szCs w:val="24"/>
        </w:rPr>
        <w:t>ют</w:t>
      </w:r>
      <w:r w:rsidR="00120E18" w:rsidRPr="00546A93">
        <w:rPr>
          <w:kern w:val="2"/>
          <w:sz w:val="24"/>
          <w:szCs w:val="24"/>
        </w:rPr>
        <w:t xml:space="preserve"> автобусны</w:t>
      </w:r>
      <w:r>
        <w:rPr>
          <w:kern w:val="2"/>
          <w:sz w:val="24"/>
          <w:szCs w:val="24"/>
        </w:rPr>
        <w:t>е</w:t>
      </w:r>
      <w:r w:rsidR="00120E18" w:rsidRPr="00546A93">
        <w:rPr>
          <w:kern w:val="2"/>
          <w:sz w:val="24"/>
          <w:szCs w:val="24"/>
        </w:rPr>
        <w:t xml:space="preserve"> маршрут</w:t>
      </w:r>
      <w:r>
        <w:rPr>
          <w:kern w:val="2"/>
          <w:sz w:val="24"/>
          <w:szCs w:val="24"/>
        </w:rPr>
        <w:t>ы</w:t>
      </w:r>
      <w:r w:rsidR="00120E18" w:rsidRPr="00546A93">
        <w:rPr>
          <w:kern w:val="2"/>
          <w:sz w:val="24"/>
          <w:szCs w:val="24"/>
        </w:rPr>
        <w:t xml:space="preserve"> </w:t>
      </w:r>
      <w:r>
        <w:rPr>
          <w:kern w:val="2"/>
          <w:sz w:val="24"/>
          <w:szCs w:val="24"/>
        </w:rPr>
        <w:t xml:space="preserve">от </w:t>
      </w:r>
      <w:proofErr w:type="gramStart"/>
      <w:r>
        <w:rPr>
          <w:kern w:val="2"/>
          <w:sz w:val="24"/>
          <w:szCs w:val="24"/>
        </w:rPr>
        <w:t>г</w:t>
      </w:r>
      <w:proofErr w:type="gramEnd"/>
      <w:r>
        <w:rPr>
          <w:kern w:val="2"/>
          <w:sz w:val="24"/>
          <w:szCs w:val="24"/>
        </w:rPr>
        <w:t xml:space="preserve">. </w:t>
      </w:r>
      <w:r w:rsidR="00120E18" w:rsidRPr="00546A93">
        <w:rPr>
          <w:kern w:val="2"/>
          <w:sz w:val="24"/>
          <w:szCs w:val="24"/>
        </w:rPr>
        <w:t>Саянск</w:t>
      </w:r>
      <w:r>
        <w:rPr>
          <w:kern w:val="2"/>
          <w:sz w:val="24"/>
          <w:szCs w:val="24"/>
        </w:rPr>
        <w:t>а по направлениям</w:t>
      </w:r>
      <w:r w:rsidR="00120E18" w:rsidRPr="00546A93">
        <w:rPr>
          <w:kern w:val="2"/>
          <w:sz w:val="24"/>
          <w:szCs w:val="24"/>
        </w:rPr>
        <w:t xml:space="preserve"> </w:t>
      </w:r>
      <w:r w:rsidR="00FF1333">
        <w:rPr>
          <w:kern w:val="2"/>
          <w:sz w:val="24"/>
          <w:szCs w:val="24"/>
        </w:rPr>
        <w:t>«</w:t>
      </w:r>
      <w:r w:rsidR="00120E18" w:rsidRPr="00546A93">
        <w:rPr>
          <w:kern w:val="2"/>
          <w:sz w:val="24"/>
          <w:szCs w:val="24"/>
        </w:rPr>
        <w:t>Рассвет</w:t>
      </w:r>
      <w:r w:rsidR="00FF1333">
        <w:rPr>
          <w:kern w:val="2"/>
          <w:sz w:val="24"/>
          <w:szCs w:val="24"/>
        </w:rPr>
        <w:t>»</w:t>
      </w:r>
      <w:r>
        <w:rPr>
          <w:kern w:val="2"/>
          <w:sz w:val="24"/>
          <w:szCs w:val="24"/>
        </w:rPr>
        <w:t>, «Прогресс» и «Спутник»</w:t>
      </w:r>
      <w:r w:rsidR="00120E18" w:rsidRPr="00546A93">
        <w:rPr>
          <w:kern w:val="2"/>
          <w:sz w:val="24"/>
          <w:szCs w:val="24"/>
        </w:rPr>
        <w:t>.</w:t>
      </w:r>
    </w:p>
    <w:p w:rsidR="00120E18" w:rsidRPr="00546A93" w:rsidRDefault="002942E8" w:rsidP="006F00B8">
      <w:pPr>
        <w:spacing w:line="276" w:lineRule="auto"/>
        <w:ind w:firstLine="708"/>
        <w:jc w:val="both"/>
        <w:rPr>
          <w:sz w:val="24"/>
          <w:szCs w:val="24"/>
        </w:rPr>
      </w:pPr>
      <w:r w:rsidRPr="00546A93">
        <w:rPr>
          <w:sz w:val="24"/>
          <w:szCs w:val="24"/>
        </w:rPr>
        <w:t>Автодорог</w:t>
      </w:r>
      <w:r w:rsidR="003B39C7">
        <w:rPr>
          <w:sz w:val="24"/>
          <w:szCs w:val="24"/>
        </w:rPr>
        <w:t>и</w:t>
      </w:r>
      <w:r w:rsidRPr="00546A93">
        <w:rPr>
          <w:sz w:val="24"/>
          <w:szCs w:val="24"/>
        </w:rPr>
        <w:t xml:space="preserve"> на территории Ха</w:t>
      </w:r>
      <w:r w:rsidR="00120E18" w:rsidRPr="00546A93">
        <w:rPr>
          <w:sz w:val="24"/>
          <w:szCs w:val="24"/>
        </w:rPr>
        <w:t>ра</w:t>
      </w:r>
      <w:r w:rsidRPr="00546A93">
        <w:rPr>
          <w:sz w:val="24"/>
          <w:szCs w:val="24"/>
        </w:rPr>
        <w:t>й</w:t>
      </w:r>
      <w:r w:rsidR="00120E18" w:rsidRPr="00546A93">
        <w:rPr>
          <w:sz w:val="24"/>
          <w:szCs w:val="24"/>
        </w:rPr>
        <w:t>гун</w:t>
      </w:r>
      <w:r w:rsidR="003B39C7">
        <w:rPr>
          <w:sz w:val="24"/>
          <w:szCs w:val="24"/>
        </w:rPr>
        <w:t>ского муниципального образования</w:t>
      </w:r>
      <w:r w:rsidR="00120E18" w:rsidRPr="00546A93">
        <w:rPr>
          <w:sz w:val="24"/>
          <w:szCs w:val="24"/>
        </w:rPr>
        <w:t xml:space="preserve"> </w:t>
      </w:r>
      <w:r w:rsidR="003B39C7">
        <w:rPr>
          <w:sz w:val="24"/>
          <w:szCs w:val="24"/>
        </w:rPr>
        <w:t xml:space="preserve">имеют </w:t>
      </w:r>
      <w:r w:rsidR="001B5417" w:rsidRPr="00546A93">
        <w:rPr>
          <w:sz w:val="24"/>
          <w:szCs w:val="24"/>
        </w:rPr>
        <w:t xml:space="preserve">гравийное </w:t>
      </w:r>
      <w:r w:rsidR="00120E18" w:rsidRPr="00546A93">
        <w:rPr>
          <w:sz w:val="24"/>
          <w:szCs w:val="24"/>
        </w:rPr>
        <w:t>покрытие проезжей части</w:t>
      </w:r>
      <w:r w:rsidR="003B39C7">
        <w:rPr>
          <w:sz w:val="24"/>
          <w:szCs w:val="24"/>
        </w:rPr>
        <w:t>.</w:t>
      </w:r>
    </w:p>
    <w:p w:rsidR="00120E18" w:rsidRPr="00546A93" w:rsidRDefault="00120E18" w:rsidP="006F00B8">
      <w:pPr>
        <w:spacing w:line="276" w:lineRule="auto"/>
        <w:ind w:firstLine="708"/>
        <w:jc w:val="both"/>
        <w:rPr>
          <w:sz w:val="24"/>
          <w:szCs w:val="24"/>
        </w:rPr>
      </w:pPr>
      <w:r w:rsidRPr="00546A93">
        <w:rPr>
          <w:sz w:val="24"/>
          <w:szCs w:val="24"/>
        </w:rPr>
        <w:t>Главными поселковыми улицами в населенных пунктах являются:</w:t>
      </w:r>
    </w:p>
    <w:p w:rsidR="00120E18" w:rsidRPr="006F00B8" w:rsidRDefault="00120E18" w:rsidP="006F00B8">
      <w:pPr>
        <w:pStyle w:val="ad"/>
        <w:numPr>
          <w:ilvl w:val="0"/>
          <w:numId w:val="37"/>
        </w:numPr>
        <w:spacing w:after="0"/>
        <w:jc w:val="both"/>
        <w:rPr>
          <w:rFonts w:ascii="Times New Roman" w:hAnsi="Times New Roman"/>
          <w:sz w:val="24"/>
          <w:szCs w:val="24"/>
        </w:rPr>
      </w:pPr>
      <w:r w:rsidRPr="006F00B8">
        <w:rPr>
          <w:rFonts w:ascii="Times New Roman" w:hAnsi="Times New Roman"/>
          <w:sz w:val="24"/>
          <w:szCs w:val="24"/>
        </w:rPr>
        <w:t>в.с. Харайгун - ул. Центральная</w:t>
      </w:r>
      <w:r w:rsidR="003B39C7">
        <w:rPr>
          <w:rFonts w:ascii="Times New Roman" w:hAnsi="Times New Roman"/>
          <w:sz w:val="24"/>
          <w:szCs w:val="24"/>
        </w:rPr>
        <w:t xml:space="preserve"> и ул. Новая</w:t>
      </w:r>
      <w:r w:rsidRPr="006F00B8">
        <w:rPr>
          <w:rFonts w:ascii="Times New Roman" w:hAnsi="Times New Roman"/>
          <w:sz w:val="24"/>
          <w:szCs w:val="24"/>
        </w:rPr>
        <w:t>;</w:t>
      </w:r>
    </w:p>
    <w:p w:rsidR="00120E18" w:rsidRDefault="00120E18" w:rsidP="006F00B8">
      <w:pPr>
        <w:pStyle w:val="ad"/>
        <w:numPr>
          <w:ilvl w:val="0"/>
          <w:numId w:val="37"/>
        </w:numPr>
        <w:spacing w:after="0"/>
        <w:jc w:val="both"/>
        <w:rPr>
          <w:rFonts w:ascii="Times New Roman" w:hAnsi="Times New Roman"/>
          <w:sz w:val="24"/>
          <w:szCs w:val="24"/>
        </w:rPr>
      </w:pPr>
      <w:r w:rsidRPr="006F00B8">
        <w:rPr>
          <w:rFonts w:ascii="Times New Roman" w:hAnsi="Times New Roman"/>
          <w:sz w:val="24"/>
          <w:szCs w:val="24"/>
        </w:rPr>
        <w:t xml:space="preserve">в уч. Буринская Дача </w:t>
      </w:r>
      <w:r w:rsidR="006F00B8">
        <w:rPr>
          <w:rFonts w:ascii="Times New Roman" w:hAnsi="Times New Roman"/>
          <w:sz w:val="24"/>
          <w:szCs w:val="24"/>
        </w:rPr>
        <w:t>–</w:t>
      </w:r>
      <w:r w:rsidRPr="006F00B8">
        <w:rPr>
          <w:rFonts w:ascii="Times New Roman" w:hAnsi="Times New Roman"/>
          <w:sz w:val="24"/>
          <w:szCs w:val="24"/>
        </w:rPr>
        <w:t xml:space="preserve"> </w:t>
      </w:r>
      <w:r w:rsidR="006F00B8">
        <w:rPr>
          <w:rFonts w:ascii="Times New Roman" w:hAnsi="Times New Roman"/>
          <w:sz w:val="24"/>
          <w:szCs w:val="24"/>
        </w:rPr>
        <w:t xml:space="preserve">ул. </w:t>
      </w:r>
      <w:r w:rsidRPr="006F00B8">
        <w:rPr>
          <w:rFonts w:ascii="Times New Roman" w:hAnsi="Times New Roman"/>
          <w:sz w:val="24"/>
          <w:szCs w:val="24"/>
        </w:rPr>
        <w:t>Центральная</w:t>
      </w:r>
      <w:r w:rsidR="003B39C7">
        <w:rPr>
          <w:rFonts w:ascii="Times New Roman" w:hAnsi="Times New Roman"/>
          <w:sz w:val="24"/>
          <w:szCs w:val="24"/>
        </w:rPr>
        <w:t xml:space="preserve"> и ул. В.</w:t>
      </w:r>
      <w:r w:rsidR="00C073C4">
        <w:rPr>
          <w:rFonts w:ascii="Times New Roman" w:hAnsi="Times New Roman"/>
          <w:sz w:val="24"/>
          <w:szCs w:val="24"/>
        </w:rPr>
        <w:t xml:space="preserve"> </w:t>
      </w:r>
      <w:proofErr w:type="gramStart"/>
      <w:r w:rsidR="003B39C7">
        <w:rPr>
          <w:rFonts w:ascii="Times New Roman" w:hAnsi="Times New Roman"/>
          <w:sz w:val="24"/>
          <w:szCs w:val="24"/>
        </w:rPr>
        <w:t>Непомнящих</w:t>
      </w:r>
      <w:proofErr w:type="gramEnd"/>
      <w:r w:rsidRPr="006F00B8">
        <w:rPr>
          <w:rFonts w:ascii="Times New Roman" w:hAnsi="Times New Roman"/>
          <w:sz w:val="24"/>
          <w:szCs w:val="24"/>
        </w:rPr>
        <w:t>;</w:t>
      </w:r>
      <w:r w:rsidR="003B39C7">
        <w:rPr>
          <w:rFonts w:ascii="Times New Roman" w:hAnsi="Times New Roman"/>
          <w:sz w:val="24"/>
          <w:szCs w:val="24"/>
        </w:rPr>
        <w:t xml:space="preserve"> </w:t>
      </w:r>
    </w:p>
    <w:p w:rsidR="003B39C7" w:rsidRPr="006F00B8" w:rsidRDefault="003B39C7" w:rsidP="006F00B8">
      <w:pPr>
        <w:pStyle w:val="ad"/>
        <w:numPr>
          <w:ilvl w:val="0"/>
          <w:numId w:val="37"/>
        </w:numPr>
        <w:spacing w:after="0"/>
        <w:jc w:val="both"/>
        <w:rPr>
          <w:rFonts w:ascii="Times New Roman" w:hAnsi="Times New Roman"/>
          <w:sz w:val="24"/>
          <w:szCs w:val="24"/>
        </w:rPr>
      </w:pPr>
      <w:r>
        <w:rPr>
          <w:rFonts w:ascii="Times New Roman" w:hAnsi="Times New Roman"/>
          <w:sz w:val="24"/>
          <w:szCs w:val="24"/>
        </w:rPr>
        <w:t>мкр. «Саянская деревня» уч. Буринская Дача – ул. Центральная;</w:t>
      </w:r>
    </w:p>
    <w:p w:rsidR="00120E18" w:rsidRPr="006F00B8" w:rsidRDefault="00120E18" w:rsidP="006F00B8">
      <w:pPr>
        <w:pStyle w:val="ad"/>
        <w:numPr>
          <w:ilvl w:val="0"/>
          <w:numId w:val="37"/>
        </w:numPr>
        <w:spacing w:after="0"/>
        <w:jc w:val="both"/>
        <w:rPr>
          <w:rFonts w:ascii="Times New Roman" w:hAnsi="Times New Roman"/>
          <w:sz w:val="24"/>
          <w:szCs w:val="24"/>
        </w:rPr>
      </w:pPr>
      <w:r w:rsidRPr="006F00B8">
        <w:rPr>
          <w:rFonts w:ascii="Times New Roman" w:hAnsi="Times New Roman"/>
          <w:sz w:val="24"/>
          <w:szCs w:val="24"/>
        </w:rPr>
        <w:t>в уч. Мольта - ул. Центральная.</w:t>
      </w:r>
    </w:p>
    <w:p w:rsidR="006F00B8" w:rsidRDefault="006F00B8" w:rsidP="00546A93">
      <w:pPr>
        <w:spacing w:line="276" w:lineRule="auto"/>
        <w:ind w:firstLine="709"/>
        <w:jc w:val="center"/>
        <w:rPr>
          <w:b/>
          <w:sz w:val="24"/>
          <w:szCs w:val="24"/>
        </w:rPr>
      </w:pPr>
    </w:p>
    <w:p w:rsidR="00120E18" w:rsidRDefault="00120E18" w:rsidP="006F00B8">
      <w:pPr>
        <w:spacing w:line="276" w:lineRule="auto"/>
        <w:ind w:firstLine="709"/>
        <w:jc w:val="center"/>
        <w:rPr>
          <w:b/>
          <w:sz w:val="24"/>
          <w:szCs w:val="24"/>
        </w:rPr>
      </w:pPr>
      <w:r w:rsidRPr="00546A93">
        <w:rPr>
          <w:b/>
          <w:sz w:val="24"/>
          <w:szCs w:val="24"/>
        </w:rPr>
        <w:t>Перечень автомобильных дорог общего пользования местного значения на территории населенных пунктов Харайгунского муниципального образования</w:t>
      </w:r>
    </w:p>
    <w:p w:rsidR="006F00B8" w:rsidRPr="00546A93" w:rsidRDefault="006F00B8" w:rsidP="00546A93">
      <w:pPr>
        <w:spacing w:line="276" w:lineRule="auto"/>
        <w:ind w:firstLine="709"/>
        <w:jc w:val="center"/>
        <w:rPr>
          <w:b/>
          <w:sz w:val="24"/>
          <w:szCs w:val="24"/>
        </w:rPr>
      </w:pPr>
    </w:p>
    <w:p w:rsidR="00120E18" w:rsidRDefault="00120E18" w:rsidP="00546A93">
      <w:pPr>
        <w:pStyle w:val="afa"/>
        <w:jc w:val="right"/>
        <w:rPr>
          <w:b w:val="0"/>
          <w:szCs w:val="24"/>
        </w:rPr>
      </w:pPr>
      <w:r w:rsidRPr="006F00B8">
        <w:rPr>
          <w:b w:val="0"/>
          <w:szCs w:val="24"/>
        </w:rPr>
        <w:t xml:space="preserve">Таблица </w:t>
      </w:r>
      <w:r w:rsidR="003B39C7">
        <w:rPr>
          <w:b w:val="0"/>
          <w:szCs w:val="24"/>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4209"/>
        <w:gridCol w:w="1134"/>
        <w:gridCol w:w="2693"/>
        <w:gridCol w:w="709"/>
      </w:tblGrid>
      <w:tr w:rsidR="00E1278A" w:rsidRPr="009C4FBD" w:rsidTr="003443EB">
        <w:trPr>
          <w:cantSplit/>
          <w:tblHeader/>
        </w:trPr>
        <w:tc>
          <w:tcPr>
            <w:tcW w:w="719" w:type="dxa"/>
            <w:tcBorders>
              <w:top w:val="single" w:sz="4" w:space="0" w:color="auto"/>
              <w:left w:val="single" w:sz="4" w:space="0" w:color="auto"/>
              <w:bottom w:val="single" w:sz="4" w:space="0" w:color="auto"/>
              <w:right w:val="single" w:sz="4" w:space="0" w:color="auto"/>
            </w:tcBorders>
            <w:shd w:val="clear" w:color="auto" w:fill="E0E0E0"/>
            <w:vAlign w:val="center"/>
          </w:tcPr>
          <w:p w:rsidR="00E1278A" w:rsidRPr="00E1278A" w:rsidRDefault="00E1278A" w:rsidP="00D0677A">
            <w:pPr>
              <w:spacing w:line="276" w:lineRule="auto"/>
              <w:jc w:val="center"/>
              <w:rPr>
                <w:b/>
                <w:szCs w:val="24"/>
              </w:rPr>
            </w:pPr>
            <w:r w:rsidRPr="00E1278A">
              <w:rPr>
                <w:b/>
                <w:szCs w:val="24"/>
              </w:rPr>
              <w:t xml:space="preserve">№ </w:t>
            </w:r>
            <w:proofErr w:type="spellStart"/>
            <w:proofErr w:type="gramStart"/>
            <w:r w:rsidRPr="00E1278A">
              <w:rPr>
                <w:b/>
                <w:szCs w:val="24"/>
              </w:rPr>
              <w:t>п</w:t>
            </w:r>
            <w:proofErr w:type="spellEnd"/>
            <w:proofErr w:type="gramEnd"/>
            <w:r w:rsidRPr="00E1278A">
              <w:rPr>
                <w:b/>
                <w:szCs w:val="24"/>
              </w:rPr>
              <w:t>/</w:t>
            </w:r>
            <w:proofErr w:type="spellStart"/>
            <w:r w:rsidRPr="00E1278A">
              <w:rPr>
                <w:b/>
                <w:szCs w:val="24"/>
              </w:rPr>
              <w:t>п</w:t>
            </w:r>
            <w:proofErr w:type="spellEnd"/>
          </w:p>
        </w:tc>
        <w:tc>
          <w:tcPr>
            <w:tcW w:w="4209" w:type="dxa"/>
            <w:tcBorders>
              <w:top w:val="single" w:sz="4" w:space="0" w:color="auto"/>
              <w:left w:val="single" w:sz="4" w:space="0" w:color="auto"/>
              <w:bottom w:val="single" w:sz="4" w:space="0" w:color="auto"/>
              <w:right w:val="single" w:sz="4" w:space="0" w:color="auto"/>
            </w:tcBorders>
            <w:shd w:val="clear" w:color="auto" w:fill="E0E0E0"/>
            <w:vAlign w:val="center"/>
          </w:tcPr>
          <w:p w:rsidR="00E1278A" w:rsidRPr="00E1278A" w:rsidRDefault="00E1278A" w:rsidP="00D0677A">
            <w:pPr>
              <w:spacing w:line="276" w:lineRule="auto"/>
              <w:jc w:val="center"/>
              <w:rPr>
                <w:b/>
                <w:szCs w:val="24"/>
              </w:rPr>
            </w:pPr>
            <w:r w:rsidRPr="00E1278A">
              <w:rPr>
                <w:b/>
                <w:szCs w:val="24"/>
              </w:rPr>
              <w:t>Наименование автодороги/Местонахождение</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E1278A" w:rsidRPr="00E1278A" w:rsidRDefault="00E1278A" w:rsidP="00D0677A">
            <w:pPr>
              <w:spacing w:line="276" w:lineRule="auto"/>
              <w:jc w:val="center"/>
              <w:rPr>
                <w:b/>
                <w:szCs w:val="24"/>
              </w:rPr>
            </w:pPr>
            <w:r w:rsidRPr="00E1278A">
              <w:rPr>
                <w:b/>
                <w:szCs w:val="24"/>
              </w:rPr>
              <w:t xml:space="preserve">Протяженность, </w:t>
            </w:r>
            <w:proofErr w:type="gramStart"/>
            <w:r w:rsidRPr="00E1278A">
              <w:rPr>
                <w:b/>
                <w:szCs w:val="24"/>
              </w:rPr>
              <w:t>км</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E1278A" w:rsidRPr="003443EB" w:rsidRDefault="00E1278A" w:rsidP="009C4FBD">
            <w:pPr>
              <w:spacing w:line="276" w:lineRule="auto"/>
              <w:jc w:val="center"/>
              <w:rPr>
                <w:b/>
                <w:szCs w:val="24"/>
              </w:rPr>
            </w:pPr>
            <w:r w:rsidRPr="003443EB">
              <w:rPr>
                <w:b/>
                <w:szCs w:val="24"/>
              </w:rPr>
              <w:t>Покрытие</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1278A" w:rsidRPr="00E1278A" w:rsidRDefault="003443EB" w:rsidP="003443EB">
            <w:pPr>
              <w:spacing w:line="276" w:lineRule="auto"/>
              <w:jc w:val="center"/>
              <w:rPr>
                <w:b/>
                <w:szCs w:val="24"/>
              </w:rPr>
            </w:pPr>
            <w:r w:rsidRPr="009C4FBD">
              <w:rPr>
                <w:b/>
                <w:szCs w:val="24"/>
              </w:rPr>
              <w:t>Категория</w:t>
            </w:r>
          </w:p>
        </w:tc>
      </w:tr>
      <w:tr w:rsidR="00D0677A" w:rsidRPr="00D0677A" w:rsidTr="003443EB">
        <w:trPr>
          <w:tblHeader/>
        </w:trPr>
        <w:tc>
          <w:tcPr>
            <w:tcW w:w="49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D0677A">
            <w:pPr>
              <w:spacing w:line="276" w:lineRule="auto"/>
              <w:jc w:val="center"/>
              <w:rPr>
                <w:sz w:val="24"/>
              </w:rPr>
            </w:pPr>
            <w:r w:rsidRPr="00D0677A">
              <w:rPr>
                <w:sz w:val="24"/>
              </w:rPr>
              <w:t>Харайгунское МО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E1278A">
            <w:pPr>
              <w:spacing w:line="276" w:lineRule="auto"/>
              <w:jc w:val="center"/>
              <w:rPr>
                <w:sz w:val="24"/>
              </w:rPr>
            </w:pPr>
            <w:r w:rsidRPr="00D0677A">
              <w:rPr>
                <w:sz w:val="24"/>
              </w:rPr>
              <w:t>17,956</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3443EB" w:rsidRDefault="00D0677A" w:rsidP="00E1278A">
            <w:pPr>
              <w:spacing w:line="276" w:lineRule="auto"/>
              <w:ind w:right="-68" w:hanging="105"/>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3443EB">
            <w:pPr>
              <w:spacing w:line="276" w:lineRule="auto"/>
              <w:jc w:val="center"/>
              <w:rPr>
                <w:sz w:val="24"/>
              </w:rPr>
            </w:pPr>
          </w:p>
        </w:tc>
      </w:tr>
      <w:tr w:rsidR="00D0677A" w:rsidRPr="00D0677A" w:rsidTr="003443EB">
        <w:trPr>
          <w:tblHeader/>
        </w:trPr>
        <w:tc>
          <w:tcPr>
            <w:tcW w:w="49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D0677A">
            <w:pPr>
              <w:spacing w:line="276" w:lineRule="auto"/>
              <w:rPr>
                <w:sz w:val="24"/>
              </w:rPr>
            </w:pPr>
            <w:r w:rsidRPr="00D0677A">
              <w:rPr>
                <w:sz w:val="24"/>
              </w:rPr>
              <w:t>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E1278A">
            <w:pPr>
              <w:spacing w:line="276" w:lineRule="auto"/>
              <w:jc w:val="center"/>
              <w:rPr>
                <w:sz w:val="24"/>
              </w:rPr>
            </w:pPr>
            <w:r w:rsidRPr="00D0677A">
              <w:rPr>
                <w:sz w:val="24"/>
              </w:rPr>
              <w:t>4,178</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3443EB" w:rsidRDefault="00D0677A" w:rsidP="00E1278A">
            <w:pPr>
              <w:spacing w:line="276" w:lineRule="auto"/>
              <w:ind w:right="-68" w:hanging="105"/>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3443EB">
            <w:pPr>
              <w:spacing w:line="276" w:lineRule="auto"/>
              <w:jc w:val="center"/>
              <w:rPr>
                <w:sz w:val="24"/>
              </w:rPr>
            </w:pPr>
          </w:p>
        </w:tc>
      </w:tr>
      <w:tr w:rsidR="00E1278A"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1278A" w:rsidRPr="00D0677A" w:rsidRDefault="00E1278A" w:rsidP="00E1278A">
            <w:pPr>
              <w:spacing w:line="276" w:lineRule="auto"/>
              <w:jc w:val="center"/>
            </w:pPr>
            <w:r w:rsidRPr="00D0677A">
              <w:t>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E1278A" w:rsidRPr="00D0677A" w:rsidRDefault="00A31008" w:rsidP="00D0677A">
            <w:pPr>
              <w:spacing w:line="276" w:lineRule="auto"/>
            </w:pPr>
            <w:hyperlink r:id="rId9" w:history="1">
              <w:r w:rsidR="00E1278A" w:rsidRPr="00D0677A">
                <w:rPr>
                  <w:rStyle w:val="afe"/>
                  <w:color w:val="auto"/>
                </w:rPr>
                <w:t>пер Новый</w:t>
              </w:r>
            </w:hyperlink>
            <w:r w:rsidR="00E1278A" w:rsidRPr="00D0677A">
              <w:br/>
              <w:t>Иркутская область,</w:t>
            </w:r>
            <w:r w:rsidR="00D0677A" w:rsidRPr="00D0677A">
              <w:t xml:space="preserve"> </w:t>
            </w:r>
            <w:r w:rsidR="00E1278A" w:rsidRPr="00D0677A">
              <w:t>р-н. Зиминский,</w:t>
            </w:r>
            <w:r w:rsidR="00D0677A" w:rsidRPr="00D0677A">
              <w:t xml:space="preserve"> </w:t>
            </w:r>
            <w:r w:rsidR="00E1278A" w:rsidRPr="00D0677A">
              <w:t>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278A" w:rsidRPr="00D0677A" w:rsidRDefault="00E1278A" w:rsidP="00E1278A">
            <w:pPr>
              <w:spacing w:line="276" w:lineRule="auto"/>
              <w:jc w:val="center"/>
            </w:pPr>
            <w:r w:rsidRPr="00D0677A">
              <w:t>0,174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278A" w:rsidRPr="003443EB" w:rsidRDefault="00D0677A" w:rsidP="00D0677A">
            <w:pPr>
              <w:spacing w:line="276" w:lineRule="auto"/>
              <w:ind w:right="-68"/>
            </w:pPr>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78A" w:rsidRPr="003443EB" w:rsidRDefault="003443EB" w:rsidP="003443EB">
            <w:pPr>
              <w:spacing w:line="276" w:lineRule="auto"/>
              <w:jc w:val="center"/>
              <w:rPr>
                <w:lang w:val="en-US"/>
              </w:rPr>
            </w:pPr>
            <w:r>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0" w:history="1">
              <w:r w:rsidR="003443EB" w:rsidRPr="00D0677A">
                <w:rPr>
                  <w:rStyle w:val="afe"/>
                  <w:color w:val="auto"/>
                </w:rPr>
                <w:t>проулок Николая Дедова</w:t>
              </w:r>
            </w:hyperlink>
            <w:r w:rsidR="003443EB" w:rsidRPr="00D0677A">
              <w:br/>
              <w:t>Иркутская область, р-н. Зиминский, 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0,124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1" w:history="1">
              <w:r w:rsidR="003443EB" w:rsidRPr="00D0677A">
                <w:rPr>
                  <w:rStyle w:val="afe"/>
                  <w:color w:val="auto"/>
                </w:rPr>
                <w:t>проулок Юбилейный</w:t>
              </w:r>
            </w:hyperlink>
            <w:r w:rsidR="003443EB" w:rsidRPr="00D0677A">
              <w:br/>
              <w:t>Иркутская область, р-н. Зиминский, 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0,231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2"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Новая</w:t>
              </w:r>
            </w:hyperlink>
            <w:r w:rsidR="003443EB" w:rsidRPr="00D0677A">
              <w:br/>
              <w:t>Иркутская область, р-н. Зиминский, 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3"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Центральная</w:t>
              </w:r>
            </w:hyperlink>
            <w:r w:rsidR="003443EB" w:rsidRPr="00D0677A">
              <w:br/>
              <w:t>Иркутская область, р-н. Зиминский, 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0,67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D0677A">
            <w:pPr>
              <w:spacing w:line="276" w:lineRule="auto"/>
            </w:pPr>
            <w:r w:rsidRPr="00D0677A">
              <w:t>проулок Саянский</w:t>
            </w:r>
          </w:p>
          <w:p w:rsidR="003443EB" w:rsidRPr="00D0677A" w:rsidRDefault="003443EB" w:rsidP="00D0677A">
            <w:pPr>
              <w:spacing w:line="276" w:lineRule="auto"/>
            </w:pPr>
            <w:r w:rsidRPr="00D0677A">
              <w:t>Иркутская область, р-н. Зиминский, 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0,139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4"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Лесная</w:t>
              </w:r>
            </w:hyperlink>
            <w:r w:rsidR="003443EB" w:rsidRPr="00D0677A">
              <w:br/>
              <w:t>Иркутская область, р-н. Зиминский, с. Харайгун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1,137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lastRenderedPageBreak/>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D0677A">
            <w:pPr>
              <w:spacing w:line="276" w:lineRule="auto"/>
              <w:rPr>
                <w:u w:val="single"/>
              </w:rPr>
            </w:pPr>
            <w:r w:rsidRPr="00D0677A">
              <w:rPr>
                <w:u w:val="single"/>
              </w:rPr>
              <w:t>Ул. Приозерная</w:t>
            </w:r>
          </w:p>
          <w:p w:rsidR="003443EB" w:rsidRPr="00D0677A" w:rsidRDefault="003443EB" w:rsidP="00D0677A">
            <w:pPr>
              <w:spacing w:line="276" w:lineRule="auto"/>
            </w:pPr>
            <w:r w:rsidRPr="00D0677A">
              <w:t xml:space="preserve">Иркутская область, р-н. Зиминский, с. Харайгун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086890">
              <w:rPr>
                <w:lang w:val="en-US"/>
              </w:rPr>
              <w:t>IV</w:t>
            </w:r>
          </w:p>
        </w:tc>
      </w:tr>
      <w:tr w:rsidR="00D0677A" w:rsidRPr="00D0677A" w:rsidTr="003443EB">
        <w:trPr>
          <w:tblHeader/>
        </w:trPr>
        <w:tc>
          <w:tcPr>
            <w:tcW w:w="49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D0677A">
            <w:pPr>
              <w:spacing w:line="276" w:lineRule="auto"/>
              <w:rPr>
                <w:sz w:val="24"/>
              </w:rPr>
            </w:pPr>
            <w:r w:rsidRPr="00D0677A">
              <w:rPr>
                <w:sz w:val="24"/>
              </w:rPr>
              <w:t>Уч. Буринская Дача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E1278A">
            <w:pPr>
              <w:spacing w:line="276" w:lineRule="auto"/>
              <w:jc w:val="center"/>
              <w:rPr>
                <w:sz w:val="24"/>
              </w:rPr>
            </w:pPr>
            <w:r w:rsidRPr="00D0677A">
              <w:rPr>
                <w:sz w:val="24"/>
              </w:rPr>
              <w:t>11,493</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3443EB" w:rsidRDefault="00D0677A" w:rsidP="00E1278A">
            <w:pPr>
              <w:spacing w:line="276" w:lineRule="auto"/>
              <w:ind w:right="-68" w:hanging="105"/>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3443EB">
            <w:pPr>
              <w:spacing w:line="276" w:lineRule="auto"/>
              <w:jc w:val="center"/>
              <w:rPr>
                <w:sz w:val="24"/>
              </w:rPr>
            </w:pPr>
          </w:p>
        </w:tc>
      </w:tr>
      <w:tr w:rsidR="00D0677A" w:rsidRPr="00D0677A" w:rsidTr="003443EB">
        <w:trPr>
          <w:tblHeader/>
        </w:trPr>
        <w:tc>
          <w:tcPr>
            <w:tcW w:w="49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D0677A">
            <w:pPr>
              <w:spacing w:line="276" w:lineRule="auto"/>
              <w:rPr>
                <w:sz w:val="24"/>
              </w:rPr>
            </w:pPr>
            <w:r w:rsidRPr="00D0677A">
              <w:rPr>
                <w:sz w:val="24"/>
              </w:rPr>
              <w:t>Уч.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E1278A">
            <w:pPr>
              <w:spacing w:line="276" w:lineRule="auto"/>
              <w:jc w:val="center"/>
              <w:rPr>
                <w:sz w:val="24"/>
              </w:rPr>
            </w:pPr>
            <w:r w:rsidRPr="00D0677A">
              <w:rPr>
                <w:sz w:val="24"/>
              </w:rPr>
              <w:t>4,006</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3443EB" w:rsidRDefault="00D0677A" w:rsidP="00E1278A">
            <w:pPr>
              <w:spacing w:line="276" w:lineRule="auto"/>
              <w:ind w:right="-68" w:hanging="105"/>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3443EB">
            <w:pPr>
              <w:spacing w:line="276" w:lineRule="auto"/>
              <w:jc w:val="center"/>
              <w:rPr>
                <w:sz w:val="24"/>
              </w:rPr>
            </w:pP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5"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Новая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6"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Центральная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1,872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7" w:history="1">
              <w:r w:rsidR="003443EB" w:rsidRPr="00D0677A">
                <w:rPr>
                  <w:rStyle w:val="afe"/>
                  <w:color w:val="auto"/>
                </w:rPr>
                <w:t>автодорога улица Лесная, прое</w:t>
              </w:r>
              <w:proofErr w:type="gramStart"/>
              <w:r w:rsidR="003443EB" w:rsidRPr="00D0677A">
                <w:rPr>
                  <w:rStyle w:val="afe"/>
                  <w:color w:val="auto"/>
                </w:rPr>
                <w:t>зд в ст</w:t>
              </w:r>
              <w:proofErr w:type="gramEnd"/>
              <w:r w:rsidR="003443EB" w:rsidRPr="00D0677A">
                <w:rPr>
                  <w:rStyle w:val="afe"/>
                  <w:color w:val="auto"/>
                </w:rPr>
                <w:t>орону кладбища</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0,151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3443EB" w:rsidRDefault="003443EB" w:rsidP="003443EB">
            <w:r w:rsidRPr="003443EB">
              <w:t>Асфальтобетонные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8"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Виталия Непомнящих</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0,899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3443EB" w:rsidRDefault="003443EB" w:rsidP="003443EB">
            <w:r w:rsidRPr="003443EB">
              <w:t>Асфальтобетонные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19" w:history="1">
              <w:r w:rsidR="003443EB" w:rsidRPr="00D0677A">
                <w:rPr>
                  <w:rStyle w:val="afe"/>
                  <w:color w:val="auto"/>
                </w:rPr>
                <w:t>переулок Центральный</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0"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Лесная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49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443EB" w:rsidRPr="00D0677A" w:rsidRDefault="003443EB" w:rsidP="00D0677A">
            <w:pPr>
              <w:spacing w:line="276" w:lineRule="auto"/>
              <w:rPr>
                <w:sz w:val="24"/>
              </w:rPr>
            </w:pPr>
            <w:r w:rsidRPr="00D0677A">
              <w:rPr>
                <w:sz w:val="24"/>
              </w:rPr>
              <w:t>Мкр. «Саянская деревня, уч. Буринская Дача:</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443EB" w:rsidRPr="00D0677A" w:rsidRDefault="003443EB" w:rsidP="00E1278A">
            <w:pPr>
              <w:spacing w:line="276" w:lineRule="auto"/>
              <w:jc w:val="center"/>
              <w:rPr>
                <w:sz w:val="24"/>
              </w:rPr>
            </w:pPr>
            <w:r w:rsidRPr="00D0677A">
              <w:rPr>
                <w:sz w:val="24"/>
              </w:rPr>
              <w:t>7,487</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443EB" w:rsidRPr="003443EB" w:rsidRDefault="003443EB" w:rsidP="00E1278A">
            <w:pPr>
              <w:spacing w:line="276" w:lineRule="auto"/>
              <w:ind w:right="-68" w:hanging="105"/>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443EB" w:rsidRPr="00D0677A" w:rsidRDefault="003443EB" w:rsidP="003443EB">
            <w:pPr>
              <w:spacing w:line="276" w:lineRule="auto"/>
              <w:jc w:val="center"/>
              <w:rPr>
                <w:sz w:val="24"/>
              </w:rPr>
            </w:pP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1" w:history="1">
              <w:r w:rsidR="003443EB" w:rsidRPr="00D0677A">
                <w:rPr>
                  <w:rStyle w:val="afe"/>
                  <w:color w:val="auto"/>
                </w:rPr>
                <w:t>автодорога Центральная (выездная)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1,927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2" w:history="1">
              <w:r w:rsidR="003443EB" w:rsidRPr="00D0677A">
                <w:rPr>
                  <w:rStyle w:val="afe"/>
                  <w:color w:val="auto"/>
                </w:rPr>
                <w:t>проулок Мирный</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0,415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3" w:history="1">
              <w:r w:rsidR="003443EB" w:rsidRPr="00D0677A">
                <w:rPr>
                  <w:rStyle w:val="afe"/>
                  <w:color w:val="auto"/>
                </w:rPr>
                <w:t>проулок на въезде</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0,043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4"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1</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0,743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5"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2</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0,813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6"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3</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0,819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lastRenderedPageBreak/>
              <w:t>21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7"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4</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0,773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8"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5</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1,119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29"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6</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Буринская дача, мкр. «Саянская деревня»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0,835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605F5">
              <w:rPr>
                <w:lang w:val="en-US"/>
              </w:rPr>
              <w:t>IV</w:t>
            </w:r>
          </w:p>
        </w:tc>
      </w:tr>
      <w:tr w:rsidR="00D0677A" w:rsidRPr="00D0677A" w:rsidTr="003443EB">
        <w:trPr>
          <w:tblHeader/>
        </w:trPr>
        <w:tc>
          <w:tcPr>
            <w:tcW w:w="49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D0677A">
            <w:pPr>
              <w:spacing w:line="276" w:lineRule="auto"/>
              <w:rPr>
                <w:sz w:val="24"/>
              </w:rPr>
            </w:pPr>
            <w:r w:rsidRPr="00D0677A">
              <w:rPr>
                <w:sz w:val="24"/>
              </w:rPr>
              <w:t>Уч. Мольта:</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E1278A">
            <w:pPr>
              <w:spacing w:line="276" w:lineRule="auto"/>
              <w:jc w:val="center"/>
              <w:rPr>
                <w:sz w:val="24"/>
              </w:rPr>
            </w:pPr>
            <w:r w:rsidRPr="00D0677A">
              <w:rPr>
                <w:sz w:val="24"/>
              </w:rPr>
              <w:t>2,285</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3443EB" w:rsidRDefault="00D0677A" w:rsidP="00E1278A">
            <w:pPr>
              <w:spacing w:line="276" w:lineRule="auto"/>
              <w:ind w:right="-68" w:hanging="105"/>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0677A" w:rsidRPr="00D0677A" w:rsidRDefault="00D0677A" w:rsidP="003443EB">
            <w:pPr>
              <w:spacing w:line="276" w:lineRule="auto"/>
              <w:jc w:val="center"/>
              <w:rPr>
                <w:sz w:val="24"/>
              </w:rPr>
            </w:pP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30"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Заречная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Мольта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D276B">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31"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Лесная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Мольта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D276B">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32"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Нижняя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Мольта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0,379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D276B">
              <w:rPr>
                <w:lang w:val="en-US"/>
              </w:rPr>
              <w:t>IV</w:t>
            </w:r>
          </w:p>
        </w:tc>
      </w:tr>
      <w:tr w:rsidR="003443EB" w:rsidRPr="00D0677A" w:rsidTr="003443EB">
        <w:trPr>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27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A31008" w:rsidP="00D0677A">
            <w:pPr>
              <w:spacing w:line="276" w:lineRule="auto"/>
            </w:pPr>
            <w:hyperlink r:id="rId33" w:history="1">
              <w:proofErr w:type="spellStart"/>
              <w:proofErr w:type="gramStart"/>
              <w:r w:rsidR="003443EB" w:rsidRPr="00D0677A">
                <w:rPr>
                  <w:rStyle w:val="afe"/>
                  <w:color w:val="auto"/>
                </w:rPr>
                <w:t>ул</w:t>
              </w:r>
              <w:proofErr w:type="spellEnd"/>
              <w:proofErr w:type="gramEnd"/>
              <w:r w:rsidR="003443EB" w:rsidRPr="00D0677A">
                <w:rPr>
                  <w:rStyle w:val="afe"/>
                  <w:color w:val="auto"/>
                </w:rPr>
                <w:t xml:space="preserve"> Центральная</w:t>
              </w:r>
            </w:hyperlink>
            <w:r w:rsidR="003443EB" w:rsidRPr="00D0677A">
              <w:br/>
              <w:t xml:space="preserve">Иркутская область, р-н. Зиминский, </w:t>
            </w:r>
            <w:proofErr w:type="spellStart"/>
            <w:r w:rsidR="003443EB" w:rsidRPr="00D0677A">
              <w:t>нп</w:t>
            </w:r>
            <w:proofErr w:type="spellEnd"/>
            <w:r w:rsidR="003443EB" w:rsidRPr="00D0677A">
              <w:t>. Участок Мольта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Pr="00D0677A" w:rsidRDefault="003443EB" w:rsidP="00E1278A">
            <w:pPr>
              <w:spacing w:line="276" w:lineRule="auto"/>
              <w:jc w:val="center"/>
            </w:pPr>
            <w:r w:rsidRPr="00D0677A">
              <w:t>1,168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3EB" w:rsidRPr="003443EB" w:rsidRDefault="003443EB">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43EB" w:rsidRDefault="003443EB" w:rsidP="003443EB">
            <w:pPr>
              <w:jc w:val="center"/>
            </w:pPr>
            <w:r w:rsidRPr="005D276B">
              <w:rPr>
                <w:lang w:val="en-US"/>
              </w:rPr>
              <w:t>IV</w:t>
            </w:r>
          </w:p>
        </w:tc>
      </w:tr>
    </w:tbl>
    <w:p w:rsidR="00120E18" w:rsidRDefault="00120E18" w:rsidP="00546A93">
      <w:pPr>
        <w:spacing w:line="276" w:lineRule="auto"/>
        <w:jc w:val="both"/>
        <w:rPr>
          <w:sz w:val="24"/>
          <w:szCs w:val="24"/>
        </w:rPr>
      </w:pPr>
    </w:p>
    <w:p w:rsidR="00120E18" w:rsidRPr="00546A93" w:rsidRDefault="00120E18" w:rsidP="0095435E">
      <w:pPr>
        <w:spacing w:line="276" w:lineRule="auto"/>
        <w:ind w:firstLine="708"/>
        <w:rPr>
          <w:sz w:val="24"/>
          <w:szCs w:val="24"/>
        </w:rPr>
      </w:pPr>
      <w:r w:rsidRPr="00546A93">
        <w:rPr>
          <w:sz w:val="24"/>
          <w:szCs w:val="24"/>
        </w:rPr>
        <w:t xml:space="preserve">Протяжение улиц, дорог и проездов на территории Харайгунского МО </w:t>
      </w:r>
      <w:r w:rsidR="003443EB">
        <w:rPr>
          <w:sz w:val="24"/>
          <w:szCs w:val="24"/>
        </w:rPr>
        <w:t>–</w:t>
      </w:r>
      <w:r w:rsidRPr="00546A93">
        <w:rPr>
          <w:sz w:val="24"/>
          <w:szCs w:val="24"/>
        </w:rPr>
        <w:t xml:space="preserve"> </w:t>
      </w:r>
      <w:r w:rsidR="003443EB">
        <w:rPr>
          <w:sz w:val="24"/>
          <w:szCs w:val="24"/>
        </w:rPr>
        <w:t>17,956</w:t>
      </w:r>
      <w:r w:rsidR="001B5417" w:rsidRPr="00546A93">
        <w:rPr>
          <w:sz w:val="24"/>
          <w:szCs w:val="24"/>
        </w:rPr>
        <w:t xml:space="preserve"> </w:t>
      </w:r>
      <w:r w:rsidRPr="00546A93">
        <w:rPr>
          <w:sz w:val="24"/>
          <w:szCs w:val="24"/>
        </w:rPr>
        <w:t>км, в том числе:</w:t>
      </w:r>
      <w:r w:rsidR="002942E8" w:rsidRPr="00546A93">
        <w:rPr>
          <w:sz w:val="24"/>
          <w:szCs w:val="24"/>
        </w:rPr>
        <w:t xml:space="preserve"> </w:t>
      </w:r>
      <w:r w:rsidRPr="00546A93">
        <w:rPr>
          <w:sz w:val="24"/>
          <w:szCs w:val="24"/>
        </w:rPr>
        <w:t>грунтовые</w:t>
      </w:r>
      <w:r w:rsidR="003443EB">
        <w:rPr>
          <w:sz w:val="24"/>
          <w:szCs w:val="24"/>
        </w:rPr>
        <w:t xml:space="preserve"> 16,906 км</w:t>
      </w:r>
      <w:r w:rsidRPr="00546A93">
        <w:rPr>
          <w:sz w:val="24"/>
          <w:szCs w:val="24"/>
        </w:rPr>
        <w:t>.</w:t>
      </w:r>
    </w:p>
    <w:p w:rsidR="00120E18" w:rsidRPr="00546A93" w:rsidRDefault="00120E18" w:rsidP="0095435E">
      <w:pPr>
        <w:spacing w:line="276" w:lineRule="auto"/>
        <w:ind w:firstLine="708"/>
        <w:rPr>
          <w:kern w:val="2"/>
          <w:sz w:val="24"/>
          <w:szCs w:val="24"/>
        </w:rPr>
      </w:pPr>
      <w:r w:rsidRPr="00546A93">
        <w:rPr>
          <w:kern w:val="2"/>
          <w:sz w:val="24"/>
          <w:szCs w:val="24"/>
        </w:rPr>
        <w:t>Выводы</w:t>
      </w:r>
      <w:r w:rsidR="00822D33" w:rsidRPr="00546A93">
        <w:rPr>
          <w:kern w:val="2"/>
          <w:sz w:val="24"/>
          <w:szCs w:val="24"/>
        </w:rPr>
        <w:t>:</w:t>
      </w:r>
    </w:p>
    <w:p w:rsidR="00120E18" w:rsidRPr="00546A93" w:rsidRDefault="00120E18" w:rsidP="0095435E">
      <w:pPr>
        <w:spacing w:line="276" w:lineRule="auto"/>
        <w:ind w:firstLine="708"/>
        <w:jc w:val="both"/>
        <w:rPr>
          <w:bCs/>
          <w:sz w:val="24"/>
          <w:szCs w:val="24"/>
        </w:rPr>
      </w:pPr>
      <w:r w:rsidRPr="00546A93">
        <w:rPr>
          <w:bCs/>
          <w:sz w:val="24"/>
          <w:szCs w:val="24"/>
        </w:rPr>
        <w:t xml:space="preserve">Основные недостатки существующей </w:t>
      </w:r>
      <w:r w:rsidR="00C073C4">
        <w:rPr>
          <w:bCs/>
          <w:sz w:val="24"/>
          <w:szCs w:val="24"/>
        </w:rPr>
        <w:t>автодорожной</w:t>
      </w:r>
      <w:r w:rsidRPr="00546A93">
        <w:rPr>
          <w:bCs/>
          <w:sz w:val="24"/>
          <w:szCs w:val="24"/>
        </w:rPr>
        <w:t xml:space="preserve"> сети на территории Харайгунского</w:t>
      </w:r>
      <w:r w:rsidRPr="00546A93">
        <w:rPr>
          <w:kern w:val="2"/>
          <w:sz w:val="24"/>
          <w:szCs w:val="24"/>
        </w:rPr>
        <w:t xml:space="preserve"> </w:t>
      </w:r>
      <w:r w:rsidRPr="00546A93">
        <w:rPr>
          <w:bCs/>
          <w:sz w:val="24"/>
          <w:szCs w:val="24"/>
        </w:rPr>
        <w:t>муниципального образования:</w:t>
      </w:r>
    </w:p>
    <w:p w:rsidR="00120E18" w:rsidRPr="0095435E" w:rsidRDefault="00120E18" w:rsidP="0095435E">
      <w:pPr>
        <w:pStyle w:val="ad"/>
        <w:numPr>
          <w:ilvl w:val="0"/>
          <w:numId w:val="40"/>
        </w:numPr>
        <w:tabs>
          <w:tab w:val="left" w:pos="993"/>
        </w:tabs>
        <w:spacing w:after="0"/>
        <w:ind w:left="0" w:firstLine="709"/>
        <w:jc w:val="both"/>
        <w:rPr>
          <w:rFonts w:ascii="Times New Roman" w:hAnsi="Times New Roman"/>
          <w:bCs/>
          <w:sz w:val="24"/>
          <w:szCs w:val="24"/>
        </w:rPr>
      </w:pPr>
      <w:r w:rsidRPr="0095435E">
        <w:rPr>
          <w:rFonts w:ascii="Times New Roman" w:hAnsi="Times New Roman"/>
          <w:bCs/>
          <w:sz w:val="24"/>
          <w:szCs w:val="24"/>
        </w:rPr>
        <w:t xml:space="preserve">низкое благоустройство </w:t>
      </w:r>
      <w:r w:rsidR="003443EB">
        <w:rPr>
          <w:rFonts w:ascii="Times New Roman" w:hAnsi="Times New Roman"/>
          <w:bCs/>
          <w:sz w:val="24"/>
          <w:szCs w:val="24"/>
        </w:rPr>
        <w:t>автодорог местного значения</w:t>
      </w:r>
      <w:r w:rsidRPr="0095435E">
        <w:rPr>
          <w:rFonts w:ascii="Times New Roman" w:hAnsi="Times New Roman"/>
          <w:bCs/>
          <w:sz w:val="24"/>
          <w:szCs w:val="24"/>
        </w:rPr>
        <w:t>, переулков и проездов, отсутствие покрытия проезжей части на территории населенных пунктов;</w:t>
      </w:r>
    </w:p>
    <w:p w:rsidR="00120E18" w:rsidRPr="0095435E" w:rsidRDefault="0095435E" w:rsidP="0095435E">
      <w:pPr>
        <w:pStyle w:val="ad"/>
        <w:numPr>
          <w:ilvl w:val="0"/>
          <w:numId w:val="39"/>
        </w:numPr>
        <w:tabs>
          <w:tab w:val="left" w:pos="993"/>
        </w:tabs>
        <w:spacing w:after="0"/>
        <w:ind w:left="0" w:firstLine="709"/>
        <w:jc w:val="both"/>
        <w:rPr>
          <w:rFonts w:ascii="Times New Roman" w:hAnsi="Times New Roman"/>
          <w:bCs/>
          <w:sz w:val="24"/>
          <w:szCs w:val="24"/>
        </w:rPr>
      </w:pPr>
      <w:r>
        <w:rPr>
          <w:rFonts w:ascii="Times New Roman" w:hAnsi="Times New Roman"/>
          <w:sz w:val="24"/>
          <w:szCs w:val="24"/>
        </w:rPr>
        <w:t xml:space="preserve">частичное </w:t>
      </w:r>
      <w:r w:rsidR="00120E18" w:rsidRPr="0095435E">
        <w:rPr>
          <w:rFonts w:ascii="Times New Roman" w:hAnsi="Times New Roman"/>
          <w:sz w:val="24"/>
          <w:szCs w:val="24"/>
        </w:rPr>
        <w:t>отсутствие освещения</w:t>
      </w:r>
      <w:r w:rsidR="003443EB">
        <w:rPr>
          <w:rFonts w:ascii="Times New Roman" w:hAnsi="Times New Roman"/>
          <w:sz w:val="24"/>
          <w:szCs w:val="24"/>
        </w:rPr>
        <w:t xml:space="preserve"> автодорог</w:t>
      </w:r>
      <w:r w:rsidR="00120E18" w:rsidRPr="0095435E">
        <w:rPr>
          <w:rFonts w:ascii="Times New Roman" w:hAnsi="Times New Roman"/>
          <w:sz w:val="24"/>
          <w:szCs w:val="24"/>
        </w:rPr>
        <w:t xml:space="preserve"> </w:t>
      </w:r>
      <w:r w:rsidR="00120E18" w:rsidRPr="0095435E">
        <w:rPr>
          <w:rFonts w:ascii="Times New Roman" w:hAnsi="Times New Roman"/>
          <w:bCs/>
          <w:sz w:val="24"/>
          <w:szCs w:val="24"/>
        </w:rPr>
        <w:t>на территории населенных пунктов;</w:t>
      </w:r>
    </w:p>
    <w:p w:rsidR="00120E18" w:rsidRPr="0095435E" w:rsidRDefault="003443EB" w:rsidP="0095435E">
      <w:pPr>
        <w:pStyle w:val="ad"/>
        <w:numPr>
          <w:ilvl w:val="0"/>
          <w:numId w:val="39"/>
        </w:numPr>
        <w:tabs>
          <w:tab w:val="left" w:pos="993"/>
        </w:tabs>
        <w:spacing w:after="0"/>
        <w:ind w:left="0" w:firstLine="709"/>
        <w:jc w:val="both"/>
        <w:rPr>
          <w:rFonts w:ascii="Times New Roman" w:hAnsi="Times New Roman"/>
          <w:sz w:val="24"/>
          <w:szCs w:val="24"/>
        </w:rPr>
      </w:pPr>
      <w:r>
        <w:rPr>
          <w:rFonts w:ascii="Times New Roman" w:hAnsi="Times New Roman"/>
          <w:bCs/>
          <w:sz w:val="24"/>
          <w:szCs w:val="24"/>
        </w:rPr>
        <w:t>отсутствие тротуаров</w:t>
      </w:r>
      <w:r w:rsidR="00120E18" w:rsidRPr="0095435E">
        <w:rPr>
          <w:rFonts w:ascii="Times New Roman" w:hAnsi="Times New Roman"/>
          <w:bCs/>
          <w:sz w:val="24"/>
          <w:szCs w:val="24"/>
        </w:rPr>
        <w:t xml:space="preserve">; </w:t>
      </w:r>
    </w:p>
    <w:p w:rsidR="00120E18" w:rsidRPr="0095435E" w:rsidRDefault="003443EB" w:rsidP="0095435E">
      <w:pPr>
        <w:pStyle w:val="ad"/>
        <w:numPr>
          <w:ilvl w:val="0"/>
          <w:numId w:val="39"/>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износ существующих</w:t>
      </w:r>
      <w:r w:rsidR="00120E18" w:rsidRPr="0095435E">
        <w:rPr>
          <w:rFonts w:ascii="Times New Roman" w:hAnsi="Times New Roman"/>
          <w:sz w:val="24"/>
          <w:szCs w:val="24"/>
        </w:rPr>
        <w:t xml:space="preserve"> </w:t>
      </w:r>
      <w:r w:rsidR="00681F4D">
        <w:rPr>
          <w:rFonts w:ascii="Times New Roman" w:hAnsi="Times New Roman"/>
          <w:sz w:val="24"/>
          <w:szCs w:val="24"/>
        </w:rPr>
        <w:t>и недостаточность и</w:t>
      </w:r>
      <w:r w:rsidR="00120E18" w:rsidRPr="0095435E">
        <w:rPr>
          <w:rFonts w:ascii="Times New Roman" w:hAnsi="Times New Roman"/>
          <w:sz w:val="24"/>
          <w:szCs w:val="24"/>
        </w:rPr>
        <w:t xml:space="preserve">скусственных дорожных сооружений на </w:t>
      </w:r>
      <w:r w:rsidR="00C073C4">
        <w:rPr>
          <w:rFonts w:ascii="Times New Roman" w:hAnsi="Times New Roman"/>
          <w:sz w:val="24"/>
          <w:szCs w:val="24"/>
        </w:rPr>
        <w:t>автодо</w:t>
      </w:r>
      <w:r w:rsidR="00120E18" w:rsidRPr="0095435E">
        <w:rPr>
          <w:rFonts w:ascii="Times New Roman" w:hAnsi="Times New Roman"/>
          <w:sz w:val="24"/>
          <w:szCs w:val="24"/>
        </w:rPr>
        <w:t xml:space="preserve">рогах </w:t>
      </w:r>
      <w:r w:rsidR="00681F4D">
        <w:rPr>
          <w:rFonts w:ascii="Times New Roman" w:hAnsi="Times New Roman"/>
          <w:sz w:val="24"/>
          <w:szCs w:val="24"/>
        </w:rPr>
        <w:t>местного</w:t>
      </w:r>
      <w:r w:rsidR="00120E18" w:rsidRPr="0095435E">
        <w:rPr>
          <w:rFonts w:ascii="Times New Roman" w:hAnsi="Times New Roman"/>
          <w:sz w:val="24"/>
          <w:szCs w:val="24"/>
        </w:rPr>
        <w:t xml:space="preserve"> </w:t>
      </w:r>
      <w:r w:rsidR="00681F4D">
        <w:rPr>
          <w:rFonts w:ascii="Times New Roman" w:hAnsi="Times New Roman"/>
          <w:sz w:val="24"/>
          <w:szCs w:val="24"/>
        </w:rPr>
        <w:t>значения</w:t>
      </w:r>
      <w:r w:rsidR="00120E18" w:rsidRPr="0095435E">
        <w:rPr>
          <w:rFonts w:ascii="Times New Roman" w:hAnsi="Times New Roman"/>
          <w:sz w:val="24"/>
          <w:szCs w:val="24"/>
        </w:rPr>
        <w:t>.</w:t>
      </w:r>
    </w:p>
    <w:p w:rsidR="00120E18" w:rsidRPr="00546A93" w:rsidRDefault="00120E18" w:rsidP="00546A93">
      <w:pPr>
        <w:pStyle w:val="ae"/>
        <w:spacing w:line="276" w:lineRule="auto"/>
        <w:jc w:val="both"/>
        <w:rPr>
          <w:rFonts w:ascii="Times New Roman" w:hAnsi="Times New Roman" w:cs="Times New Roman"/>
        </w:rPr>
      </w:pPr>
    </w:p>
    <w:p w:rsidR="00120E18" w:rsidRDefault="00120E18" w:rsidP="0095435E">
      <w:pPr>
        <w:pStyle w:val="ae"/>
        <w:numPr>
          <w:ilvl w:val="0"/>
          <w:numId w:val="30"/>
        </w:numPr>
        <w:spacing w:line="276" w:lineRule="auto"/>
        <w:jc w:val="center"/>
        <w:rPr>
          <w:rFonts w:ascii="Times New Roman" w:hAnsi="Times New Roman" w:cs="Times New Roman"/>
          <w:b/>
        </w:rPr>
      </w:pPr>
      <w:r w:rsidRPr="0095435E">
        <w:rPr>
          <w:rFonts w:ascii="Times New Roman" w:hAnsi="Times New Roman" w:cs="Times New Roman"/>
          <w:b/>
        </w:rPr>
        <w:t>Анализ современной обеспеченности объектами транспортной инфраструктуры</w:t>
      </w:r>
    </w:p>
    <w:p w:rsidR="0095435E" w:rsidRPr="0095435E" w:rsidRDefault="0095435E" w:rsidP="0095435E">
      <w:pPr>
        <w:pStyle w:val="ae"/>
        <w:spacing w:line="276" w:lineRule="auto"/>
        <w:ind w:left="720"/>
        <w:rPr>
          <w:rFonts w:ascii="Times New Roman" w:hAnsi="Times New Roman" w:cs="Times New Roman"/>
          <w:b/>
        </w:rPr>
      </w:pPr>
    </w:p>
    <w:p w:rsidR="00034171" w:rsidRPr="00546A93" w:rsidRDefault="00034171" w:rsidP="0095435E">
      <w:pPr>
        <w:spacing w:line="276" w:lineRule="auto"/>
        <w:ind w:firstLine="708"/>
        <w:jc w:val="both"/>
        <w:rPr>
          <w:sz w:val="24"/>
          <w:szCs w:val="24"/>
        </w:rPr>
      </w:pPr>
      <w:r w:rsidRPr="00546A93">
        <w:rPr>
          <w:sz w:val="24"/>
          <w:szCs w:val="24"/>
        </w:rPr>
        <w:t>Ориентировочное количество индивидуальн</w:t>
      </w:r>
      <w:r w:rsidR="002942E8" w:rsidRPr="00546A93">
        <w:rPr>
          <w:sz w:val="24"/>
          <w:szCs w:val="24"/>
        </w:rPr>
        <w:t>ого транспорта на территории Ха</w:t>
      </w:r>
      <w:r w:rsidRPr="00546A93">
        <w:rPr>
          <w:sz w:val="24"/>
          <w:szCs w:val="24"/>
        </w:rPr>
        <w:t>ра</w:t>
      </w:r>
      <w:r w:rsidR="002942E8" w:rsidRPr="00546A93">
        <w:rPr>
          <w:sz w:val="24"/>
          <w:szCs w:val="24"/>
        </w:rPr>
        <w:t>й</w:t>
      </w:r>
      <w:r w:rsidRPr="00546A93">
        <w:rPr>
          <w:sz w:val="24"/>
          <w:szCs w:val="24"/>
        </w:rPr>
        <w:t>гунского МО на 1</w:t>
      </w:r>
      <w:r w:rsidR="0095435E">
        <w:rPr>
          <w:sz w:val="24"/>
          <w:szCs w:val="24"/>
        </w:rPr>
        <w:t xml:space="preserve"> </w:t>
      </w:r>
      <w:r w:rsidRPr="00546A93">
        <w:rPr>
          <w:sz w:val="24"/>
          <w:szCs w:val="24"/>
        </w:rPr>
        <w:t>тыс. чел. состав</w:t>
      </w:r>
      <w:r w:rsidR="00681F4D">
        <w:rPr>
          <w:sz w:val="24"/>
          <w:szCs w:val="24"/>
        </w:rPr>
        <w:t>ляет</w:t>
      </w:r>
      <w:r w:rsidRPr="00546A93">
        <w:rPr>
          <w:sz w:val="24"/>
          <w:szCs w:val="24"/>
        </w:rPr>
        <w:t xml:space="preserve"> 700 </w:t>
      </w:r>
      <w:r w:rsidR="002942E8" w:rsidRPr="00546A93">
        <w:rPr>
          <w:sz w:val="24"/>
          <w:szCs w:val="24"/>
        </w:rPr>
        <w:t>–</w:t>
      </w:r>
      <w:r w:rsidRPr="00546A93">
        <w:rPr>
          <w:sz w:val="24"/>
          <w:szCs w:val="24"/>
        </w:rPr>
        <w:t xml:space="preserve"> 750</w:t>
      </w:r>
      <w:r w:rsidR="002942E8" w:rsidRPr="00546A93">
        <w:rPr>
          <w:sz w:val="24"/>
          <w:szCs w:val="24"/>
        </w:rPr>
        <w:t xml:space="preserve"> </w:t>
      </w:r>
      <w:r w:rsidRPr="00546A93">
        <w:rPr>
          <w:sz w:val="24"/>
          <w:szCs w:val="24"/>
        </w:rPr>
        <w:t>ед.</w:t>
      </w:r>
    </w:p>
    <w:p w:rsidR="00034171" w:rsidRPr="00546A93" w:rsidRDefault="00034171" w:rsidP="0095435E">
      <w:pPr>
        <w:spacing w:line="276" w:lineRule="auto"/>
        <w:ind w:firstLine="708"/>
        <w:jc w:val="both"/>
        <w:rPr>
          <w:sz w:val="24"/>
          <w:szCs w:val="24"/>
        </w:rPr>
      </w:pPr>
      <w:r w:rsidRPr="00546A93">
        <w:rPr>
          <w:sz w:val="24"/>
          <w:szCs w:val="24"/>
        </w:rPr>
        <w:t xml:space="preserve">Хранение индивидуальных транспортных средств </w:t>
      </w:r>
      <w:r w:rsidR="00681F4D">
        <w:rPr>
          <w:sz w:val="24"/>
          <w:szCs w:val="24"/>
        </w:rPr>
        <w:t>осуществляется</w:t>
      </w:r>
      <w:r w:rsidRPr="00546A93">
        <w:rPr>
          <w:sz w:val="24"/>
          <w:szCs w:val="24"/>
        </w:rPr>
        <w:t xml:space="preserve"> на приусадебных участках владельцев транспортных средств.</w:t>
      </w:r>
    </w:p>
    <w:p w:rsidR="00120E18" w:rsidRPr="00546A93" w:rsidRDefault="00120E18" w:rsidP="0095435E">
      <w:pPr>
        <w:pStyle w:val="ae"/>
        <w:spacing w:line="276" w:lineRule="auto"/>
        <w:ind w:firstLine="708"/>
        <w:jc w:val="both"/>
        <w:rPr>
          <w:rFonts w:ascii="Times New Roman" w:hAnsi="Times New Roman" w:cs="Times New Roman"/>
        </w:rPr>
      </w:pPr>
      <w:r w:rsidRPr="00546A93">
        <w:rPr>
          <w:rFonts w:ascii="Times New Roman" w:hAnsi="Times New Roman" w:cs="Times New Roman"/>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w:t>
      </w:r>
      <w:r w:rsidRPr="00546A93">
        <w:rPr>
          <w:rFonts w:ascii="Times New Roman" w:hAnsi="Times New Roman" w:cs="Times New Roman"/>
        </w:rPr>
        <w:lastRenderedPageBreak/>
        <w:t xml:space="preserve">«Градостроительство. Планировка и застройка городских </w:t>
      </w:r>
      <w:r w:rsidR="0095435E">
        <w:rPr>
          <w:rFonts w:ascii="Times New Roman" w:hAnsi="Times New Roman" w:cs="Times New Roman"/>
        </w:rPr>
        <w:t>и сельских поселений</w:t>
      </w:r>
      <w:r w:rsidRPr="00546A93">
        <w:rPr>
          <w:rFonts w:ascii="Times New Roman" w:hAnsi="Times New Roman" w:cs="Times New Roman"/>
        </w:rPr>
        <w:t>», так:</w:t>
      </w:r>
    </w:p>
    <w:p w:rsidR="00120E18" w:rsidRPr="00546A93" w:rsidRDefault="00120E18" w:rsidP="0095435E">
      <w:pPr>
        <w:pStyle w:val="ae"/>
        <w:numPr>
          <w:ilvl w:val="0"/>
          <w:numId w:val="42"/>
        </w:numPr>
        <w:tabs>
          <w:tab w:val="left" w:pos="993"/>
        </w:tabs>
        <w:spacing w:line="276" w:lineRule="auto"/>
        <w:ind w:left="0" w:firstLine="709"/>
        <w:jc w:val="both"/>
        <w:rPr>
          <w:rFonts w:ascii="Times New Roman" w:hAnsi="Times New Roman" w:cs="Times New Roman"/>
        </w:rPr>
      </w:pPr>
      <w:r w:rsidRPr="00546A93">
        <w:rPr>
          <w:rFonts w:ascii="Times New Roman" w:hAnsi="Times New Roman" w:cs="Times New Roman"/>
        </w:rPr>
        <w:t>согласно п. 11.27, потребность в АЗС составляет: одна топливораздаточная колонка на 1</w:t>
      </w:r>
      <w:r w:rsidR="0095435E">
        <w:rPr>
          <w:rFonts w:ascii="Times New Roman" w:hAnsi="Times New Roman" w:cs="Times New Roman"/>
        </w:rPr>
        <w:t xml:space="preserve"> </w:t>
      </w:r>
      <w:r w:rsidRPr="00546A93">
        <w:rPr>
          <w:rFonts w:ascii="Times New Roman" w:hAnsi="Times New Roman" w:cs="Times New Roman"/>
        </w:rPr>
        <w:t>200 легковых автомобилей;</w:t>
      </w:r>
    </w:p>
    <w:p w:rsidR="00120E18" w:rsidRPr="00546A93" w:rsidRDefault="00120E18" w:rsidP="0095435E">
      <w:pPr>
        <w:pStyle w:val="ae"/>
        <w:numPr>
          <w:ilvl w:val="0"/>
          <w:numId w:val="42"/>
        </w:numPr>
        <w:tabs>
          <w:tab w:val="left" w:pos="993"/>
        </w:tabs>
        <w:spacing w:line="276" w:lineRule="auto"/>
        <w:ind w:left="0" w:firstLine="709"/>
        <w:jc w:val="both"/>
        <w:rPr>
          <w:rFonts w:ascii="Times New Roman" w:hAnsi="Times New Roman" w:cs="Times New Roman"/>
        </w:rPr>
      </w:pPr>
      <w:r w:rsidRPr="00546A93">
        <w:rPr>
          <w:rFonts w:ascii="Times New Roman" w:hAnsi="Times New Roman" w:cs="Times New Roman"/>
        </w:rPr>
        <w:t>согласно п. 11.26, потребность в СТО составляет: один пост на 200 легковых автомобилей;</w:t>
      </w:r>
    </w:p>
    <w:p w:rsidR="00120E18" w:rsidRPr="00546A93" w:rsidRDefault="00120E18" w:rsidP="0095435E">
      <w:pPr>
        <w:pStyle w:val="ae"/>
        <w:numPr>
          <w:ilvl w:val="0"/>
          <w:numId w:val="42"/>
        </w:numPr>
        <w:tabs>
          <w:tab w:val="left" w:pos="993"/>
        </w:tabs>
        <w:spacing w:line="276" w:lineRule="auto"/>
        <w:ind w:left="0" w:firstLine="709"/>
        <w:jc w:val="both"/>
        <w:rPr>
          <w:rFonts w:ascii="Times New Roman" w:hAnsi="Times New Roman" w:cs="Times New Roman"/>
        </w:rPr>
      </w:pPr>
      <w:r w:rsidRPr="00546A93">
        <w:rPr>
          <w:rFonts w:ascii="Times New Roman" w:hAnsi="Times New Roman" w:cs="Times New Roman"/>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120E18" w:rsidRPr="00546A93" w:rsidRDefault="00120E18" w:rsidP="0095435E">
      <w:pPr>
        <w:pStyle w:val="ae"/>
        <w:spacing w:line="276" w:lineRule="auto"/>
        <w:ind w:firstLine="708"/>
        <w:jc w:val="both"/>
        <w:rPr>
          <w:rFonts w:ascii="Times New Roman" w:hAnsi="Times New Roman" w:cs="Times New Roman"/>
        </w:rPr>
      </w:pPr>
      <w:r w:rsidRPr="00546A93">
        <w:rPr>
          <w:rFonts w:ascii="Times New Roman" w:hAnsi="Times New Roman" w:cs="Times New Roman"/>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120E18" w:rsidRPr="00546A93" w:rsidRDefault="00120E18" w:rsidP="00D66E21">
      <w:pPr>
        <w:pStyle w:val="ae"/>
        <w:numPr>
          <w:ilvl w:val="0"/>
          <w:numId w:val="43"/>
        </w:numPr>
        <w:spacing w:line="276" w:lineRule="auto"/>
        <w:jc w:val="both"/>
        <w:rPr>
          <w:rFonts w:ascii="Times New Roman" w:hAnsi="Times New Roman" w:cs="Times New Roman"/>
        </w:rPr>
      </w:pPr>
      <w:r w:rsidRPr="00546A93">
        <w:rPr>
          <w:rFonts w:ascii="Times New Roman" w:hAnsi="Times New Roman" w:cs="Times New Roman"/>
        </w:rPr>
        <w:t>СТО - мощностью один пост;</w:t>
      </w:r>
    </w:p>
    <w:p w:rsidR="00120E18" w:rsidRPr="00546A93" w:rsidRDefault="00120E18" w:rsidP="00D66E21">
      <w:pPr>
        <w:pStyle w:val="ae"/>
        <w:numPr>
          <w:ilvl w:val="0"/>
          <w:numId w:val="43"/>
        </w:numPr>
        <w:spacing w:line="276" w:lineRule="auto"/>
        <w:jc w:val="both"/>
        <w:rPr>
          <w:rFonts w:ascii="Times New Roman" w:hAnsi="Times New Roman" w:cs="Times New Roman"/>
        </w:rPr>
      </w:pPr>
      <w:r w:rsidRPr="00546A93">
        <w:rPr>
          <w:rFonts w:ascii="Times New Roman" w:hAnsi="Times New Roman" w:cs="Times New Roman"/>
        </w:rPr>
        <w:t>АЗС - мощностью одна топливораздаточная колонка.</w:t>
      </w:r>
    </w:p>
    <w:p w:rsidR="00120E18" w:rsidRPr="00546A93" w:rsidRDefault="00120E18" w:rsidP="00D66E21">
      <w:pPr>
        <w:pStyle w:val="ae"/>
        <w:spacing w:line="276" w:lineRule="auto"/>
        <w:ind w:firstLine="644"/>
        <w:jc w:val="both"/>
        <w:rPr>
          <w:rFonts w:ascii="Times New Roman" w:hAnsi="Times New Roman" w:cs="Times New Roman"/>
        </w:rPr>
      </w:pPr>
      <w:r w:rsidRPr="00546A93">
        <w:rPr>
          <w:rFonts w:ascii="Times New Roman" w:hAnsi="Times New Roman" w:cs="Times New Roman"/>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120E18" w:rsidRPr="00546A93" w:rsidRDefault="00120E18" w:rsidP="00546A93">
      <w:pPr>
        <w:pStyle w:val="ae"/>
        <w:spacing w:line="276" w:lineRule="auto"/>
        <w:ind w:firstLine="284"/>
        <w:jc w:val="both"/>
        <w:rPr>
          <w:rFonts w:ascii="Times New Roman" w:hAnsi="Times New Roman" w:cs="Times New Roman"/>
          <w:b/>
        </w:rPr>
      </w:pPr>
    </w:p>
    <w:p w:rsidR="00120E18" w:rsidRDefault="00120E18" w:rsidP="00681F4D">
      <w:pPr>
        <w:pStyle w:val="afc"/>
        <w:numPr>
          <w:ilvl w:val="0"/>
          <w:numId w:val="30"/>
        </w:numPr>
        <w:spacing w:before="0" w:beforeAutospacing="0" w:after="0" w:afterAutospacing="0" w:line="276" w:lineRule="auto"/>
        <w:jc w:val="center"/>
        <w:rPr>
          <w:b/>
          <w:color w:val="242424"/>
        </w:rPr>
      </w:pPr>
      <w:r w:rsidRPr="00546A93">
        <w:rPr>
          <w:b/>
          <w:color w:val="242424"/>
        </w:rPr>
        <w:t>Принципиальные варианты развития и оценка по целевым показателям развития транспортной инфраструкт</w:t>
      </w:r>
      <w:r w:rsidR="00D66E21">
        <w:rPr>
          <w:b/>
          <w:color w:val="242424"/>
        </w:rPr>
        <w:t>уры</w:t>
      </w:r>
    </w:p>
    <w:p w:rsidR="00D66E21" w:rsidRPr="00546A93" w:rsidRDefault="00D66E21" w:rsidP="00D66E21">
      <w:pPr>
        <w:pStyle w:val="afc"/>
        <w:spacing w:before="0" w:beforeAutospacing="0" w:after="0" w:afterAutospacing="0" w:line="276" w:lineRule="auto"/>
        <w:ind w:left="720"/>
        <w:rPr>
          <w:b/>
          <w:color w:val="242424"/>
        </w:rPr>
      </w:pPr>
    </w:p>
    <w:p w:rsidR="00120E18" w:rsidRPr="00546A93" w:rsidRDefault="00120E18" w:rsidP="00D66E21">
      <w:pPr>
        <w:pStyle w:val="ae"/>
        <w:spacing w:line="276" w:lineRule="auto"/>
        <w:ind w:firstLine="708"/>
        <w:jc w:val="both"/>
        <w:rPr>
          <w:rFonts w:ascii="Times New Roman" w:hAnsi="Times New Roman" w:cs="Times New Roman"/>
        </w:rPr>
      </w:pPr>
      <w:r w:rsidRPr="00546A93">
        <w:rPr>
          <w:rFonts w:ascii="Times New Roman" w:hAnsi="Times New Roman" w:cs="Times New Roman"/>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822D33" w:rsidRPr="00546A93" w:rsidRDefault="00822D33" w:rsidP="00546A93">
      <w:pPr>
        <w:tabs>
          <w:tab w:val="left" w:pos="720"/>
        </w:tabs>
        <w:spacing w:line="276" w:lineRule="auto"/>
        <w:ind w:firstLine="720"/>
        <w:jc w:val="both"/>
        <w:rPr>
          <w:sz w:val="24"/>
          <w:szCs w:val="24"/>
        </w:rPr>
      </w:pPr>
      <w:r w:rsidRPr="00546A93">
        <w:rPr>
          <w:kern w:val="2"/>
          <w:sz w:val="24"/>
          <w:szCs w:val="24"/>
        </w:rPr>
        <w:t xml:space="preserve">Транспортный узел Харайгунского МО – это единая система внешних и внутренних путей сообщения (транзитные автодороги и </w:t>
      </w:r>
      <w:r w:rsidR="00C073C4">
        <w:rPr>
          <w:kern w:val="2"/>
          <w:sz w:val="24"/>
          <w:szCs w:val="24"/>
        </w:rPr>
        <w:t>автодорожная</w:t>
      </w:r>
      <w:r w:rsidRPr="00546A93">
        <w:rPr>
          <w:kern w:val="2"/>
          <w:sz w:val="24"/>
          <w:szCs w:val="24"/>
        </w:rPr>
        <w:t xml:space="preserve"> сеть населенных пунктов) и искусственных дорожных сооружений.</w:t>
      </w:r>
    </w:p>
    <w:p w:rsidR="00822D33" w:rsidRPr="00546A93" w:rsidRDefault="00822D33" w:rsidP="00546A93">
      <w:pPr>
        <w:spacing w:line="276" w:lineRule="auto"/>
        <w:ind w:firstLine="720"/>
        <w:jc w:val="both"/>
        <w:rPr>
          <w:sz w:val="24"/>
          <w:szCs w:val="24"/>
        </w:rPr>
      </w:pPr>
      <w:r w:rsidRPr="00546A93">
        <w:rPr>
          <w:sz w:val="24"/>
          <w:szCs w:val="24"/>
        </w:rPr>
        <w:t>Проектирование сети улиц и дорог на территории населенных пунктов намечается с учетом их параметров для определенной ка</w:t>
      </w:r>
      <w:r w:rsidR="00F32623">
        <w:rPr>
          <w:sz w:val="24"/>
          <w:szCs w:val="24"/>
        </w:rPr>
        <w:t xml:space="preserve">тегории улиц и дорог по </w:t>
      </w:r>
      <w:proofErr w:type="spellStart"/>
      <w:r w:rsidR="00F32623">
        <w:rPr>
          <w:sz w:val="24"/>
          <w:szCs w:val="24"/>
        </w:rPr>
        <w:t>СНиП</w:t>
      </w:r>
      <w:proofErr w:type="spellEnd"/>
      <w:r w:rsidR="00F32623">
        <w:rPr>
          <w:sz w:val="24"/>
          <w:szCs w:val="24"/>
        </w:rPr>
        <w:t xml:space="preserve"> 2.</w:t>
      </w:r>
      <w:r w:rsidRPr="00546A93">
        <w:rPr>
          <w:sz w:val="24"/>
          <w:szCs w:val="24"/>
        </w:rPr>
        <w:t>07</w:t>
      </w:r>
      <w:r w:rsidR="00F32623">
        <w:rPr>
          <w:sz w:val="24"/>
          <w:szCs w:val="24"/>
        </w:rPr>
        <w:t>.</w:t>
      </w:r>
      <w:r w:rsidRPr="00546A93">
        <w:rPr>
          <w:sz w:val="24"/>
          <w:szCs w:val="24"/>
        </w:rPr>
        <w:t>01-89.</w:t>
      </w:r>
    </w:p>
    <w:p w:rsidR="00822D33" w:rsidRPr="00546A93" w:rsidRDefault="00822D33" w:rsidP="00546A93">
      <w:pPr>
        <w:spacing w:line="276" w:lineRule="auto"/>
        <w:ind w:firstLine="540"/>
        <w:rPr>
          <w:sz w:val="24"/>
          <w:szCs w:val="24"/>
          <w:highlight w:val="green"/>
        </w:rPr>
      </w:pPr>
    </w:p>
    <w:p w:rsidR="00822D33" w:rsidRDefault="00822D33" w:rsidP="00546A93">
      <w:pPr>
        <w:spacing w:line="276" w:lineRule="auto"/>
        <w:ind w:firstLine="708"/>
        <w:jc w:val="center"/>
        <w:rPr>
          <w:b/>
          <w:sz w:val="24"/>
          <w:szCs w:val="24"/>
        </w:rPr>
      </w:pPr>
      <w:r w:rsidRPr="00546A93">
        <w:rPr>
          <w:b/>
          <w:sz w:val="24"/>
          <w:szCs w:val="24"/>
        </w:rPr>
        <w:t>Основные параметры поперечного профиля проезжей части на территории поселений в зависимости от категории сельских улиц и дорог</w:t>
      </w:r>
    </w:p>
    <w:p w:rsidR="00681F4D" w:rsidRPr="00546A93" w:rsidRDefault="00681F4D" w:rsidP="00546A93">
      <w:pPr>
        <w:spacing w:line="276" w:lineRule="auto"/>
        <w:ind w:firstLine="708"/>
        <w:jc w:val="center"/>
        <w:rPr>
          <w:b/>
          <w:sz w:val="24"/>
          <w:szCs w:val="24"/>
        </w:rPr>
      </w:pPr>
    </w:p>
    <w:p w:rsidR="00822D33" w:rsidRPr="00D66E21" w:rsidRDefault="00822D33" w:rsidP="00681F4D">
      <w:pPr>
        <w:pStyle w:val="afa"/>
        <w:spacing w:after="0"/>
        <w:jc w:val="right"/>
        <w:rPr>
          <w:b w:val="0"/>
          <w:szCs w:val="24"/>
        </w:rPr>
      </w:pPr>
      <w:r w:rsidRPr="00D66E21">
        <w:rPr>
          <w:b w:val="0"/>
          <w:szCs w:val="24"/>
        </w:rPr>
        <w:t xml:space="preserve">Таблица </w:t>
      </w:r>
      <w:r w:rsidR="006E7C2E" w:rsidRPr="00D66E21">
        <w:rPr>
          <w:b w:val="0"/>
          <w:szCs w:val="24"/>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01"/>
        <w:gridCol w:w="1001"/>
        <w:gridCol w:w="1276"/>
        <w:gridCol w:w="1134"/>
        <w:gridCol w:w="1559"/>
      </w:tblGrid>
      <w:tr w:rsidR="00822D33" w:rsidRPr="00681F4D" w:rsidTr="00D66E21">
        <w:trPr>
          <w:trHeight w:val="270"/>
          <w:tblHeader/>
        </w:trPr>
        <w:tc>
          <w:tcPr>
            <w:tcW w:w="2093" w:type="dxa"/>
            <w:tcBorders>
              <w:top w:val="single" w:sz="4" w:space="0" w:color="auto"/>
              <w:left w:val="single" w:sz="4" w:space="0" w:color="auto"/>
              <w:bottom w:val="single" w:sz="4" w:space="0" w:color="auto"/>
              <w:right w:val="single" w:sz="4" w:space="0" w:color="auto"/>
            </w:tcBorders>
            <w:shd w:val="clear" w:color="auto" w:fill="E0E0E0"/>
            <w:vAlign w:val="center"/>
          </w:tcPr>
          <w:p w:rsidR="00822D33" w:rsidRPr="00681F4D" w:rsidRDefault="00822D33" w:rsidP="00D66E21">
            <w:pPr>
              <w:spacing w:line="276" w:lineRule="auto"/>
              <w:jc w:val="center"/>
              <w:rPr>
                <w:b/>
              </w:rPr>
            </w:pPr>
            <w:r w:rsidRPr="00681F4D">
              <w:rPr>
                <w:b/>
              </w:rPr>
              <w:t>Категория сельских улиц и дорог</w:t>
            </w:r>
          </w:p>
        </w:tc>
        <w:tc>
          <w:tcPr>
            <w:tcW w:w="2401" w:type="dxa"/>
            <w:tcBorders>
              <w:top w:val="single" w:sz="4" w:space="0" w:color="auto"/>
              <w:left w:val="single" w:sz="4" w:space="0" w:color="auto"/>
              <w:bottom w:val="single" w:sz="4" w:space="0" w:color="auto"/>
              <w:right w:val="single" w:sz="4" w:space="0" w:color="auto"/>
            </w:tcBorders>
            <w:shd w:val="clear" w:color="auto" w:fill="E0E0E0"/>
            <w:vAlign w:val="center"/>
          </w:tcPr>
          <w:p w:rsidR="00822D33" w:rsidRPr="00681F4D" w:rsidRDefault="00822D33" w:rsidP="00D66E21">
            <w:pPr>
              <w:spacing w:line="276" w:lineRule="auto"/>
              <w:jc w:val="center"/>
              <w:rPr>
                <w:b/>
              </w:rPr>
            </w:pPr>
            <w:r w:rsidRPr="00681F4D">
              <w:rPr>
                <w:b/>
              </w:rPr>
              <w:t>Основное назначение</w:t>
            </w:r>
          </w:p>
        </w:tc>
        <w:tc>
          <w:tcPr>
            <w:tcW w:w="1001" w:type="dxa"/>
            <w:tcBorders>
              <w:top w:val="single" w:sz="4" w:space="0" w:color="auto"/>
              <w:left w:val="single" w:sz="4" w:space="0" w:color="auto"/>
              <w:bottom w:val="single" w:sz="4" w:space="0" w:color="auto"/>
              <w:right w:val="single" w:sz="4" w:space="0" w:color="auto"/>
            </w:tcBorders>
            <w:shd w:val="clear" w:color="auto" w:fill="E0E0E0"/>
            <w:vAlign w:val="center"/>
          </w:tcPr>
          <w:p w:rsidR="00822D33" w:rsidRPr="00681F4D" w:rsidRDefault="00822D33" w:rsidP="00D66E21">
            <w:pPr>
              <w:spacing w:line="276" w:lineRule="auto"/>
              <w:jc w:val="center"/>
              <w:rPr>
                <w:b/>
                <w:sz w:val="16"/>
              </w:rPr>
            </w:pPr>
            <w:r w:rsidRPr="00681F4D">
              <w:rPr>
                <w:b/>
                <w:sz w:val="16"/>
              </w:rPr>
              <w:t>Расчётная скорость движения,</w:t>
            </w:r>
          </w:p>
          <w:p w:rsidR="00822D33" w:rsidRPr="00681F4D" w:rsidRDefault="00822D33" w:rsidP="00D66E21">
            <w:pPr>
              <w:spacing w:line="276" w:lineRule="auto"/>
              <w:jc w:val="center"/>
              <w:rPr>
                <w:b/>
                <w:sz w:val="16"/>
              </w:rPr>
            </w:pPr>
            <w:proofErr w:type="gramStart"/>
            <w:r w:rsidRPr="00681F4D">
              <w:rPr>
                <w:b/>
                <w:sz w:val="16"/>
              </w:rPr>
              <w:t>км</w:t>
            </w:r>
            <w:proofErr w:type="gramEnd"/>
            <w:r w:rsidRPr="00681F4D">
              <w:rPr>
                <w:b/>
                <w:sz w:val="16"/>
              </w:rPr>
              <w:t xml:space="preserve"> /час</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822D33" w:rsidRPr="00681F4D" w:rsidRDefault="00822D33" w:rsidP="00D66E21">
            <w:pPr>
              <w:spacing w:line="276" w:lineRule="auto"/>
              <w:jc w:val="center"/>
              <w:rPr>
                <w:b/>
              </w:rPr>
            </w:pPr>
            <w:r w:rsidRPr="00681F4D">
              <w:rPr>
                <w:b/>
              </w:rPr>
              <w:t>Ширина полосы движения</w:t>
            </w:r>
            <w:r w:rsidR="00D66E21" w:rsidRPr="00681F4D">
              <w:rPr>
                <w:b/>
              </w:rPr>
              <w:t>,</w:t>
            </w:r>
          </w:p>
          <w:p w:rsidR="00822D33" w:rsidRPr="00681F4D" w:rsidRDefault="00822D33" w:rsidP="00D66E21">
            <w:pPr>
              <w:spacing w:line="276" w:lineRule="auto"/>
              <w:jc w:val="center"/>
              <w:rPr>
                <w:b/>
              </w:rPr>
            </w:pPr>
            <w:r w:rsidRPr="00681F4D">
              <w:rPr>
                <w:b/>
              </w:rPr>
              <w:t>м</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822D33" w:rsidRPr="00681F4D" w:rsidRDefault="00822D33" w:rsidP="00D66E21">
            <w:pPr>
              <w:spacing w:line="276" w:lineRule="auto"/>
              <w:jc w:val="center"/>
              <w:rPr>
                <w:b/>
              </w:rPr>
            </w:pPr>
            <w:r w:rsidRPr="00681F4D">
              <w:rPr>
                <w:b/>
              </w:rPr>
              <w:t>Число полос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822D33" w:rsidRPr="00681F4D" w:rsidRDefault="00822D33" w:rsidP="00D66E21">
            <w:pPr>
              <w:spacing w:line="276" w:lineRule="auto"/>
              <w:jc w:val="center"/>
              <w:rPr>
                <w:b/>
              </w:rPr>
            </w:pPr>
            <w:r w:rsidRPr="00681F4D">
              <w:rPr>
                <w:b/>
              </w:rPr>
              <w:t xml:space="preserve">Ширина пешеходной части тротуара, </w:t>
            </w:r>
            <w:proofErr w:type="gramStart"/>
            <w:r w:rsidRPr="00681F4D">
              <w:rPr>
                <w:b/>
              </w:rPr>
              <w:t>м</w:t>
            </w:r>
            <w:proofErr w:type="gramEnd"/>
          </w:p>
        </w:tc>
      </w:tr>
      <w:tr w:rsidR="00822D33" w:rsidRPr="00546A93" w:rsidTr="00D66E21">
        <w:trPr>
          <w:trHeight w:val="270"/>
        </w:trPr>
        <w:tc>
          <w:tcPr>
            <w:tcW w:w="2093" w:type="dxa"/>
            <w:tcBorders>
              <w:top w:val="single" w:sz="4" w:space="0" w:color="auto"/>
              <w:left w:val="single" w:sz="4" w:space="0" w:color="auto"/>
              <w:bottom w:val="single" w:sz="4" w:space="0" w:color="auto"/>
              <w:right w:val="single" w:sz="4" w:space="0" w:color="auto"/>
            </w:tcBorders>
          </w:tcPr>
          <w:p w:rsidR="00822D33" w:rsidRPr="00681F4D" w:rsidRDefault="00822D33" w:rsidP="00546A93">
            <w:pPr>
              <w:spacing w:line="276" w:lineRule="auto"/>
              <w:jc w:val="both"/>
            </w:pPr>
            <w:r w:rsidRPr="00681F4D">
              <w:t>Поселковая дорога</w:t>
            </w:r>
          </w:p>
        </w:tc>
        <w:tc>
          <w:tcPr>
            <w:tcW w:w="2401" w:type="dxa"/>
            <w:tcBorders>
              <w:top w:val="single" w:sz="4" w:space="0" w:color="auto"/>
              <w:left w:val="single" w:sz="4" w:space="0" w:color="auto"/>
              <w:bottom w:val="single" w:sz="4" w:space="0" w:color="auto"/>
              <w:right w:val="single" w:sz="4" w:space="0" w:color="auto"/>
            </w:tcBorders>
          </w:tcPr>
          <w:p w:rsidR="00822D33" w:rsidRPr="00681F4D" w:rsidRDefault="00822D33" w:rsidP="00D66E21">
            <w:pPr>
              <w:spacing w:line="276" w:lineRule="auto"/>
              <w:jc w:val="both"/>
            </w:pPr>
            <w:r w:rsidRPr="00681F4D">
              <w:t>Связь сельского поселения с внешними дорогами общей сети</w:t>
            </w:r>
          </w:p>
        </w:tc>
        <w:tc>
          <w:tcPr>
            <w:tcW w:w="1001"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60</w:t>
            </w:r>
          </w:p>
        </w:tc>
        <w:tc>
          <w:tcPr>
            <w:tcW w:w="1276"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3,5</w:t>
            </w:r>
          </w:p>
        </w:tc>
        <w:tc>
          <w:tcPr>
            <w:tcW w:w="1134"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2</w:t>
            </w:r>
          </w:p>
        </w:tc>
        <w:tc>
          <w:tcPr>
            <w:tcW w:w="1559"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w:t>
            </w:r>
          </w:p>
        </w:tc>
      </w:tr>
      <w:tr w:rsidR="00822D33" w:rsidRPr="00546A93" w:rsidTr="00D66E21">
        <w:trPr>
          <w:trHeight w:val="270"/>
        </w:trPr>
        <w:tc>
          <w:tcPr>
            <w:tcW w:w="2093" w:type="dxa"/>
            <w:tcBorders>
              <w:top w:val="single" w:sz="4" w:space="0" w:color="auto"/>
              <w:left w:val="single" w:sz="4" w:space="0" w:color="auto"/>
              <w:bottom w:val="single" w:sz="4" w:space="0" w:color="auto"/>
              <w:right w:val="single" w:sz="4" w:space="0" w:color="auto"/>
            </w:tcBorders>
          </w:tcPr>
          <w:p w:rsidR="00822D33" w:rsidRPr="00681F4D" w:rsidRDefault="00822D33" w:rsidP="00546A93">
            <w:pPr>
              <w:spacing w:line="276" w:lineRule="auto"/>
              <w:jc w:val="both"/>
            </w:pPr>
            <w:r w:rsidRPr="00681F4D">
              <w:t>Главная улица</w:t>
            </w:r>
          </w:p>
        </w:tc>
        <w:tc>
          <w:tcPr>
            <w:tcW w:w="2401" w:type="dxa"/>
            <w:tcBorders>
              <w:top w:val="single" w:sz="4" w:space="0" w:color="auto"/>
              <w:left w:val="single" w:sz="4" w:space="0" w:color="auto"/>
              <w:bottom w:val="single" w:sz="4" w:space="0" w:color="auto"/>
              <w:right w:val="single" w:sz="4" w:space="0" w:color="auto"/>
            </w:tcBorders>
          </w:tcPr>
          <w:p w:rsidR="00822D33" w:rsidRPr="00681F4D" w:rsidRDefault="00822D33" w:rsidP="00D66E21">
            <w:pPr>
              <w:spacing w:line="276" w:lineRule="auto"/>
              <w:jc w:val="both"/>
            </w:pPr>
            <w:r w:rsidRPr="00681F4D">
              <w:t>Связь жилых территорий с общественным центром</w:t>
            </w:r>
          </w:p>
        </w:tc>
        <w:tc>
          <w:tcPr>
            <w:tcW w:w="1001"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40</w:t>
            </w:r>
          </w:p>
        </w:tc>
        <w:tc>
          <w:tcPr>
            <w:tcW w:w="1276"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3,5</w:t>
            </w:r>
          </w:p>
        </w:tc>
        <w:tc>
          <w:tcPr>
            <w:tcW w:w="1134"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r w:rsidRPr="00681F4D">
              <w:t>2-3</w:t>
            </w:r>
          </w:p>
        </w:tc>
        <w:tc>
          <w:tcPr>
            <w:tcW w:w="1559" w:type="dxa"/>
            <w:tcBorders>
              <w:top w:val="single" w:sz="4" w:space="0" w:color="auto"/>
              <w:left w:val="single" w:sz="4" w:space="0" w:color="auto"/>
              <w:bottom w:val="single" w:sz="4" w:space="0" w:color="auto"/>
              <w:right w:val="single" w:sz="4" w:space="0" w:color="auto"/>
            </w:tcBorders>
            <w:vAlign w:val="center"/>
          </w:tcPr>
          <w:p w:rsidR="00822D33" w:rsidRPr="00681F4D" w:rsidRDefault="0023568A" w:rsidP="00546A93">
            <w:pPr>
              <w:spacing w:line="276" w:lineRule="auto"/>
              <w:jc w:val="center"/>
            </w:pPr>
            <w:r w:rsidRPr="00681F4D">
              <w:t>1</w:t>
            </w:r>
            <w:r w:rsidR="00822D33" w:rsidRPr="00681F4D">
              <w:t>,5-2,25</w:t>
            </w:r>
          </w:p>
        </w:tc>
      </w:tr>
      <w:tr w:rsidR="00822D33" w:rsidRPr="00546A93" w:rsidTr="00681F4D">
        <w:trPr>
          <w:trHeight w:val="1395"/>
        </w:trPr>
        <w:tc>
          <w:tcPr>
            <w:tcW w:w="2093" w:type="dxa"/>
            <w:tcBorders>
              <w:top w:val="single" w:sz="4" w:space="0" w:color="auto"/>
              <w:left w:val="single" w:sz="4" w:space="0" w:color="auto"/>
              <w:bottom w:val="single" w:sz="4" w:space="0" w:color="auto"/>
              <w:right w:val="single" w:sz="4" w:space="0" w:color="auto"/>
            </w:tcBorders>
          </w:tcPr>
          <w:p w:rsidR="00822D33" w:rsidRPr="00681F4D" w:rsidRDefault="00822D33" w:rsidP="00546A93">
            <w:pPr>
              <w:spacing w:line="276" w:lineRule="auto"/>
              <w:jc w:val="both"/>
            </w:pPr>
            <w:r w:rsidRPr="00681F4D">
              <w:t>Улица в жилой застройке:</w:t>
            </w:r>
          </w:p>
          <w:p w:rsidR="00822D33" w:rsidRPr="00681F4D" w:rsidRDefault="00822D33" w:rsidP="00681F4D">
            <w:pPr>
              <w:pStyle w:val="ad"/>
              <w:numPr>
                <w:ilvl w:val="0"/>
                <w:numId w:val="44"/>
              </w:numPr>
              <w:jc w:val="both"/>
              <w:rPr>
                <w:sz w:val="20"/>
                <w:szCs w:val="20"/>
              </w:rPr>
            </w:pPr>
            <w:r w:rsidRPr="00681F4D">
              <w:rPr>
                <w:rFonts w:ascii="Times New Roman" w:hAnsi="Times New Roman"/>
                <w:sz w:val="20"/>
                <w:szCs w:val="20"/>
              </w:rPr>
              <w:t>основная</w:t>
            </w:r>
          </w:p>
        </w:tc>
        <w:tc>
          <w:tcPr>
            <w:tcW w:w="2401" w:type="dxa"/>
            <w:tcBorders>
              <w:top w:val="single" w:sz="4" w:space="0" w:color="auto"/>
              <w:left w:val="single" w:sz="4" w:space="0" w:color="auto"/>
              <w:bottom w:val="single" w:sz="4" w:space="0" w:color="auto"/>
              <w:right w:val="single" w:sz="4" w:space="0" w:color="auto"/>
            </w:tcBorders>
          </w:tcPr>
          <w:p w:rsidR="00822D33" w:rsidRPr="00681F4D" w:rsidRDefault="00822D33" w:rsidP="00D66E21">
            <w:pPr>
              <w:spacing w:line="276" w:lineRule="auto"/>
              <w:jc w:val="both"/>
            </w:pPr>
            <w:r w:rsidRPr="00681F4D">
              <w:t>Связь внутри жилых территорий и с главной улицей по направлениям с интенсивным движением</w:t>
            </w:r>
          </w:p>
        </w:tc>
        <w:tc>
          <w:tcPr>
            <w:tcW w:w="1001"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p>
          <w:p w:rsidR="00822D33" w:rsidRPr="00681F4D" w:rsidRDefault="00822D33" w:rsidP="00546A93">
            <w:pPr>
              <w:spacing w:line="276" w:lineRule="auto"/>
              <w:jc w:val="center"/>
            </w:pPr>
            <w:r w:rsidRPr="00681F4D">
              <w:t>40</w:t>
            </w: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p>
          <w:p w:rsidR="00822D33" w:rsidRPr="00681F4D" w:rsidRDefault="00822D33" w:rsidP="00546A93">
            <w:pPr>
              <w:spacing w:line="276" w:lineRule="auto"/>
              <w:jc w:val="center"/>
            </w:pPr>
            <w:r w:rsidRPr="00681F4D">
              <w:t>3,0</w:t>
            </w: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p>
          <w:p w:rsidR="00822D33" w:rsidRPr="00681F4D" w:rsidRDefault="00822D33" w:rsidP="00546A93">
            <w:pPr>
              <w:spacing w:line="276" w:lineRule="auto"/>
              <w:jc w:val="center"/>
            </w:pPr>
            <w:r w:rsidRPr="00681F4D">
              <w:t>2</w:t>
            </w: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822D33" w:rsidRPr="00681F4D" w:rsidRDefault="00822D33" w:rsidP="00546A93">
            <w:pPr>
              <w:spacing w:line="276" w:lineRule="auto"/>
              <w:jc w:val="center"/>
            </w:pPr>
          </w:p>
          <w:p w:rsidR="00822D33" w:rsidRPr="00681F4D" w:rsidRDefault="00822D33" w:rsidP="00546A93">
            <w:pPr>
              <w:spacing w:line="276" w:lineRule="auto"/>
              <w:jc w:val="center"/>
            </w:pPr>
            <w:r w:rsidRPr="00681F4D">
              <w:t>1,0-1,5</w:t>
            </w: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p w:rsidR="00822D33" w:rsidRPr="00681F4D" w:rsidRDefault="00822D33" w:rsidP="00546A93">
            <w:pPr>
              <w:spacing w:line="276" w:lineRule="auto"/>
              <w:jc w:val="center"/>
            </w:pPr>
          </w:p>
        </w:tc>
      </w:tr>
      <w:tr w:rsidR="00D66E21" w:rsidRPr="00546A93" w:rsidTr="00681F4D">
        <w:trPr>
          <w:trHeight w:val="586"/>
        </w:trPr>
        <w:tc>
          <w:tcPr>
            <w:tcW w:w="2093" w:type="dxa"/>
            <w:tcBorders>
              <w:top w:val="single" w:sz="4" w:space="0" w:color="auto"/>
              <w:left w:val="single" w:sz="4" w:space="0" w:color="auto"/>
              <w:bottom w:val="single" w:sz="4" w:space="0" w:color="auto"/>
              <w:right w:val="single" w:sz="4" w:space="0" w:color="auto"/>
            </w:tcBorders>
          </w:tcPr>
          <w:p w:rsidR="00D66E21" w:rsidRPr="00681F4D" w:rsidRDefault="00D66E21" w:rsidP="00681F4D">
            <w:pPr>
              <w:pStyle w:val="ad"/>
              <w:numPr>
                <w:ilvl w:val="0"/>
                <w:numId w:val="44"/>
              </w:numPr>
              <w:tabs>
                <w:tab w:val="left" w:pos="749"/>
              </w:tabs>
              <w:ind w:left="0" w:firstLine="426"/>
              <w:jc w:val="both"/>
              <w:rPr>
                <w:sz w:val="20"/>
                <w:szCs w:val="20"/>
              </w:rPr>
            </w:pPr>
            <w:proofErr w:type="gramStart"/>
            <w:r w:rsidRPr="00681F4D">
              <w:rPr>
                <w:rFonts w:ascii="Times New Roman" w:hAnsi="Times New Roman"/>
                <w:sz w:val="20"/>
                <w:szCs w:val="20"/>
              </w:rPr>
              <w:lastRenderedPageBreak/>
              <w:t>второстепенная</w:t>
            </w:r>
            <w:proofErr w:type="gramEnd"/>
            <w:r w:rsidRPr="00681F4D">
              <w:rPr>
                <w:rFonts w:ascii="Times New Roman" w:hAnsi="Times New Roman"/>
                <w:sz w:val="20"/>
                <w:szCs w:val="20"/>
              </w:rPr>
              <w:t xml:space="preserve"> (переулок)</w:t>
            </w:r>
          </w:p>
        </w:tc>
        <w:tc>
          <w:tcPr>
            <w:tcW w:w="2401" w:type="dxa"/>
            <w:tcBorders>
              <w:top w:val="single" w:sz="4" w:space="0" w:color="auto"/>
              <w:left w:val="single" w:sz="4" w:space="0" w:color="auto"/>
              <w:bottom w:val="single" w:sz="4" w:space="0" w:color="auto"/>
              <w:right w:val="single" w:sz="4" w:space="0" w:color="auto"/>
            </w:tcBorders>
          </w:tcPr>
          <w:p w:rsidR="00D66E21" w:rsidRPr="00681F4D" w:rsidRDefault="00D66E21" w:rsidP="00681F4D">
            <w:pPr>
              <w:spacing w:line="276" w:lineRule="auto"/>
              <w:jc w:val="both"/>
            </w:pPr>
            <w:r w:rsidRPr="00681F4D">
              <w:t>Связь между основными жилыми улицами</w:t>
            </w:r>
          </w:p>
        </w:tc>
        <w:tc>
          <w:tcPr>
            <w:tcW w:w="1001"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30</w:t>
            </w:r>
          </w:p>
        </w:tc>
        <w:tc>
          <w:tcPr>
            <w:tcW w:w="1276"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2,75</w:t>
            </w:r>
          </w:p>
        </w:tc>
        <w:tc>
          <w:tcPr>
            <w:tcW w:w="1134"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2</w:t>
            </w:r>
          </w:p>
        </w:tc>
        <w:tc>
          <w:tcPr>
            <w:tcW w:w="1559"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1,0</w:t>
            </w:r>
          </w:p>
        </w:tc>
      </w:tr>
      <w:tr w:rsidR="00D66E21" w:rsidRPr="00546A93" w:rsidTr="00681F4D">
        <w:trPr>
          <w:trHeight w:val="980"/>
        </w:trPr>
        <w:tc>
          <w:tcPr>
            <w:tcW w:w="2093" w:type="dxa"/>
            <w:tcBorders>
              <w:top w:val="single" w:sz="4" w:space="0" w:color="auto"/>
              <w:left w:val="single" w:sz="4" w:space="0" w:color="auto"/>
              <w:bottom w:val="single" w:sz="4" w:space="0" w:color="auto"/>
              <w:right w:val="single" w:sz="4" w:space="0" w:color="auto"/>
            </w:tcBorders>
          </w:tcPr>
          <w:p w:rsidR="00D66E21" w:rsidRPr="00681F4D" w:rsidRDefault="00D66E21" w:rsidP="00546A93">
            <w:pPr>
              <w:spacing w:line="276" w:lineRule="auto"/>
              <w:jc w:val="both"/>
            </w:pPr>
          </w:p>
          <w:p w:rsidR="00D66E21" w:rsidRPr="00681F4D" w:rsidRDefault="00D66E21" w:rsidP="00D66E21">
            <w:pPr>
              <w:pStyle w:val="ad"/>
              <w:numPr>
                <w:ilvl w:val="0"/>
                <w:numId w:val="44"/>
              </w:numPr>
              <w:tabs>
                <w:tab w:val="left" w:pos="749"/>
              </w:tabs>
              <w:ind w:left="0" w:firstLine="426"/>
              <w:jc w:val="both"/>
              <w:rPr>
                <w:sz w:val="20"/>
                <w:szCs w:val="20"/>
              </w:rPr>
            </w:pPr>
            <w:r w:rsidRPr="00681F4D">
              <w:rPr>
                <w:rFonts w:ascii="Times New Roman" w:hAnsi="Times New Roman"/>
                <w:sz w:val="20"/>
                <w:szCs w:val="20"/>
              </w:rPr>
              <w:t>проезд</w:t>
            </w:r>
          </w:p>
        </w:tc>
        <w:tc>
          <w:tcPr>
            <w:tcW w:w="2401" w:type="dxa"/>
            <w:tcBorders>
              <w:top w:val="single" w:sz="4" w:space="0" w:color="auto"/>
              <w:left w:val="single" w:sz="4" w:space="0" w:color="auto"/>
              <w:bottom w:val="single" w:sz="4" w:space="0" w:color="auto"/>
              <w:right w:val="single" w:sz="4" w:space="0" w:color="auto"/>
            </w:tcBorders>
          </w:tcPr>
          <w:p w:rsidR="00D66E21" w:rsidRPr="00681F4D" w:rsidRDefault="00D66E21" w:rsidP="00D66E21">
            <w:pPr>
              <w:spacing w:line="276" w:lineRule="auto"/>
              <w:jc w:val="both"/>
            </w:pPr>
            <w:r w:rsidRPr="00681F4D">
              <w:t>Связь жилых домов, расположенных в глубине квартала, с улицей</w:t>
            </w:r>
          </w:p>
        </w:tc>
        <w:tc>
          <w:tcPr>
            <w:tcW w:w="1001"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D66E21">
            <w:pPr>
              <w:spacing w:line="276" w:lineRule="auto"/>
              <w:jc w:val="center"/>
            </w:pPr>
            <w:r w:rsidRPr="00681F4D">
              <w:t>20</w:t>
            </w:r>
          </w:p>
        </w:tc>
        <w:tc>
          <w:tcPr>
            <w:tcW w:w="1276"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D66E21">
            <w:pPr>
              <w:spacing w:line="276" w:lineRule="auto"/>
              <w:jc w:val="center"/>
            </w:pPr>
            <w:r w:rsidRPr="00681F4D">
              <w:t>2,75-3,0</w:t>
            </w:r>
          </w:p>
        </w:tc>
        <w:tc>
          <w:tcPr>
            <w:tcW w:w="1134"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D66E21">
            <w:pPr>
              <w:spacing w:line="276" w:lineRule="auto"/>
              <w:jc w:val="center"/>
            </w:pPr>
            <w:r w:rsidRPr="00681F4D">
              <w:t>1</w:t>
            </w:r>
          </w:p>
        </w:tc>
        <w:tc>
          <w:tcPr>
            <w:tcW w:w="1559"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D66E21">
            <w:pPr>
              <w:spacing w:line="276" w:lineRule="auto"/>
              <w:jc w:val="center"/>
            </w:pPr>
            <w:r w:rsidRPr="00681F4D">
              <w:t>0-1,0</w:t>
            </w:r>
          </w:p>
        </w:tc>
      </w:tr>
      <w:tr w:rsidR="00D66E21" w:rsidRPr="00546A93" w:rsidTr="00D66E21">
        <w:trPr>
          <w:trHeight w:val="270"/>
        </w:trPr>
        <w:tc>
          <w:tcPr>
            <w:tcW w:w="2093" w:type="dxa"/>
            <w:tcBorders>
              <w:top w:val="single" w:sz="4" w:space="0" w:color="auto"/>
              <w:left w:val="single" w:sz="4" w:space="0" w:color="auto"/>
              <w:bottom w:val="single" w:sz="4" w:space="0" w:color="auto"/>
              <w:right w:val="single" w:sz="4" w:space="0" w:color="auto"/>
            </w:tcBorders>
          </w:tcPr>
          <w:p w:rsidR="00D66E21" w:rsidRPr="00681F4D" w:rsidRDefault="00D66E21" w:rsidP="00546A93">
            <w:pPr>
              <w:spacing w:line="276" w:lineRule="auto"/>
              <w:jc w:val="both"/>
            </w:pPr>
            <w:r w:rsidRPr="00681F4D">
              <w:t>Хозяйственный проезд, скотопрогон</w:t>
            </w:r>
          </w:p>
        </w:tc>
        <w:tc>
          <w:tcPr>
            <w:tcW w:w="2401" w:type="dxa"/>
            <w:tcBorders>
              <w:top w:val="single" w:sz="4" w:space="0" w:color="auto"/>
              <w:left w:val="single" w:sz="4" w:space="0" w:color="auto"/>
              <w:bottom w:val="single" w:sz="4" w:space="0" w:color="auto"/>
              <w:right w:val="single" w:sz="4" w:space="0" w:color="auto"/>
            </w:tcBorders>
          </w:tcPr>
          <w:p w:rsidR="00D66E21" w:rsidRPr="00681F4D" w:rsidRDefault="00D66E21" w:rsidP="00D66E21">
            <w:pPr>
              <w:spacing w:line="276" w:lineRule="auto"/>
              <w:jc w:val="both"/>
            </w:pPr>
            <w:r w:rsidRPr="00681F4D">
              <w:t>Прогон личного скота и проезд грузового транспорта к приусадебным участкам</w:t>
            </w:r>
          </w:p>
        </w:tc>
        <w:tc>
          <w:tcPr>
            <w:tcW w:w="1001"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30</w:t>
            </w:r>
          </w:p>
        </w:tc>
        <w:tc>
          <w:tcPr>
            <w:tcW w:w="1276"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4,5</w:t>
            </w:r>
          </w:p>
        </w:tc>
        <w:tc>
          <w:tcPr>
            <w:tcW w:w="1134"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1</w:t>
            </w:r>
          </w:p>
        </w:tc>
        <w:tc>
          <w:tcPr>
            <w:tcW w:w="1559" w:type="dxa"/>
            <w:tcBorders>
              <w:top w:val="single" w:sz="4" w:space="0" w:color="auto"/>
              <w:left w:val="single" w:sz="4" w:space="0" w:color="auto"/>
              <w:bottom w:val="single" w:sz="4" w:space="0" w:color="auto"/>
              <w:right w:val="single" w:sz="4" w:space="0" w:color="auto"/>
            </w:tcBorders>
            <w:vAlign w:val="center"/>
          </w:tcPr>
          <w:p w:rsidR="00D66E21" w:rsidRPr="00681F4D" w:rsidRDefault="00D66E21" w:rsidP="00546A93">
            <w:pPr>
              <w:spacing w:line="276" w:lineRule="auto"/>
              <w:jc w:val="center"/>
            </w:pPr>
            <w:r w:rsidRPr="00681F4D">
              <w:t>_</w:t>
            </w:r>
          </w:p>
        </w:tc>
      </w:tr>
    </w:tbl>
    <w:p w:rsidR="00822D33" w:rsidRPr="00546A93" w:rsidRDefault="00822D33" w:rsidP="00546A93">
      <w:pPr>
        <w:spacing w:line="276" w:lineRule="auto"/>
        <w:ind w:firstLine="708"/>
        <w:jc w:val="both"/>
        <w:rPr>
          <w:sz w:val="24"/>
          <w:szCs w:val="24"/>
        </w:rPr>
      </w:pPr>
    </w:p>
    <w:p w:rsidR="00822D33" w:rsidRDefault="00822D33" w:rsidP="00B212E6">
      <w:pPr>
        <w:pStyle w:val="afc"/>
        <w:numPr>
          <w:ilvl w:val="0"/>
          <w:numId w:val="30"/>
        </w:numPr>
        <w:spacing w:before="0" w:beforeAutospacing="0" w:after="0" w:afterAutospacing="0" w:line="276" w:lineRule="auto"/>
        <w:jc w:val="center"/>
        <w:rPr>
          <w:b/>
          <w:color w:val="242424"/>
        </w:rPr>
      </w:pPr>
      <w:r w:rsidRPr="00546A93">
        <w:rPr>
          <w:b/>
          <w:color w:val="242424"/>
        </w:rPr>
        <w:t>Перечень реализации мероприятий по развитию транспортной инфраструктуры поселения</w:t>
      </w:r>
    </w:p>
    <w:p w:rsidR="00B212E6" w:rsidRPr="00546A93" w:rsidRDefault="00B212E6" w:rsidP="00B212E6">
      <w:pPr>
        <w:pStyle w:val="afc"/>
        <w:spacing w:before="0" w:beforeAutospacing="0" w:after="0" w:afterAutospacing="0" w:line="276" w:lineRule="auto"/>
        <w:ind w:left="720"/>
        <w:rPr>
          <w:b/>
          <w:color w:val="242424"/>
        </w:rPr>
      </w:pPr>
    </w:p>
    <w:p w:rsidR="00577E0A" w:rsidRPr="00546A93" w:rsidRDefault="00577E0A" w:rsidP="00546A93">
      <w:pPr>
        <w:spacing w:line="276" w:lineRule="auto"/>
        <w:ind w:firstLine="709"/>
        <w:jc w:val="center"/>
        <w:rPr>
          <w:b/>
          <w:sz w:val="24"/>
          <w:szCs w:val="24"/>
        </w:rPr>
      </w:pPr>
      <w:r w:rsidRPr="00546A93">
        <w:rPr>
          <w:b/>
          <w:sz w:val="24"/>
          <w:szCs w:val="24"/>
        </w:rPr>
        <w:t>Перечень объектов дорожного строительства на территории населенных пунктов Харайгунского муниципального образования</w:t>
      </w:r>
    </w:p>
    <w:p w:rsidR="00577E0A" w:rsidRDefault="00577E0A" w:rsidP="00546A93">
      <w:pPr>
        <w:spacing w:line="276" w:lineRule="auto"/>
        <w:ind w:firstLine="709"/>
        <w:jc w:val="center"/>
        <w:rPr>
          <w:b/>
          <w:sz w:val="24"/>
          <w:szCs w:val="24"/>
        </w:rPr>
      </w:pPr>
      <w:r w:rsidRPr="00546A93">
        <w:rPr>
          <w:b/>
          <w:sz w:val="24"/>
          <w:szCs w:val="24"/>
        </w:rPr>
        <w:t>на первую очередь и на расчетный срок</w:t>
      </w:r>
    </w:p>
    <w:p w:rsidR="00B53674" w:rsidRDefault="00B53674" w:rsidP="00546A93">
      <w:pPr>
        <w:spacing w:line="276" w:lineRule="auto"/>
        <w:ind w:firstLine="709"/>
        <w:jc w:val="center"/>
        <w:rPr>
          <w:b/>
          <w:sz w:val="24"/>
          <w:szCs w:val="24"/>
        </w:rPr>
      </w:pPr>
    </w:p>
    <w:p w:rsidR="00B53674" w:rsidRDefault="00B53674" w:rsidP="00B53674">
      <w:pPr>
        <w:spacing w:line="276" w:lineRule="auto"/>
        <w:ind w:firstLine="709"/>
        <w:jc w:val="right"/>
        <w:rPr>
          <w:b/>
          <w:sz w:val="24"/>
          <w:szCs w:val="24"/>
        </w:rPr>
      </w:pPr>
      <w:r w:rsidRPr="00E50A8C">
        <w:rPr>
          <w:szCs w:val="24"/>
        </w:rPr>
        <w:t>Таблица 5</w:t>
      </w:r>
    </w:p>
    <w:tbl>
      <w:tblPr>
        <w:tblStyle w:val="aff"/>
        <w:tblW w:w="0" w:type="auto"/>
        <w:tblLayout w:type="fixed"/>
        <w:tblLook w:val="04A0"/>
      </w:tblPr>
      <w:tblGrid>
        <w:gridCol w:w="534"/>
        <w:gridCol w:w="4185"/>
        <w:gridCol w:w="1059"/>
        <w:gridCol w:w="3686"/>
      </w:tblGrid>
      <w:tr w:rsidR="00B53674" w:rsidTr="00B53674">
        <w:trPr>
          <w:tblHeader/>
        </w:trPr>
        <w:tc>
          <w:tcPr>
            <w:tcW w:w="534" w:type="dxa"/>
            <w:shd w:val="clear" w:color="auto" w:fill="D9D9D9" w:themeFill="background1" w:themeFillShade="D9"/>
            <w:vAlign w:val="center"/>
          </w:tcPr>
          <w:p w:rsidR="00B53674" w:rsidRPr="00E1278A" w:rsidRDefault="00B53674" w:rsidP="003168FC">
            <w:pPr>
              <w:spacing w:line="276" w:lineRule="auto"/>
              <w:jc w:val="center"/>
              <w:rPr>
                <w:b/>
                <w:szCs w:val="24"/>
              </w:rPr>
            </w:pPr>
            <w:r w:rsidRPr="00E1278A">
              <w:rPr>
                <w:b/>
                <w:szCs w:val="24"/>
              </w:rPr>
              <w:t xml:space="preserve">№ </w:t>
            </w:r>
            <w:proofErr w:type="spellStart"/>
            <w:proofErr w:type="gramStart"/>
            <w:r w:rsidRPr="00E1278A">
              <w:rPr>
                <w:b/>
                <w:szCs w:val="24"/>
              </w:rPr>
              <w:t>п</w:t>
            </w:r>
            <w:proofErr w:type="spellEnd"/>
            <w:proofErr w:type="gramEnd"/>
            <w:r w:rsidRPr="00E1278A">
              <w:rPr>
                <w:b/>
                <w:szCs w:val="24"/>
              </w:rPr>
              <w:t>/</w:t>
            </w:r>
            <w:proofErr w:type="spellStart"/>
            <w:r w:rsidRPr="00E1278A">
              <w:rPr>
                <w:b/>
                <w:szCs w:val="24"/>
              </w:rPr>
              <w:t>п</w:t>
            </w:r>
            <w:proofErr w:type="spellEnd"/>
          </w:p>
        </w:tc>
        <w:tc>
          <w:tcPr>
            <w:tcW w:w="4185" w:type="dxa"/>
            <w:shd w:val="clear" w:color="auto" w:fill="D9D9D9" w:themeFill="background1" w:themeFillShade="D9"/>
            <w:vAlign w:val="center"/>
          </w:tcPr>
          <w:p w:rsidR="00B53674" w:rsidRPr="00E1278A" w:rsidRDefault="00B53674" w:rsidP="003168FC">
            <w:pPr>
              <w:spacing w:line="276" w:lineRule="auto"/>
              <w:jc w:val="center"/>
              <w:rPr>
                <w:b/>
                <w:szCs w:val="24"/>
              </w:rPr>
            </w:pPr>
            <w:r w:rsidRPr="00E1278A">
              <w:rPr>
                <w:b/>
                <w:szCs w:val="24"/>
              </w:rPr>
              <w:t>Наименование автодороги/Местонахождение</w:t>
            </w:r>
          </w:p>
        </w:tc>
        <w:tc>
          <w:tcPr>
            <w:tcW w:w="1059" w:type="dxa"/>
            <w:shd w:val="clear" w:color="auto" w:fill="D9D9D9" w:themeFill="background1" w:themeFillShade="D9"/>
            <w:vAlign w:val="center"/>
          </w:tcPr>
          <w:p w:rsidR="00B53674" w:rsidRPr="00E1278A" w:rsidRDefault="00B53674" w:rsidP="003168FC">
            <w:pPr>
              <w:spacing w:line="276" w:lineRule="auto"/>
              <w:jc w:val="center"/>
              <w:rPr>
                <w:b/>
                <w:szCs w:val="24"/>
              </w:rPr>
            </w:pPr>
            <w:r w:rsidRPr="00B53674">
              <w:rPr>
                <w:b/>
                <w:sz w:val="16"/>
                <w:szCs w:val="24"/>
              </w:rPr>
              <w:t xml:space="preserve">Протяженность, </w:t>
            </w:r>
            <w:proofErr w:type="gramStart"/>
            <w:r w:rsidRPr="00B53674">
              <w:rPr>
                <w:b/>
                <w:sz w:val="16"/>
                <w:szCs w:val="24"/>
              </w:rPr>
              <w:t>км</w:t>
            </w:r>
            <w:proofErr w:type="gramEnd"/>
          </w:p>
        </w:tc>
        <w:tc>
          <w:tcPr>
            <w:tcW w:w="3686" w:type="dxa"/>
            <w:shd w:val="clear" w:color="auto" w:fill="D9D9D9" w:themeFill="background1" w:themeFillShade="D9"/>
            <w:vAlign w:val="center"/>
          </w:tcPr>
          <w:p w:rsidR="00B53674" w:rsidRPr="003443EB" w:rsidRDefault="00B53674" w:rsidP="003168FC">
            <w:pPr>
              <w:spacing w:line="276" w:lineRule="auto"/>
              <w:jc w:val="center"/>
              <w:rPr>
                <w:b/>
                <w:szCs w:val="24"/>
              </w:rPr>
            </w:pPr>
            <w:r w:rsidRPr="003443EB">
              <w:rPr>
                <w:b/>
                <w:szCs w:val="24"/>
              </w:rPr>
              <w:t>Покрытие</w:t>
            </w:r>
          </w:p>
        </w:tc>
      </w:tr>
      <w:tr w:rsidR="00057780" w:rsidTr="005D1BD7">
        <w:tc>
          <w:tcPr>
            <w:tcW w:w="534" w:type="dxa"/>
            <w:shd w:val="clear" w:color="auto" w:fill="FFFFFF" w:themeFill="background1"/>
            <w:vAlign w:val="center"/>
          </w:tcPr>
          <w:p w:rsidR="00057780" w:rsidRPr="008B0C5A" w:rsidRDefault="00057780" w:rsidP="00057780">
            <w:pPr>
              <w:spacing w:line="276" w:lineRule="auto"/>
              <w:jc w:val="center"/>
              <w:rPr>
                <w:b/>
                <w:sz w:val="24"/>
              </w:rPr>
            </w:pPr>
          </w:p>
        </w:tc>
        <w:tc>
          <w:tcPr>
            <w:tcW w:w="4185" w:type="dxa"/>
            <w:shd w:val="clear" w:color="auto" w:fill="FFFFFF" w:themeFill="background1"/>
            <w:vAlign w:val="center"/>
          </w:tcPr>
          <w:p w:rsidR="00057780" w:rsidRPr="008B0C5A" w:rsidRDefault="00057780" w:rsidP="00057780">
            <w:pPr>
              <w:spacing w:line="276" w:lineRule="auto"/>
              <w:jc w:val="center"/>
              <w:rPr>
                <w:b/>
                <w:sz w:val="24"/>
              </w:rPr>
            </w:pPr>
            <w:r w:rsidRPr="008B0C5A">
              <w:rPr>
                <w:b/>
                <w:sz w:val="24"/>
              </w:rPr>
              <w:t>Харайгунское МО всего, в том числе:</w:t>
            </w:r>
          </w:p>
        </w:tc>
        <w:tc>
          <w:tcPr>
            <w:tcW w:w="1059" w:type="dxa"/>
            <w:shd w:val="clear" w:color="auto" w:fill="FFFFFF" w:themeFill="background1"/>
            <w:vAlign w:val="center"/>
          </w:tcPr>
          <w:p w:rsidR="00057780" w:rsidRPr="008B0C5A" w:rsidRDefault="004E5265" w:rsidP="00057780">
            <w:pPr>
              <w:spacing w:line="276" w:lineRule="auto"/>
              <w:jc w:val="center"/>
              <w:rPr>
                <w:b/>
                <w:sz w:val="24"/>
              </w:rPr>
            </w:pPr>
            <w:r>
              <w:rPr>
                <w:b/>
                <w:sz w:val="24"/>
              </w:rPr>
              <w:t>21,600</w:t>
            </w:r>
          </w:p>
        </w:tc>
        <w:tc>
          <w:tcPr>
            <w:tcW w:w="3686" w:type="dxa"/>
            <w:shd w:val="clear" w:color="auto" w:fill="FFFFFF" w:themeFill="background1"/>
            <w:vAlign w:val="center"/>
          </w:tcPr>
          <w:p w:rsidR="00057780" w:rsidRPr="008B0C5A" w:rsidRDefault="00057780" w:rsidP="00057780">
            <w:pPr>
              <w:spacing w:line="276" w:lineRule="auto"/>
              <w:jc w:val="center"/>
              <w:rPr>
                <w:b/>
                <w:sz w:val="24"/>
              </w:rPr>
            </w:pPr>
          </w:p>
        </w:tc>
      </w:tr>
      <w:tr w:rsidR="00057780" w:rsidTr="005D1BD7">
        <w:tc>
          <w:tcPr>
            <w:tcW w:w="534" w:type="dxa"/>
            <w:shd w:val="clear" w:color="auto" w:fill="FFFFFF" w:themeFill="background1"/>
            <w:vAlign w:val="center"/>
          </w:tcPr>
          <w:p w:rsidR="00057780" w:rsidRPr="008B0C5A" w:rsidRDefault="00057780" w:rsidP="00057780">
            <w:pPr>
              <w:spacing w:line="276" w:lineRule="auto"/>
              <w:jc w:val="right"/>
              <w:rPr>
                <w:b/>
                <w:sz w:val="24"/>
              </w:rPr>
            </w:pPr>
          </w:p>
        </w:tc>
        <w:tc>
          <w:tcPr>
            <w:tcW w:w="4185" w:type="dxa"/>
            <w:shd w:val="clear" w:color="auto" w:fill="FFFFFF" w:themeFill="background1"/>
            <w:vAlign w:val="center"/>
          </w:tcPr>
          <w:p w:rsidR="00057780" w:rsidRPr="008B0C5A" w:rsidRDefault="00057780" w:rsidP="00057780">
            <w:pPr>
              <w:spacing w:line="276" w:lineRule="auto"/>
              <w:jc w:val="right"/>
              <w:rPr>
                <w:b/>
                <w:sz w:val="24"/>
              </w:rPr>
            </w:pPr>
            <w:r w:rsidRPr="008B0C5A">
              <w:rPr>
                <w:b/>
                <w:sz w:val="24"/>
              </w:rPr>
              <w:t>Капитальный ремонт</w:t>
            </w:r>
          </w:p>
        </w:tc>
        <w:tc>
          <w:tcPr>
            <w:tcW w:w="1059" w:type="dxa"/>
            <w:shd w:val="clear" w:color="auto" w:fill="FFFFFF" w:themeFill="background1"/>
            <w:vAlign w:val="center"/>
          </w:tcPr>
          <w:p w:rsidR="00057780" w:rsidRPr="008B0C5A" w:rsidRDefault="004E5265" w:rsidP="004E5265">
            <w:pPr>
              <w:spacing w:line="276" w:lineRule="auto"/>
              <w:jc w:val="center"/>
              <w:rPr>
                <w:b/>
                <w:sz w:val="24"/>
              </w:rPr>
            </w:pPr>
            <w:r>
              <w:rPr>
                <w:b/>
                <w:sz w:val="24"/>
              </w:rPr>
              <w:t>17,956</w:t>
            </w:r>
          </w:p>
        </w:tc>
        <w:tc>
          <w:tcPr>
            <w:tcW w:w="3686" w:type="dxa"/>
            <w:shd w:val="clear" w:color="auto" w:fill="FFFFFF" w:themeFill="background1"/>
            <w:vAlign w:val="center"/>
          </w:tcPr>
          <w:p w:rsidR="00057780" w:rsidRPr="008B0C5A" w:rsidRDefault="00057780" w:rsidP="00057780">
            <w:pPr>
              <w:spacing w:line="276" w:lineRule="auto"/>
              <w:jc w:val="right"/>
              <w:rPr>
                <w:b/>
                <w:sz w:val="24"/>
              </w:rPr>
            </w:pPr>
          </w:p>
        </w:tc>
      </w:tr>
      <w:tr w:rsidR="00057780" w:rsidTr="005D1BD7">
        <w:tc>
          <w:tcPr>
            <w:tcW w:w="534" w:type="dxa"/>
            <w:shd w:val="clear" w:color="auto" w:fill="FFFFFF" w:themeFill="background1"/>
            <w:vAlign w:val="center"/>
          </w:tcPr>
          <w:p w:rsidR="00057780" w:rsidRPr="008B0C5A" w:rsidRDefault="00057780" w:rsidP="00057780">
            <w:pPr>
              <w:spacing w:line="276" w:lineRule="auto"/>
              <w:jc w:val="right"/>
              <w:rPr>
                <w:b/>
                <w:sz w:val="24"/>
              </w:rPr>
            </w:pPr>
          </w:p>
        </w:tc>
        <w:tc>
          <w:tcPr>
            <w:tcW w:w="4185" w:type="dxa"/>
            <w:shd w:val="clear" w:color="auto" w:fill="FFFFFF" w:themeFill="background1"/>
            <w:vAlign w:val="center"/>
          </w:tcPr>
          <w:p w:rsidR="00057780" w:rsidRPr="008B0C5A" w:rsidRDefault="00057780" w:rsidP="00057780">
            <w:pPr>
              <w:spacing w:line="276" w:lineRule="auto"/>
              <w:jc w:val="right"/>
              <w:rPr>
                <w:b/>
                <w:sz w:val="24"/>
              </w:rPr>
            </w:pPr>
            <w:r w:rsidRPr="008B0C5A">
              <w:rPr>
                <w:b/>
                <w:sz w:val="24"/>
              </w:rPr>
              <w:t>Новое строительство (проектирование)</w:t>
            </w:r>
          </w:p>
        </w:tc>
        <w:tc>
          <w:tcPr>
            <w:tcW w:w="1059" w:type="dxa"/>
            <w:shd w:val="clear" w:color="auto" w:fill="FFFFFF" w:themeFill="background1"/>
            <w:vAlign w:val="center"/>
          </w:tcPr>
          <w:p w:rsidR="00057780" w:rsidRPr="008B0C5A" w:rsidRDefault="004E5265" w:rsidP="00057780">
            <w:pPr>
              <w:spacing w:line="276" w:lineRule="auto"/>
              <w:jc w:val="center"/>
              <w:rPr>
                <w:b/>
                <w:sz w:val="24"/>
              </w:rPr>
            </w:pPr>
            <w:r>
              <w:rPr>
                <w:b/>
                <w:sz w:val="24"/>
              </w:rPr>
              <w:t>2,675</w:t>
            </w:r>
          </w:p>
        </w:tc>
        <w:tc>
          <w:tcPr>
            <w:tcW w:w="3686" w:type="dxa"/>
            <w:shd w:val="clear" w:color="auto" w:fill="FFFFFF" w:themeFill="background1"/>
            <w:vAlign w:val="center"/>
          </w:tcPr>
          <w:p w:rsidR="00057780" w:rsidRPr="008B0C5A" w:rsidRDefault="00057780" w:rsidP="00057780">
            <w:pPr>
              <w:spacing w:line="276" w:lineRule="auto"/>
              <w:jc w:val="right"/>
              <w:rPr>
                <w:b/>
                <w:sz w:val="24"/>
              </w:rPr>
            </w:pPr>
          </w:p>
        </w:tc>
      </w:tr>
      <w:tr w:rsidR="00057780" w:rsidTr="005D1BD7">
        <w:tc>
          <w:tcPr>
            <w:tcW w:w="534" w:type="dxa"/>
            <w:shd w:val="clear" w:color="auto" w:fill="FFFFFF" w:themeFill="background1"/>
            <w:vAlign w:val="center"/>
          </w:tcPr>
          <w:p w:rsidR="00057780" w:rsidRPr="008B0C5A" w:rsidRDefault="00057780" w:rsidP="00057780">
            <w:pPr>
              <w:spacing w:line="276" w:lineRule="auto"/>
              <w:jc w:val="right"/>
              <w:rPr>
                <w:b/>
                <w:sz w:val="24"/>
              </w:rPr>
            </w:pPr>
          </w:p>
        </w:tc>
        <w:tc>
          <w:tcPr>
            <w:tcW w:w="4185" w:type="dxa"/>
            <w:shd w:val="clear" w:color="auto" w:fill="FFFFFF" w:themeFill="background1"/>
            <w:vAlign w:val="center"/>
          </w:tcPr>
          <w:p w:rsidR="00057780" w:rsidRPr="008B0C5A" w:rsidRDefault="00057780" w:rsidP="00057780">
            <w:pPr>
              <w:spacing w:line="276" w:lineRule="auto"/>
              <w:jc w:val="right"/>
              <w:rPr>
                <w:b/>
                <w:sz w:val="24"/>
              </w:rPr>
            </w:pPr>
            <w:r w:rsidRPr="008B0C5A">
              <w:rPr>
                <w:b/>
                <w:sz w:val="24"/>
              </w:rPr>
              <w:t>Ввод в эксплуатацию</w:t>
            </w:r>
          </w:p>
        </w:tc>
        <w:tc>
          <w:tcPr>
            <w:tcW w:w="1059" w:type="dxa"/>
            <w:shd w:val="clear" w:color="auto" w:fill="FFFFFF" w:themeFill="background1"/>
            <w:vAlign w:val="center"/>
          </w:tcPr>
          <w:p w:rsidR="00057780" w:rsidRPr="008B0C5A" w:rsidRDefault="00057780" w:rsidP="00057780">
            <w:pPr>
              <w:spacing w:line="276" w:lineRule="auto"/>
              <w:jc w:val="center"/>
              <w:rPr>
                <w:b/>
                <w:sz w:val="24"/>
              </w:rPr>
            </w:pPr>
            <w:r w:rsidRPr="008B0C5A">
              <w:rPr>
                <w:b/>
                <w:sz w:val="24"/>
              </w:rPr>
              <w:t>0,969</w:t>
            </w:r>
          </w:p>
        </w:tc>
        <w:tc>
          <w:tcPr>
            <w:tcW w:w="3686" w:type="dxa"/>
            <w:shd w:val="clear" w:color="auto" w:fill="FFFFFF" w:themeFill="background1"/>
            <w:vAlign w:val="center"/>
          </w:tcPr>
          <w:p w:rsidR="00057780" w:rsidRPr="008B0C5A" w:rsidRDefault="00057780" w:rsidP="00057780">
            <w:pPr>
              <w:spacing w:line="276" w:lineRule="auto"/>
              <w:jc w:val="right"/>
              <w:rPr>
                <w:b/>
                <w:sz w:val="24"/>
              </w:rPr>
            </w:pPr>
          </w:p>
        </w:tc>
      </w:tr>
      <w:tr w:rsidR="00057780" w:rsidRPr="00B53674" w:rsidTr="005D1BD7">
        <w:tc>
          <w:tcPr>
            <w:tcW w:w="534" w:type="dxa"/>
            <w:shd w:val="clear" w:color="auto" w:fill="EEECE1" w:themeFill="background2"/>
            <w:vAlign w:val="center"/>
          </w:tcPr>
          <w:p w:rsidR="00057780" w:rsidRPr="00B53674" w:rsidRDefault="00057780" w:rsidP="00057780">
            <w:pPr>
              <w:spacing w:line="276" w:lineRule="auto"/>
              <w:rPr>
                <w:b/>
                <w:sz w:val="24"/>
              </w:rPr>
            </w:pPr>
          </w:p>
        </w:tc>
        <w:tc>
          <w:tcPr>
            <w:tcW w:w="4185" w:type="dxa"/>
            <w:shd w:val="clear" w:color="auto" w:fill="EEECE1" w:themeFill="background2"/>
            <w:vAlign w:val="center"/>
          </w:tcPr>
          <w:p w:rsidR="00057780" w:rsidRPr="00B53674" w:rsidRDefault="00057780" w:rsidP="00057780">
            <w:pPr>
              <w:spacing w:line="276" w:lineRule="auto"/>
              <w:rPr>
                <w:b/>
                <w:sz w:val="24"/>
              </w:rPr>
            </w:pPr>
            <w:r w:rsidRPr="00B53674">
              <w:rPr>
                <w:b/>
                <w:sz w:val="24"/>
              </w:rPr>
              <w:t>С. Харайгун</w:t>
            </w:r>
          </w:p>
        </w:tc>
        <w:tc>
          <w:tcPr>
            <w:tcW w:w="1059" w:type="dxa"/>
            <w:shd w:val="clear" w:color="auto" w:fill="EEECE1" w:themeFill="background2"/>
            <w:vAlign w:val="center"/>
          </w:tcPr>
          <w:p w:rsidR="00057780" w:rsidRPr="00B53674" w:rsidRDefault="004E5265" w:rsidP="005D1BD7">
            <w:pPr>
              <w:spacing w:line="276" w:lineRule="auto"/>
              <w:jc w:val="center"/>
              <w:rPr>
                <w:b/>
                <w:sz w:val="24"/>
              </w:rPr>
            </w:pPr>
            <w:r>
              <w:rPr>
                <w:b/>
                <w:sz w:val="24"/>
              </w:rPr>
              <w:t>5,222</w:t>
            </w:r>
          </w:p>
        </w:tc>
        <w:tc>
          <w:tcPr>
            <w:tcW w:w="3686" w:type="dxa"/>
            <w:shd w:val="clear" w:color="auto" w:fill="EEECE1" w:themeFill="background2"/>
            <w:vAlign w:val="center"/>
          </w:tcPr>
          <w:p w:rsidR="00057780" w:rsidRPr="00B53674" w:rsidRDefault="00057780" w:rsidP="00057780">
            <w:pPr>
              <w:spacing w:line="276" w:lineRule="auto"/>
              <w:rPr>
                <w:b/>
                <w:sz w:val="24"/>
              </w:rPr>
            </w:pPr>
          </w:p>
        </w:tc>
      </w:tr>
      <w:tr w:rsidR="00057780" w:rsidRPr="00B53674" w:rsidTr="00B53674">
        <w:tc>
          <w:tcPr>
            <w:tcW w:w="534" w:type="dxa"/>
          </w:tcPr>
          <w:p w:rsidR="00057780" w:rsidRPr="00B53674" w:rsidRDefault="00057780" w:rsidP="00546A93">
            <w:pPr>
              <w:spacing w:line="276" w:lineRule="auto"/>
              <w:jc w:val="center"/>
              <w:rPr>
                <w:b/>
                <w:sz w:val="24"/>
                <w:szCs w:val="24"/>
              </w:rPr>
            </w:pPr>
          </w:p>
        </w:tc>
        <w:tc>
          <w:tcPr>
            <w:tcW w:w="4185" w:type="dxa"/>
            <w:vAlign w:val="center"/>
          </w:tcPr>
          <w:p w:rsidR="00057780" w:rsidRPr="00B53674" w:rsidRDefault="00057780" w:rsidP="00057780">
            <w:pPr>
              <w:spacing w:line="276" w:lineRule="auto"/>
              <w:jc w:val="right"/>
              <w:rPr>
                <w:b/>
                <w:sz w:val="24"/>
              </w:rPr>
            </w:pPr>
            <w:r w:rsidRPr="00B53674">
              <w:rPr>
                <w:b/>
                <w:sz w:val="24"/>
              </w:rPr>
              <w:t>Капитальный ремонт</w:t>
            </w:r>
          </w:p>
        </w:tc>
        <w:tc>
          <w:tcPr>
            <w:tcW w:w="1059" w:type="dxa"/>
            <w:vAlign w:val="center"/>
          </w:tcPr>
          <w:p w:rsidR="00057780" w:rsidRPr="00B53674" w:rsidRDefault="00057780" w:rsidP="00057780">
            <w:pPr>
              <w:spacing w:line="276" w:lineRule="auto"/>
              <w:jc w:val="center"/>
              <w:rPr>
                <w:b/>
                <w:sz w:val="24"/>
              </w:rPr>
            </w:pPr>
            <w:r w:rsidRPr="00B53674">
              <w:rPr>
                <w:b/>
                <w:sz w:val="24"/>
              </w:rPr>
              <w:t>4,178</w:t>
            </w:r>
          </w:p>
        </w:tc>
        <w:tc>
          <w:tcPr>
            <w:tcW w:w="3686" w:type="dxa"/>
          </w:tcPr>
          <w:p w:rsidR="00057780" w:rsidRPr="00B53674" w:rsidRDefault="00057780" w:rsidP="00546A93">
            <w:pPr>
              <w:spacing w:line="276" w:lineRule="auto"/>
              <w:jc w:val="center"/>
              <w:rPr>
                <w:b/>
                <w:sz w:val="24"/>
                <w:szCs w:val="24"/>
              </w:rPr>
            </w:pPr>
          </w:p>
        </w:tc>
      </w:tr>
      <w:tr w:rsidR="00057780" w:rsidTr="00B53674">
        <w:trPr>
          <w:trHeight w:val="269"/>
        </w:trPr>
        <w:tc>
          <w:tcPr>
            <w:tcW w:w="534" w:type="dxa"/>
            <w:vAlign w:val="center"/>
          </w:tcPr>
          <w:p w:rsidR="00057780" w:rsidRDefault="00057780" w:rsidP="00057780">
            <w:pPr>
              <w:spacing w:line="276" w:lineRule="auto"/>
              <w:jc w:val="center"/>
            </w:pPr>
          </w:p>
          <w:p w:rsidR="00057780" w:rsidRPr="00F578A0" w:rsidRDefault="00057780" w:rsidP="00057780">
            <w:pPr>
              <w:spacing w:line="276" w:lineRule="auto"/>
              <w:jc w:val="center"/>
            </w:pPr>
            <w:r>
              <w:t>1</w:t>
            </w:r>
          </w:p>
        </w:tc>
        <w:tc>
          <w:tcPr>
            <w:tcW w:w="4185" w:type="dxa"/>
            <w:vAlign w:val="center"/>
          </w:tcPr>
          <w:p w:rsidR="00057780" w:rsidRPr="00D0677A" w:rsidRDefault="00A31008" w:rsidP="00057780">
            <w:pPr>
              <w:spacing w:line="276" w:lineRule="auto"/>
            </w:pPr>
            <w:hyperlink r:id="rId34" w:history="1">
              <w:r w:rsidR="00057780" w:rsidRPr="00D0677A">
                <w:rPr>
                  <w:rStyle w:val="afe"/>
                  <w:color w:val="auto"/>
                </w:rPr>
                <w:t>пер Новый</w:t>
              </w:r>
            </w:hyperlink>
            <w:r w:rsidR="00057780" w:rsidRPr="00D0677A">
              <w:br/>
              <w:t>Иркутская область, р-н. Зиминский, с. Харайгун</w:t>
            </w:r>
          </w:p>
        </w:tc>
        <w:tc>
          <w:tcPr>
            <w:tcW w:w="1059" w:type="dxa"/>
            <w:vAlign w:val="center"/>
          </w:tcPr>
          <w:p w:rsidR="00057780" w:rsidRPr="00F578A0" w:rsidRDefault="00057780" w:rsidP="00057780">
            <w:pPr>
              <w:spacing w:line="276" w:lineRule="auto"/>
              <w:jc w:val="center"/>
            </w:pPr>
            <w:r>
              <w:t>0,174</w:t>
            </w:r>
          </w:p>
        </w:tc>
        <w:tc>
          <w:tcPr>
            <w:tcW w:w="3686" w:type="dxa"/>
          </w:tcPr>
          <w:p w:rsidR="00057780" w:rsidRDefault="00057780" w:rsidP="00057780">
            <w:r w:rsidRPr="007161CA">
              <w:t xml:space="preserve">Из щебня и гравия (шлака), не </w:t>
            </w:r>
            <w:proofErr w:type="gramStart"/>
            <w:r w:rsidRPr="007161CA">
              <w:t>обработанных</w:t>
            </w:r>
            <w:proofErr w:type="gramEnd"/>
            <w:r w:rsidRPr="007161CA">
              <w:t xml:space="preserve"> вяжущими материалами, каменные мостовые</w:t>
            </w:r>
          </w:p>
        </w:tc>
      </w:tr>
      <w:tr w:rsidR="00057780" w:rsidTr="00B53674">
        <w:tc>
          <w:tcPr>
            <w:tcW w:w="534" w:type="dxa"/>
            <w:vAlign w:val="center"/>
          </w:tcPr>
          <w:p w:rsidR="00057780" w:rsidRDefault="00057780" w:rsidP="00057780">
            <w:pPr>
              <w:spacing w:line="276" w:lineRule="auto"/>
              <w:jc w:val="center"/>
            </w:pPr>
            <w:r>
              <w:t>2</w:t>
            </w:r>
          </w:p>
        </w:tc>
        <w:tc>
          <w:tcPr>
            <w:tcW w:w="4185" w:type="dxa"/>
            <w:vAlign w:val="center"/>
          </w:tcPr>
          <w:p w:rsidR="00057780" w:rsidRPr="00D0677A" w:rsidRDefault="00A31008" w:rsidP="00057780">
            <w:pPr>
              <w:spacing w:line="276" w:lineRule="auto"/>
            </w:pPr>
            <w:hyperlink r:id="rId35" w:history="1">
              <w:r w:rsidR="00057780" w:rsidRPr="00D0677A">
                <w:rPr>
                  <w:rStyle w:val="afe"/>
                  <w:color w:val="auto"/>
                </w:rPr>
                <w:t>проулок Николая Дедова</w:t>
              </w:r>
            </w:hyperlink>
            <w:r w:rsidR="00057780" w:rsidRPr="00D0677A">
              <w:br/>
              <w:t>Иркутская область, р-н. Зиминский, с. Харайгун</w:t>
            </w:r>
          </w:p>
        </w:tc>
        <w:tc>
          <w:tcPr>
            <w:tcW w:w="1059" w:type="dxa"/>
            <w:vAlign w:val="center"/>
          </w:tcPr>
          <w:p w:rsidR="00057780" w:rsidRPr="00F578A0" w:rsidRDefault="00057780" w:rsidP="00057780">
            <w:pPr>
              <w:spacing w:line="276" w:lineRule="auto"/>
              <w:jc w:val="center"/>
            </w:pPr>
            <w:r>
              <w:t>0,124</w:t>
            </w:r>
          </w:p>
        </w:tc>
        <w:tc>
          <w:tcPr>
            <w:tcW w:w="3686" w:type="dxa"/>
          </w:tcPr>
          <w:p w:rsidR="00057780" w:rsidRDefault="00057780" w:rsidP="00057780">
            <w:r w:rsidRPr="007161CA">
              <w:t xml:space="preserve">Из щебня и гравия (шлака), не </w:t>
            </w:r>
            <w:proofErr w:type="gramStart"/>
            <w:r w:rsidRPr="007161CA">
              <w:t>обработанных</w:t>
            </w:r>
            <w:proofErr w:type="gramEnd"/>
            <w:r w:rsidRPr="007161CA">
              <w:t xml:space="preserve"> вяжущими материалами, каменные мостовые</w:t>
            </w:r>
          </w:p>
        </w:tc>
      </w:tr>
      <w:tr w:rsidR="00057780" w:rsidTr="00B53674">
        <w:tc>
          <w:tcPr>
            <w:tcW w:w="534" w:type="dxa"/>
            <w:vAlign w:val="center"/>
          </w:tcPr>
          <w:p w:rsidR="00057780" w:rsidRDefault="00057780" w:rsidP="00057780">
            <w:pPr>
              <w:spacing w:line="276" w:lineRule="auto"/>
              <w:jc w:val="center"/>
            </w:pPr>
            <w:r>
              <w:t>3</w:t>
            </w:r>
          </w:p>
        </w:tc>
        <w:tc>
          <w:tcPr>
            <w:tcW w:w="4185" w:type="dxa"/>
            <w:vAlign w:val="center"/>
          </w:tcPr>
          <w:p w:rsidR="00057780" w:rsidRPr="00D0677A" w:rsidRDefault="00A31008" w:rsidP="00057780">
            <w:pPr>
              <w:spacing w:line="276" w:lineRule="auto"/>
            </w:pPr>
            <w:hyperlink r:id="rId36" w:history="1">
              <w:r w:rsidR="00057780" w:rsidRPr="00D0677A">
                <w:rPr>
                  <w:rStyle w:val="afe"/>
                  <w:color w:val="auto"/>
                </w:rPr>
                <w:t>проулок Юбилейный</w:t>
              </w:r>
            </w:hyperlink>
            <w:r w:rsidR="00057780" w:rsidRPr="00D0677A">
              <w:br/>
              <w:t>Иркутская область, р-н. Зиминский, с. Харайгун</w:t>
            </w:r>
          </w:p>
        </w:tc>
        <w:tc>
          <w:tcPr>
            <w:tcW w:w="1059" w:type="dxa"/>
            <w:vAlign w:val="center"/>
          </w:tcPr>
          <w:p w:rsidR="00057780" w:rsidRPr="00F578A0" w:rsidRDefault="00057780" w:rsidP="00057780">
            <w:pPr>
              <w:spacing w:line="276" w:lineRule="auto"/>
              <w:jc w:val="center"/>
            </w:pPr>
            <w:r>
              <w:t>0,231</w:t>
            </w:r>
          </w:p>
        </w:tc>
        <w:tc>
          <w:tcPr>
            <w:tcW w:w="3686" w:type="dxa"/>
          </w:tcPr>
          <w:p w:rsidR="00057780" w:rsidRDefault="00057780" w:rsidP="00057780">
            <w:r w:rsidRPr="007161CA">
              <w:t xml:space="preserve">Из щебня и гравия (шлака), не </w:t>
            </w:r>
            <w:proofErr w:type="gramStart"/>
            <w:r w:rsidRPr="007161CA">
              <w:t>обработанных</w:t>
            </w:r>
            <w:proofErr w:type="gramEnd"/>
            <w:r w:rsidRPr="007161CA">
              <w:t xml:space="preserve"> вяжущими материалами, каменные мостовые</w:t>
            </w:r>
          </w:p>
        </w:tc>
      </w:tr>
      <w:tr w:rsidR="00057780" w:rsidTr="00B53674">
        <w:tc>
          <w:tcPr>
            <w:tcW w:w="534" w:type="dxa"/>
            <w:vAlign w:val="center"/>
          </w:tcPr>
          <w:p w:rsidR="00057780" w:rsidRDefault="00057780" w:rsidP="00057780">
            <w:pPr>
              <w:spacing w:line="276" w:lineRule="auto"/>
              <w:jc w:val="center"/>
            </w:pPr>
            <w:r>
              <w:t>4</w:t>
            </w:r>
          </w:p>
        </w:tc>
        <w:tc>
          <w:tcPr>
            <w:tcW w:w="4185" w:type="dxa"/>
            <w:vAlign w:val="center"/>
          </w:tcPr>
          <w:p w:rsidR="00057780" w:rsidRPr="00D0677A" w:rsidRDefault="00A31008" w:rsidP="00057780">
            <w:pPr>
              <w:spacing w:line="276" w:lineRule="auto"/>
            </w:pPr>
            <w:hyperlink r:id="rId37" w:history="1">
              <w:proofErr w:type="spellStart"/>
              <w:proofErr w:type="gramStart"/>
              <w:r w:rsidR="00057780" w:rsidRPr="00D0677A">
                <w:rPr>
                  <w:rStyle w:val="afe"/>
                  <w:color w:val="auto"/>
                </w:rPr>
                <w:t>ул</w:t>
              </w:r>
              <w:proofErr w:type="spellEnd"/>
              <w:proofErr w:type="gramEnd"/>
              <w:r w:rsidR="00057780" w:rsidRPr="00D0677A">
                <w:rPr>
                  <w:rStyle w:val="afe"/>
                  <w:color w:val="auto"/>
                </w:rPr>
                <w:t xml:space="preserve"> Новая</w:t>
              </w:r>
            </w:hyperlink>
            <w:r w:rsidR="00057780" w:rsidRPr="00D0677A">
              <w:br/>
              <w:t>Иркутская область, р-н. Зиминский, с. Харайгун</w:t>
            </w:r>
          </w:p>
        </w:tc>
        <w:tc>
          <w:tcPr>
            <w:tcW w:w="1059" w:type="dxa"/>
            <w:vAlign w:val="center"/>
          </w:tcPr>
          <w:p w:rsidR="00057780" w:rsidRPr="00F578A0" w:rsidRDefault="00057780" w:rsidP="00057780">
            <w:pPr>
              <w:spacing w:line="276" w:lineRule="auto"/>
              <w:jc w:val="center"/>
            </w:pPr>
            <w:r>
              <w:t>1,003</w:t>
            </w:r>
          </w:p>
        </w:tc>
        <w:tc>
          <w:tcPr>
            <w:tcW w:w="3686" w:type="dxa"/>
          </w:tcPr>
          <w:p w:rsidR="00057780" w:rsidRDefault="00057780" w:rsidP="00057780">
            <w:r w:rsidRPr="007161CA">
              <w:t xml:space="preserve">Из щебня и гравия (шлака), не </w:t>
            </w:r>
            <w:proofErr w:type="gramStart"/>
            <w:r w:rsidRPr="007161CA">
              <w:t>обработанных</w:t>
            </w:r>
            <w:proofErr w:type="gramEnd"/>
            <w:r w:rsidRPr="007161CA">
              <w:t xml:space="preserve"> вяжущими материалами, каменные мостовые</w:t>
            </w:r>
          </w:p>
        </w:tc>
      </w:tr>
      <w:tr w:rsidR="00057780" w:rsidTr="00B53674">
        <w:tc>
          <w:tcPr>
            <w:tcW w:w="534" w:type="dxa"/>
            <w:vAlign w:val="center"/>
          </w:tcPr>
          <w:p w:rsidR="00057780" w:rsidRDefault="00057780" w:rsidP="00057780">
            <w:pPr>
              <w:spacing w:line="276" w:lineRule="auto"/>
              <w:jc w:val="center"/>
            </w:pPr>
            <w:r>
              <w:t>5</w:t>
            </w:r>
          </w:p>
        </w:tc>
        <w:tc>
          <w:tcPr>
            <w:tcW w:w="4185" w:type="dxa"/>
            <w:vAlign w:val="center"/>
          </w:tcPr>
          <w:p w:rsidR="00057780" w:rsidRPr="00D0677A" w:rsidRDefault="00A31008" w:rsidP="00057780">
            <w:pPr>
              <w:spacing w:line="276" w:lineRule="auto"/>
            </w:pPr>
            <w:hyperlink r:id="rId38" w:history="1">
              <w:proofErr w:type="spellStart"/>
              <w:proofErr w:type="gramStart"/>
              <w:r w:rsidR="00057780" w:rsidRPr="00D0677A">
                <w:rPr>
                  <w:rStyle w:val="afe"/>
                  <w:color w:val="auto"/>
                </w:rPr>
                <w:t>ул</w:t>
              </w:r>
              <w:proofErr w:type="spellEnd"/>
              <w:proofErr w:type="gramEnd"/>
              <w:r w:rsidR="00057780" w:rsidRPr="00D0677A">
                <w:rPr>
                  <w:rStyle w:val="afe"/>
                  <w:color w:val="auto"/>
                </w:rPr>
                <w:t xml:space="preserve"> Центральная</w:t>
              </w:r>
            </w:hyperlink>
            <w:r w:rsidR="00057780" w:rsidRPr="00D0677A">
              <w:br/>
              <w:t>Иркутская область, р-н. Зиминский, с. Харайгун</w:t>
            </w:r>
          </w:p>
        </w:tc>
        <w:tc>
          <w:tcPr>
            <w:tcW w:w="1059" w:type="dxa"/>
            <w:vAlign w:val="center"/>
          </w:tcPr>
          <w:p w:rsidR="00057780" w:rsidRPr="00F578A0" w:rsidRDefault="00057780" w:rsidP="00057780">
            <w:pPr>
              <w:spacing w:line="276" w:lineRule="auto"/>
              <w:jc w:val="center"/>
            </w:pPr>
            <w:r>
              <w:t>0,670</w:t>
            </w:r>
          </w:p>
        </w:tc>
        <w:tc>
          <w:tcPr>
            <w:tcW w:w="3686" w:type="dxa"/>
            <w:vAlign w:val="center"/>
          </w:tcPr>
          <w:p w:rsidR="00057780" w:rsidRDefault="00057780" w:rsidP="00057780">
            <w:r>
              <w:t>Асфальтобетонная</w:t>
            </w:r>
          </w:p>
        </w:tc>
      </w:tr>
      <w:tr w:rsidR="00057780" w:rsidTr="00B53674">
        <w:tc>
          <w:tcPr>
            <w:tcW w:w="534" w:type="dxa"/>
            <w:vAlign w:val="center"/>
          </w:tcPr>
          <w:p w:rsidR="00057780" w:rsidRDefault="00057780" w:rsidP="00057780">
            <w:pPr>
              <w:spacing w:line="276" w:lineRule="auto"/>
              <w:jc w:val="center"/>
            </w:pPr>
            <w:r>
              <w:t>6</w:t>
            </w:r>
          </w:p>
        </w:tc>
        <w:tc>
          <w:tcPr>
            <w:tcW w:w="4185" w:type="dxa"/>
            <w:vAlign w:val="center"/>
          </w:tcPr>
          <w:p w:rsidR="00057780" w:rsidRPr="00380131" w:rsidRDefault="00057780" w:rsidP="00057780">
            <w:pPr>
              <w:spacing w:line="276" w:lineRule="auto"/>
              <w:rPr>
                <w:u w:val="single"/>
              </w:rPr>
            </w:pPr>
            <w:r w:rsidRPr="00380131">
              <w:rPr>
                <w:u w:val="single"/>
              </w:rPr>
              <w:t>проулок Саянский</w:t>
            </w:r>
          </w:p>
          <w:p w:rsidR="00057780" w:rsidRPr="00D0677A" w:rsidRDefault="00057780" w:rsidP="00057780">
            <w:pPr>
              <w:spacing w:line="276" w:lineRule="auto"/>
            </w:pPr>
            <w:r w:rsidRPr="00D0677A">
              <w:t xml:space="preserve">Иркутская область, р-н. Зиминский, с. </w:t>
            </w:r>
            <w:r w:rsidRPr="00D0677A">
              <w:lastRenderedPageBreak/>
              <w:t>Харайгун</w:t>
            </w:r>
          </w:p>
        </w:tc>
        <w:tc>
          <w:tcPr>
            <w:tcW w:w="1059" w:type="dxa"/>
            <w:vAlign w:val="center"/>
          </w:tcPr>
          <w:p w:rsidR="00057780" w:rsidRPr="00F578A0" w:rsidRDefault="00057780" w:rsidP="00057780">
            <w:pPr>
              <w:spacing w:line="276" w:lineRule="auto"/>
              <w:jc w:val="center"/>
            </w:pPr>
            <w:r>
              <w:lastRenderedPageBreak/>
              <w:t>0,139</w:t>
            </w:r>
          </w:p>
        </w:tc>
        <w:tc>
          <w:tcPr>
            <w:tcW w:w="3686" w:type="dxa"/>
          </w:tcPr>
          <w:p w:rsidR="00057780" w:rsidRDefault="00057780" w:rsidP="00057780">
            <w:r w:rsidRPr="00233B17">
              <w:t xml:space="preserve">Из щебня и гравия (шлака), не </w:t>
            </w:r>
            <w:proofErr w:type="gramStart"/>
            <w:r w:rsidRPr="00233B17">
              <w:t>обработанных</w:t>
            </w:r>
            <w:proofErr w:type="gramEnd"/>
            <w:r w:rsidRPr="00233B17">
              <w:t xml:space="preserve"> вяжущими материалами, каменные мостовые</w:t>
            </w:r>
          </w:p>
        </w:tc>
      </w:tr>
      <w:tr w:rsidR="00057780" w:rsidTr="00B53674">
        <w:tc>
          <w:tcPr>
            <w:tcW w:w="534" w:type="dxa"/>
            <w:vAlign w:val="center"/>
          </w:tcPr>
          <w:p w:rsidR="00057780" w:rsidRDefault="00057780" w:rsidP="00057780">
            <w:pPr>
              <w:spacing w:line="276" w:lineRule="auto"/>
              <w:jc w:val="center"/>
            </w:pPr>
            <w:r>
              <w:lastRenderedPageBreak/>
              <w:t>7</w:t>
            </w:r>
          </w:p>
        </w:tc>
        <w:tc>
          <w:tcPr>
            <w:tcW w:w="4185" w:type="dxa"/>
            <w:vAlign w:val="center"/>
          </w:tcPr>
          <w:p w:rsidR="00057780" w:rsidRPr="00D0677A" w:rsidRDefault="00A31008" w:rsidP="00057780">
            <w:pPr>
              <w:spacing w:line="276" w:lineRule="auto"/>
            </w:pPr>
            <w:hyperlink r:id="rId39" w:history="1">
              <w:proofErr w:type="spellStart"/>
              <w:proofErr w:type="gramStart"/>
              <w:r w:rsidR="00057780" w:rsidRPr="00D0677A">
                <w:rPr>
                  <w:rStyle w:val="afe"/>
                  <w:color w:val="auto"/>
                </w:rPr>
                <w:t>ул</w:t>
              </w:r>
              <w:proofErr w:type="spellEnd"/>
              <w:proofErr w:type="gramEnd"/>
              <w:r w:rsidR="00057780" w:rsidRPr="00D0677A">
                <w:rPr>
                  <w:rStyle w:val="afe"/>
                  <w:color w:val="auto"/>
                </w:rPr>
                <w:t xml:space="preserve"> Лесная</w:t>
              </w:r>
            </w:hyperlink>
            <w:r w:rsidR="00057780" w:rsidRPr="00D0677A">
              <w:br/>
              <w:t>Иркутская область, р-н. Зиминский, с. Харайгун</w:t>
            </w:r>
          </w:p>
        </w:tc>
        <w:tc>
          <w:tcPr>
            <w:tcW w:w="1059" w:type="dxa"/>
            <w:vAlign w:val="center"/>
          </w:tcPr>
          <w:p w:rsidR="00057780" w:rsidRPr="00F578A0" w:rsidRDefault="00057780" w:rsidP="00057780">
            <w:pPr>
              <w:spacing w:line="276" w:lineRule="auto"/>
              <w:jc w:val="center"/>
            </w:pPr>
            <w:r>
              <w:t>1,137</w:t>
            </w:r>
          </w:p>
        </w:tc>
        <w:tc>
          <w:tcPr>
            <w:tcW w:w="3686" w:type="dxa"/>
          </w:tcPr>
          <w:p w:rsidR="00057780" w:rsidRDefault="00057780" w:rsidP="00057780">
            <w:r w:rsidRPr="00233B17">
              <w:t xml:space="preserve">Из щебня и гравия (шлака), не </w:t>
            </w:r>
            <w:proofErr w:type="gramStart"/>
            <w:r w:rsidRPr="00233B17">
              <w:t>обработанных</w:t>
            </w:r>
            <w:proofErr w:type="gramEnd"/>
            <w:r w:rsidRPr="00233B17">
              <w:t xml:space="preserve"> вяжущими материалами, каменные мостовые</w:t>
            </w:r>
          </w:p>
        </w:tc>
      </w:tr>
      <w:tr w:rsidR="00057780" w:rsidTr="00B53674">
        <w:tc>
          <w:tcPr>
            <w:tcW w:w="534" w:type="dxa"/>
            <w:vAlign w:val="center"/>
          </w:tcPr>
          <w:p w:rsidR="00057780" w:rsidRDefault="00057780" w:rsidP="00057780">
            <w:pPr>
              <w:spacing w:line="276" w:lineRule="auto"/>
              <w:jc w:val="center"/>
            </w:pPr>
            <w:r>
              <w:t>8</w:t>
            </w:r>
          </w:p>
        </w:tc>
        <w:tc>
          <w:tcPr>
            <w:tcW w:w="4185" w:type="dxa"/>
            <w:vAlign w:val="center"/>
          </w:tcPr>
          <w:p w:rsidR="00057780" w:rsidRPr="00D0677A" w:rsidRDefault="00057780" w:rsidP="00057780">
            <w:pPr>
              <w:spacing w:line="276" w:lineRule="auto"/>
              <w:rPr>
                <w:u w:val="single"/>
              </w:rPr>
            </w:pPr>
            <w:r w:rsidRPr="00D0677A">
              <w:rPr>
                <w:u w:val="single"/>
              </w:rPr>
              <w:t>Ул. Приозерная</w:t>
            </w:r>
          </w:p>
          <w:p w:rsidR="00057780" w:rsidRPr="00D0677A" w:rsidRDefault="00057780" w:rsidP="00057780">
            <w:pPr>
              <w:spacing w:line="276" w:lineRule="auto"/>
            </w:pPr>
            <w:r w:rsidRPr="00D0677A">
              <w:t xml:space="preserve">Иркутская область, р-н. Зиминский, с. Харайгун </w:t>
            </w:r>
          </w:p>
        </w:tc>
        <w:tc>
          <w:tcPr>
            <w:tcW w:w="1059" w:type="dxa"/>
            <w:vAlign w:val="center"/>
          </w:tcPr>
          <w:p w:rsidR="00057780" w:rsidRPr="00F578A0" w:rsidRDefault="00057780" w:rsidP="00057780">
            <w:pPr>
              <w:spacing w:line="276" w:lineRule="auto"/>
              <w:jc w:val="center"/>
            </w:pPr>
            <w:r>
              <w:t>0,700</w:t>
            </w:r>
          </w:p>
        </w:tc>
        <w:tc>
          <w:tcPr>
            <w:tcW w:w="3686" w:type="dxa"/>
          </w:tcPr>
          <w:p w:rsidR="00057780" w:rsidRDefault="00057780" w:rsidP="00057780">
            <w:r w:rsidRPr="00233B17">
              <w:t xml:space="preserve">Из щебня и гравия (шлака), не </w:t>
            </w:r>
            <w:proofErr w:type="gramStart"/>
            <w:r w:rsidRPr="00233B17">
              <w:t>обработанных</w:t>
            </w:r>
            <w:proofErr w:type="gramEnd"/>
            <w:r w:rsidRPr="00233B17">
              <w:t xml:space="preserve"> вяжущими материалами, каменные мостовые</w:t>
            </w:r>
          </w:p>
        </w:tc>
      </w:tr>
      <w:tr w:rsidR="008F49C6" w:rsidTr="00B53674">
        <w:tc>
          <w:tcPr>
            <w:tcW w:w="534" w:type="dxa"/>
            <w:vAlign w:val="center"/>
          </w:tcPr>
          <w:p w:rsidR="008F49C6" w:rsidRDefault="008F49C6" w:rsidP="00057780">
            <w:pPr>
              <w:spacing w:line="276" w:lineRule="auto"/>
              <w:jc w:val="center"/>
            </w:pPr>
          </w:p>
        </w:tc>
        <w:tc>
          <w:tcPr>
            <w:tcW w:w="4185" w:type="dxa"/>
            <w:vAlign w:val="center"/>
          </w:tcPr>
          <w:p w:rsidR="008F49C6" w:rsidRPr="00D0677A" w:rsidRDefault="008F49C6" w:rsidP="008F49C6">
            <w:pPr>
              <w:spacing w:line="276" w:lineRule="auto"/>
              <w:jc w:val="right"/>
            </w:pPr>
            <w:r>
              <w:rPr>
                <w:b/>
                <w:sz w:val="24"/>
              </w:rPr>
              <w:t>Новое строительство при застройке поселения</w:t>
            </w:r>
          </w:p>
        </w:tc>
        <w:tc>
          <w:tcPr>
            <w:tcW w:w="1059" w:type="dxa"/>
            <w:vAlign w:val="center"/>
          </w:tcPr>
          <w:p w:rsidR="008F49C6" w:rsidRPr="008F49C6" w:rsidRDefault="008F49C6" w:rsidP="008F49C6">
            <w:pPr>
              <w:spacing w:line="276" w:lineRule="auto"/>
              <w:jc w:val="center"/>
              <w:rPr>
                <w:b/>
              </w:rPr>
            </w:pPr>
            <w:r w:rsidRPr="008F49C6">
              <w:rPr>
                <w:b/>
                <w:sz w:val="24"/>
              </w:rPr>
              <w:t>0,500</w:t>
            </w:r>
          </w:p>
        </w:tc>
        <w:tc>
          <w:tcPr>
            <w:tcW w:w="3686" w:type="dxa"/>
          </w:tcPr>
          <w:p w:rsidR="008F49C6" w:rsidRPr="00233B17" w:rsidRDefault="008F49C6" w:rsidP="00057780"/>
        </w:tc>
      </w:tr>
      <w:tr w:rsidR="00B53674" w:rsidRPr="00B53674" w:rsidTr="005D1BD7">
        <w:tc>
          <w:tcPr>
            <w:tcW w:w="534" w:type="dxa"/>
            <w:shd w:val="clear" w:color="auto" w:fill="EEECE1" w:themeFill="background2"/>
          </w:tcPr>
          <w:p w:rsidR="00B53674" w:rsidRPr="00B53674" w:rsidRDefault="00B53674" w:rsidP="00546A93">
            <w:pPr>
              <w:spacing w:line="276" w:lineRule="auto"/>
              <w:jc w:val="center"/>
              <w:rPr>
                <w:b/>
                <w:sz w:val="24"/>
                <w:szCs w:val="24"/>
              </w:rPr>
            </w:pPr>
          </w:p>
        </w:tc>
        <w:tc>
          <w:tcPr>
            <w:tcW w:w="4185" w:type="dxa"/>
            <w:shd w:val="clear" w:color="auto" w:fill="EEECE1" w:themeFill="background2"/>
            <w:vAlign w:val="center"/>
          </w:tcPr>
          <w:p w:rsidR="00B53674" w:rsidRPr="00B53674" w:rsidRDefault="00B53674" w:rsidP="003168FC">
            <w:pPr>
              <w:spacing w:line="276" w:lineRule="auto"/>
              <w:rPr>
                <w:b/>
                <w:sz w:val="24"/>
              </w:rPr>
            </w:pPr>
            <w:r w:rsidRPr="00B53674">
              <w:rPr>
                <w:b/>
                <w:sz w:val="24"/>
              </w:rPr>
              <w:t>Уч. Буринская Дача всего, в том числе</w:t>
            </w:r>
          </w:p>
        </w:tc>
        <w:tc>
          <w:tcPr>
            <w:tcW w:w="1059" w:type="dxa"/>
            <w:shd w:val="clear" w:color="auto" w:fill="EEECE1" w:themeFill="background2"/>
            <w:vAlign w:val="center"/>
          </w:tcPr>
          <w:p w:rsidR="00B53674" w:rsidRPr="00B53674" w:rsidRDefault="004E5265" w:rsidP="003168FC">
            <w:pPr>
              <w:spacing w:line="276" w:lineRule="auto"/>
              <w:jc w:val="center"/>
              <w:rPr>
                <w:b/>
                <w:sz w:val="24"/>
              </w:rPr>
            </w:pPr>
            <w:r>
              <w:rPr>
                <w:b/>
                <w:sz w:val="24"/>
              </w:rPr>
              <w:t>16,026</w:t>
            </w:r>
          </w:p>
        </w:tc>
        <w:tc>
          <w:tcPr>
            <w:tcW w:w="3686" w:type="dxa"/>
            <w:shd w:val="clear" w:color="auto" w:fill="EEECE1" w:themeFill="background2"/>
          </w:tcPr>
          <w:p w:rsidR="00B53674" w:rsidRPr="00B53674" w:rsidRDefault="00B53674" w:rsidP="00546A93">
            <w:pPr>
              <w:spacing w:line="276" w:lineRule="auto"/>
              <w:jc w:val="center"/>
              <w:rPr>
                <w:b/>
                <w:sz w:val="24"/>
                <w:szCs w:val="24"/>
              </w:rPr>
            </w:pPr>
          </w:p>
        </w:tc>
      </w:tr>
      <w:tr w:rsidR="00B53674" w:rsidRPr="00B53674" w:rsidTr="005D1BD7">
        <w:tc>
          <w:tcPr>
            <w:tcW w:w="534" w:type="dxa"/>
            <w:shd w:val="clear" w:color="auto" w:fill="EEECE1" w:themeFill="background2"/>
          </w:tcPr>
          <w:p w:rsidR="00B53674" w:rsidRPr="00B53674" w:rsidRDefault="00B53674" w:rsidP="00546A93">
            <w:pPr>
              <w:spacing w:line="276" w:lineRule="auto"/>
              <w:jc w:val="center"/>
              <w:rPr>
                <w:b/>
                <w:sz w:val="24"/>
                <w:szCs w:val="24"/>
              </w:rPr>
            </w:pPr>
          </w:p>
        </w:tc>
        <w:tc>
          <w:tcPr>
            <w:tcW w:w="4185" w:type="dxa"/>
            <w:shd w:val="clear" w:color="auto" w:fill="EEECE1" w:themeFill="background2"/>
            <w:vAlign w:val="center"/>
          </w:tcPr>
          <w:p w:rsidR="00B53674" w:rsidRPr="00B53674" w:rsidRDefault="00B53674" w:rsidP="003168FC">
            <w:pPr>
              <w:spacing w:line="276" w:lineRule="auto"/>
              <w:rPr>
                <w:b/>
                <w:sz w:val="24"/>
              </w:rPr>
            </w:pPr>
            <w:r w:rsidRPr="00B53674">
              <w:rPr>
                <w:b/>
                <w:sz w:val="24"/>
              </w:rPr>
              <w:t>Уч. Буринская Дача</w:t>
            </w:r>
          </w:p>
        </w:tc>
        <w:tc>
          <w:tcPr>
            <w:tcW w:w="1059" w:type="dxa"/>
            <w:shd w:val="clear" w:color="auto" w:fill="EEECE1" w:themeFill="background2"/>
            <w:vAlign w:val="center"/>
          </w:tcPr>
          <w:p w:rsidR="00B53674" w:rsidRPr="00B53674" w:rsidRDefault="004E5265" w:rsidP="003168FC">
            <w:pPr>
              <w:spacing w:line="276" w:lineRule="auto"/>
              <w:jc w:val="center"/>
              <w:rPr>
                <w:b/>
                <w:sz w:val="24"/>
              </w:rPr>
            </w:pPr>
            <w:r>
              <w:rPr>
                <w:b/>
                <w:sz w:val="24"/>
              </w:rPr>
              <w:t>7,197</w:t>
            </w:r>
          </w:p>
        </w:tc>
        <w:tc>
          <w:tcPr>
            <w:tcW w:w="3686" w:type="dxa"/>
            <w:shd w:val="clear" w:color="auto" w:fill="EEECE1" w:themeFill="background2"/>
          </w:tcPr>
          <w:p w:rsidR="00B53674" w:rsidRPr="00B53674" w:rsidRDefault="00B53674" w:rsidP="00546A93">
            <w:pPr>
              <w:spacing w:line="276" w:lineRule="auto"/>
              <w:jc w:val="center"/>
              <w:rPr>
                <w:b/>
                <w:sz w:val="24"/>
                <w:szCs w:val="24"/>
              </w:rPr>
            </w:pPr>
          </w:p>
        </w:tc>
      </w:tr>
      <w:tr w:rsidR="00B53674" w:rsidRPr="00B53674" w:rsidTr="00B53674">
        <w:tc>
          <w:tcPr>
            <w:tcW w:w="534" w:type="dxa"/>
          </w:tcPr>
          <w:p w:rsidR="00B53674" w:rsidRPr="00B53674" w:rsidRDefault="00B53674" w:rsidP="00546A93">
            <w:pPr>
              <w:spacing w:line="276" w:lineRule="auto"/>
              <w:jc w:val="center"/>
              <w:rPr>
                <w:b/>
                <w:sz w:val="24"/>
                <w:szCs w:val="24"/>
              </w:rPr>
            </w:pPr>
          </w:p>
        </w:tc>
        <w:tc>
          <w:tcPr>
            <w:tcW w:w="4185" w:type="dxa"/>
            <w:vAlign w:val="center"/>
          </w:tcPr>
          <w:p w:rsidR="00B53674" w:rsidRPr="00B53674" w:rsidRDefault="00B53674" w:rsidP="003168FC">
            <w:pPr>
              <w:spacing w:line="276" w:lineRule="auto"/>
              <w:jc w:val="right"/>
              <w:rPr>
                <w:b/>
                <w:sz w:val="24"/>
              </w:rPr>
            </w:pPr>
            <w:r w:rsidRPr="00B53674">
              <w:rPr>
                <w:b/>
                <w:sz w:val="24"/>
              </w:rPr>
              <w:t>Капитальный ремонт</w:t>
            </w:r>
          </w:p>
        </w:tc>
        <w:tc>
          <w:tcPr>
            <w:tcW w:w="1059" w:type="dxa"/>
            <w:vAlign w:val="center"/>
          </w:tcPr>
          <w:p w:rsidR="00B53674" w:rsidRPr="00B53674" w:rsidRDefault="00B53674" w:rsidP="003168FC">
            <w:pPr>
              <w:spacing w:line="276" w:lineRule="auto"/>
              <w:jc w:val="center"/>
              <w:rPr>
                <w:b/>
                <w:sz w:val="24"/>
              </w:rPr>
            </w:pPr>
            <w:r w:rsidRPr="00B53674">
              <w:rPr>
                <w:b/>
                <w:sz w:val="24"/>
              </w:rPr>
              <w:t>5,328</w:t>
            </w:r>
          </w:p>
        </w:tc>
        <w:tc>
          <w:tcPr>
            <w:tcW w:w="3686" w:type="dxa"/>
          </w:tcPr>
          <w:p w:rsidR="00B53674" w:rsidRPr="00B53674" w:rsidRDefault="00B53674" w:rsidP="00546A93">
            <w:pPr>
              <w:spacing w:line="276" w:lineRule="auto"/>
              <w:jc w:val="center"/>
              <w:rPr>
                <w:b/>
                <w:sz w:val="24"/>
                <w:szCs w:val="24"/>
              </w:rPr>
            </w:pPr>
          </w:p>
        </w:tc>
      </w:tr>
      <w:tr w:rsidR="00B53674" w:rsidTr="00B53674">
        <w:tc>
          <w:tcPr>
            <w:tcW w:w="534" w:type="dxa"/>
            <w:vAlign w:val="center"/>
          </w:tcPr>
          <w:p w:rsidR="00B53674" w:rsidRPr="00D0677A" w:rsidRDefault="00B53674" w:rsidP="003168FC">
            <w:pPr>
              <w:spacing w:line="276" w:lineRule="auto"/>
              <w:jc w:val="center"/>
            </w:pPr>
            <w:r>
              <w:t>1</w:t>
            </w:r>
          </w:p>
        </w:tc>
        <w:tc>
          <w:tcPr>
            <w:tcW w:w="4185" w:type="dxa"/>
            <w:vAlign w:val="center"/>
          </w:tcPr>
          <w:p w:rsidR="00B53674" w:rsidRPr="009C4FBD" w:rsidRDefault="00A31008" w:rsidP="003168FC">
            <w:pPr>
              <w:spacing w:line="276" w:lineRule="auto"/>
            </w:pPr>
            <w:hyperlink r:id="rId40" w:history="1">
              <w:proofErr w:type="spellStart"/>
              <w:proofErr w:type="gramStart"/>
              <w:r w:rsidR="00B53674" w:rsidRPr="009C4FBD">
                <w:t>ул</w:t>
              </w:r>
              <w:proofErr w:type="spellEnd"/>
              <w:proofErr w:type="gramEnd"/>
              <w:r w:rsidR="00B53674" w:rsidRPr="009C4FBD">
                <w:t xml:space="preserve"> Виталия Непомнящих</w:t>
              </w:r>
            </w:hyperlink>
            <w:r w:rsidR="00B53674" w:rsidRPr="009C4FBD">
              <w:br/>
              <w:t xml:space="preserve">Иркутская </w:t>
            </w:r>
            <w:proofErr w:type="spellStart"/>
            <w:r w:rsidR="00B53674" w:rsidRPr="009C4FBD">
              <w:t>область,р-н</w:t>
            </w:r>
            <w:proofErr w:type="spellEnd"/>
            <w:r w:rsidR="00B53674" w:rsidRPr="009C4FBD">
              <w:t xml:space="preserve">. </w:t>
            </w:r>
            <w:proofErr w:type="spellStart"/>
            <w:r w:rsidR="00B53674" w:rsidRPr="009C4FBD">
              <w:t>Зиминский</w:t>
            </w:r>
            <w:proofErr w:type="gramStart"/>
            <w:r w:rsidR="00B53674" w:rsidRPr="009C4FBD">
              <w:t>,н</w:t>
            </w:r>
            <w:proofErr w:type="gramEnd"/>
            <w:r w:rsidR="00B53674" w:rsidRPr="009C4FBD">
              <w:t>п</w:t>
            </w:r>
            <w:proofErr w:type="spellEnd"/>
            <w:r w:rsidR="00B53674" w:rsidRPr="009C4FBD">
              <w:t>. Участок Буринская дача</w:t>
            </w:r>
          </w:p>
        </w:tc>
        <w:tc>
          <w:tcPr>
            <w:tcW w:w="1059" w:type="dxa"/>
            <w:vAlign w:val="center"/>
          </w:tcPr>
          <w:p w:rsidR="00B53674" w:rsidRPr="009C4FBD" w:rsidRDefault="00B53674" w:rsidP="003168FC">
            <w:pPr>
              <w:spacing w:line="276" w:lineRule="auto"/>
              <w:jc w:val="center"/>
            </w:pPr>
            <w:r>
              <w:t>0,899</w:t>
            </w:r>
          </w:p>
        </w:tc>
        <w:tc>
          <w:tcPr>
            <w:tcW w:w="3686" w:type="dxa"/>
            <w:vAlign w:val="center"/>
          </w:tcPr>
          <w:p w:rsidR="00B53674" w:rsidRPr="003443EB" w:rsidRDefault="00B53674" w:rsidP="003168FC">
            <w:r>
              <w:t>Асфальтобетонная</w:t>
            </w:r>
          </w:p>
        </w:tc>
      </w:tr>
      <w:tr w:rsidR="00B53674" w:rsidTr="00B53674">
        <w:tc>
          <w:tcPr>
            <w:tcW w:w="534" w:type="dxa"/>
            <w:vAlign w:val="center"/>
          </w:tcPr>
          <w:p w:rsidR="00B53674" w:rsidRDefault="00B53674" w:rsidP="003168FC">
            <w:pPr>
              <w:spacing w:line="276" w:lineRule="auto"/>
              <w:jc w:val="center"/>
            </w:pPr>
            <w:r>
              <w:t>2</w:t>
            </w:r>
          </w:p>
        </w:tc>
        <w:tc>
          <w:tcPr>
            <w:tcW w:w="4185" w:type="dxa"/>
            <w:vAlign w:val="center"/>
          </w:tcPr>
          <w:p w:rsidR="00B53674" w:rsidRPr="00D0677A" w:rsidRDefault="00A31008" w:rsidP="003168FC">
            <w:pPr>
              <w:spacing w:line="276" w:lineRule="auto"/>
            </w:pPr>
            <w:hyperlink r:id="rId41"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Новая</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w:t>
            </w:r>
          </w:p>
        </w:tc>
        <w:tc>
          <w:tcPr>
            <w:tcW w:w="1059" w:type="dxa"/>
            <w:vAlign w:val="center"/>
          </w:tcPr>
          <w:p w:rsidR="00B53674" w:rsidRDefault="00B53674" w:rsidP="003168FC">
            <w:pPr>
              <w:spacing w:line="276" w:lineRule="auto"/>
              <w:jc w:val="center"/>
            </w:pPr>
            <w:r>
              <w:t>0,748</w:t>
            </w:r>
          </w:p>
        </w:tc>
        <w:tc>
          <w:tcPr>
            <w:tcW w:w="3686" w:type="dxa"/>
            <w:vAlign w:val="center"/>
          </w:tcPr>
          <w:p w:rsidR="00B53674" w:rsidRDefault="00B53674" w:rsidP="003168FC">
            <w:r w:rsidRPr="00233B17">
              <w:t xml:space="preserve">Из щебня и гравия (шлака), не </w:t>
            </w:r>
            <w:proofErr w:type="gramStart"/>
            <w:r w:rsidRPr="00233B17">
              <w:t>обработанных</w:t>
            </w:r>
            <w:proofErr w:type="gramEnd"/>
            <w:r w:rsidRPr="00233B17">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3</w:t>
            </w:r>
          </w:p>
        </w:tc>
        <w:tc>
          <w:tcPr>
            <w:tcW w:w="4185" w:type="dxa"/>
            <w:vAlign w:val="center"/>
          </w:tcPr>
          <w:p w:rsidR="00B53674" w:rsidRPr="00D0677A" w:rsidRDefault="00A31008" w:rsidP="003168FC">
            <w:pPr>
              <w:spacing w:line="276" w:lineRule="auto"/>
            </w:pPr>
            <w:hyperlink r:id="rId42"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Центральная</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w:t>
            </w:r>
          </w:p>
        </w:tc>
        <w:tc>
          <w:tcPr>
            <w:tcW w:w="1059" w:type="dxa"/>
            <w:vAlign w:val="center"/>
          </w:tcPr>
          <w:p w:rsidR="00B53674" w:rsidRDefault="00B53674" w:rsidP="003168FC">
            <w:pPr>
              <w:spacing w:line="276" w:lineRule="auto"/>
              <w:jc w:val="center"/>
            </w:pPr>
            <w:r>
              <w:t>1,872</w:t>
            </w:r>
          </w:p>
        </w:tc>
        <w:tc>
          <w:tcPr>
            <w:tcW w:w="3686" w:type="dxa"/>
            <w:vAlign w:val="center"/>
          </w:tcPr>
          <w:p w:rsidR="00B53674" w:rsidRDefault="00B53674" w:rsidP="003168FC">
            <w:r>
              <w:t>Асфальтобетонная</w:t>
            </w:r>
          </w:p>
        </w:tc>
      </w:tr>
      <w:tr w:rsidR="00B53674" w:rsidTr="00B53674">
        <w:tc>
          <w:tcPr>
            <w:tcW w:w="534" w:type="dxa"/>
            <w:vAlign w:val="center"/>
          </w:tcPr>
          <w:p w:rsidR="00B53674" w:rsidRDefault="00B53674" w:rsidP="003168FC">
            <w:pPr>
              <w:spacing w:line="276" w:lineRule="auto"/>
              <w:jc w:val="center"/>
            </w:pPr>
            <w:r>
              <w:t>4</w:t>
            </w:r>
          </w:p>
        </w:tc>
        <w:tc>
          <w:tcPr>
            <w:tcW w:w="4185" w:type="dxa"/>
            <w:vAlign w:val="center"/>
          </w:tcPr>
          <w:p w:rsidR="00B53674" w:rsidRPr="00D0677A" w:rsidRDefault="00A31008" w:rsidP="003168FC">
            <w:pPr>
              <w:spacing w:line="276" w:lineRule="auto"/>
            </w:pPr>
            <w:hyperlink r:id="rId43" w:history="1">
              <w:r w:rsidR="00B53674" w:rsidRPr="00D0677A">
                <w:rPr>
                  <w:rStyle w:val="afe"/>
                  <w:color w:val="auto"/>
                </w:rPr>
                <w:t>автодорога улица Лесная, прое</w:t>
              </w:r>
              <w:proofErr w:type="gramStart"/>
              <w:r w:rsidR="00B53674" w:rsidRPr="00D0677A">
                <w:rPr>
                  <w:rStyle w:val="afe"/>
                  <w:color w:val="auto"/>
                </w:rPr>
                <w:t>зд в ст</w:t>
              </w:r>
              <w:proofErr w:type="gramEnd"/>
              <w:r w:rsidR="00B53674" w:rsidRPr="00D0677A">
                <w:rPr>
                  <w:rStyle w:val="afe"/>
                  <w:color w:val="auto"/>
                </w:rPr>
                <w:t>орону кладбища</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w:t>
            </w:r>
          </w:p>
        </w:tc>
        <w:tc>
          <w:tcPr>
            <w:tcW w:w="1059" w:type="dxa"/>
            <w:vAlign w:val="center"/>
          </w:tcPr>
          <w:p w:rsidR="00B53674" w:rsidRDefault="00B53674" w:rsidP="003168FC">
            <w:pPr>
              <w:spacing w:line="276" w:lineRule="auto"/>
              <w:jc w:val="center"/>
            </w:pPr>
            <w:r>
              <w:t>0,504</w:t>
            </w:r>
          </w:p>
        </w:tc>
        <w:tc>
          <w:tcPr>
            <w:tcW w:w="3686" w:type="dxa"/>
            <w:vAlign w:val="center"/>
          </w:tcPr>
          <w:p w:rsidR="00B53674" w:rsidRDefault="00B53674" w:rsidP="003168FC">
            <w:r>
              <w:t>Асфальтобетонная</w:t>
            </w:r>
          </w:p>
        </w:tc>
      </w:tr>
      <w:tr w:rsidR="00B53674" w:rsidTr="00B53674">
        <w:tc>
          <w:tcPr>
            <w:tcW w:w="534" w:type="dxa"/>
            <w:vAlign w:val="center"/>
          </w:tcPr>
          <w:p w:rsidR="00B53674" w:rsidRDefault="00B53674" w:rsidP="003168FC">
            <w:pPr>
              <w:spacing w:line="276" w:lineRule="auto"/>
              <w:jc w:val="center"/>
            </w:pPr>
            <w:r>
              <w:t>5</w:t>
            </w:r>
          </w:p>
        </w:tc>
        <w:tc>
          <w:tcPr>
            <w:tcW w:w="4185" w:type="dxa"/>
            <w:vAlign w:val="center"/>
          </w:tcPr>
          <w:p w:rsidR="00B53674" w:rsidRPr="00D0677A" w:rsidRDefault="00A31008" w:rsidP="003168FC">
            <w:pPr>
              <w:spacing w:line="276" w:lineRule="auto"/>
            </w:pPr>
            <w:hyperlink r:id="rId44" w:history="1">
              <w:r w:rsidR="00B53674" w:rsidRPr="00D0677A">
                <w:rPr>
                  <w:rStyle w:val="afe"/>
                  <w:color w:val="auto"/>
                </w:rPr>
                <w:t>переулок Центральный</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w:t>
            </w:r>
          </w:p>
        </w:tc>
        <w:tc>
          <w:tcPr>
            <w:tcW w:w="1059" w:type="dxa"/>
            <w:vAlign w:val="center"/>
          </w:tcPr>
          <w:p w:rsidR="00B53674" w:rsidRPr="00D0677A" w:rsidRDefault="00B53674" w:rsidP="003168FC">
            <w:pPr>
              <w:spacing w:line="276" w:lineRule="auto"/>
              <w:jc w:val="center"/>
            </w:pPr>
            <w:r w:rsidRPr="00D0677A">
              <w:t>0,15</w:t>
            </w:r>
          </w:p>
        </w:tc>
        <w:tc>
          <w:tcPr>
            <w:tcW w:w="3686" w:type="dxa"/>
          </w:tcPr>
          <w:p w:rsidR="00B53674" w:rsidRDefault="00B53674" w:rsidP="003168FC">
            <w:r w:rsidRPr="00386AF1">
              <w:t xml:space="preserve">Из щебня и гравия (шлака), не </w:t>
            </w:r>
            <w:proofErr w:type="gramStart"/>
            <w:r w:rsidRPr="00386AF1">
              <w:t>обработанных</w:t>
            </w:r>
            <w:proofErr w:type="gramEnd"/>
            <w:r w:rsidRPr="00386AF1">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6</w:t>
            </w:r>
          </w:p>
        </w:tc>
        <w:tc>
          <w:tcPr>
            <w:tcW w:w="4185" w:type="dxa"/>
            <w:vAlign w:val="center"/>
          </w:tcPr>
          <w:p w:rsidR="00B53674" w:rsidRPr="00D0677A" w:rsidRDefault="00A31008" w:rsidP="003168FC">
            <w:pPr>
              <w:spacing w:line="276" w:lineRule="auto"/>
            </w:pPr>
            <w:hyperlink r:id="rId45"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Лесная</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w:t>
            </w:r>
          </w:p>
        </w:tc>
        <w:tc>
          <w:tcPr>
            <w:tcW w:w="1059" w:type="dxa"/>
            <w:vAlign w:val="center"/>
          </w:tcPr>
          <w:p w:rsidR="00B53674" w:rsidRPr="00D0677A" w:rsidRDefault="00B53674" w:rsidP="003168FC">
            <w:pPr>
              <w:spacing w:line="276" w:lineRule="auto"/>
              <w:jc w:val="center"/>
            </w:pPr>
            <w:r w:rsidRPr="00D0677A">
              <w:t>0,504</w:t>
            </w:r>
          </w:p>
        </w:tc>
        <w:tc>
          <w:tcPr>
            <w:tcW w:w="3686" w:type="dxa"/>
          </w:tcPr>
          <w:p w:rsidR="00B53674" w:rsidRDefault="00B53674" w:rsidP="003168FC">
            <w:r w:rsidRPr="00386AF1">
              <w:t xml:space="preserve">Из щебня и гравия (шлака), не </w:t>
            </w:r>
            <w:proofErr w:type="gramStart"/>
            <w:r w:rsidRPr="00386AF1">
              <w:t>обработанных</w:t>
            </w:r>
            <w:proofErr w:type="gramEnd"/>
            <w:r w:rsidRPr="00386AF1">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7</w:t>
            </w:r>
          </w:p>
        </w:tc>
        <w:tc>
          <w:tcPr>
            <w:tcW w:w="4185" w:type="dxa"/>
            <w:vAlign w:val="center"/>
          </w:tcPr>
          <w:p w:rsidR="00B53674" w:rsidRPr="009C4FBD" w:rsidRDefault="00A31008" w:rsidP="003168FC">
            <w:pPr>
              <w:spacing w:line="276" w:lineRule="auto"/>
            </w:pPr>
            <w:hyperlink r:id="rId46" w:history="1">
              <w:proofErr w:type="spellStart"/>
              <w:proofErr w:type="gramStart"/>
              <w:r w:rsidR="00B53674" w:rsidRPr="009C4FBD">
                <w:t>ул</w:t>
              </w:r>
              <w:proofErr w:type="spellEnd"/>
              <w:proofErr w:type="gramEnd"/>
              <w:r w:rsidR="00B53674" w:rsidRPr="009C4FBD">
                <w:t xml:space="preserve"> Виталия Непомнящих</w:t>
              </w:r>
            </w:hyperlink>
            <w:r w:rsidR="00B53674" w:rsidRPr="009C4FBD">
              <w:br/>
              <w:t xml:space="preserve">Иркутская </w:t>
            </w:r>
            <w:proofErr w:type="spellStart"/>
            <w:r w:rsidR="00B53674" w:rsidRPr="009C4FBD">
              <w:t>область,р-н</w:t>
            </w:r>
            <w:proofErr w:type="spellEnd"/>
            <w:r w:rsidR="00B53674" w:rsidRPr="009C4FBD">
              <w:t xml:space="preserve">. </w:t>
            </w:r>
            <w:proofErr w:type="spellStart"/>
            <w:r w:rsidR="00B53674" w:rsidRPr="009C4FBD">
              <w:t>Зиминский</w:t>
            </w:r>
            <w:proofErr w:type="gramStart"/>
            <w:r w:rsidR="00B53674" w:rsidRPr="009C4FBD">
              <w:t>,н</w:t>
            </w:r>
            <w:proofErr w:type="gramEnd"/>
            <w:r w:rsidR="00B53674" w:rsidRPr="009C4FBD">
              <w:t>п</w:t>
            </w:r>
            <w:proofErr w:type="spellEnd"/>
            <w:r w:rsidR="00B53674" w:rsidRPr="009C4FBD">
              <w:t>. Участок Буринская дача</w:t>
            </w:r>
          </w:p>
        </w:tc>
        <w:tc>
          <w:tcPr>
            <w:tcW w:w="1059" w:type="dxa"/>
            <w:vAlign w:val="center"/>
          </w:tcPr>
          <w:p w:rsidR="00B53674" w:rsidRPr="009C4FBD" w:rsidRDefault="00B53674" w:rsidP="003168FC">
            <w:pPr>
              <w:spacing w:line="276" w:lineRule="auto"/>
              <w:jc w:val="center"/>
            </w:pPr>
            <w:r w:rsidRPr="009C4FBD">
              <w:t>0,4</w:t>
            </w:r>
            <w:r>
              <w:t>72</w:t>
            </w:r>
          </w:p>
        </w:tc>
        <w:tc>
          <w:tcPr>
            <w:tcW w:w="3686" w:type="dxa"/>
            <w:vAlign w:val="center"/>
          </w:tcPr>
          <w:p w:rsidR="00B53674" w:rsidRPr="003443EB" w:rsidRDefault="00B53674" w:rsidP="003168FC">
            <w:pPr>
              <w:spacing w:line="276" w:lineRule="auto"/>
              <w:ind w:right="-68"/>
            </w:pPr>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8</w:t>
            </w:r>
          </w:p>
        </w:tc>
        <w:tc>
          <w:tcPr>
            <w:tcW w:w="4185" w:type="dxa"/>
            <w:vAlign w:val="center"/>
          </w:tcPr>
          <w:p w:rsidR="00B53674" w:rsidRDefault="00B53674" w:rsidP="003168FC">
            <w:pPr>
              <w:spacing w:line="276" w:lineRule="auto"/>
            </w:pPr>
            <w:r>
              <w:t>переулок Песчаный</w:t>
            </w:r>
          </w:p>
          <w:p w:rsidR="00B53674" w:rsidRDefault="00B53674" w:rsidP="003168FC">
            <w:pPr>
              <w:spacing w:line="276" w:lineRule="auto"/>
            </w:pPr>
            <w:r w:rsidRPr="009C4FBD">
              <w:t xml:space="preserve">Иркутская </w:t>
            </w:r>
            <w:proofErr w:type="spellStart"/>
            <w:r w:rsidRPr="009C4FBD">
              <w:t>область</w:t>
            </w:r>
            <w:proofErr w:type="gramStart"/>
            <w:r w:rsidRPr="009C4FBD">
              <w:t>,р</w:t>
            </w:r>
            <w:proofErr w:type="gramEnd"/>
            <w:r w:rsidRPr="009C4FBD">
              <w:t>-н</w:t>
            </w:r>
            <w:proofErr w:type="spellEnd"/>
            <w:r w:rsidRPr="009C4FBD">
              <w:t xml:space="preserve">. </w:t>
            </w:r>
            <w:proofErr w:type="spellStart"/>
            <w:r w:rsidRPr="009C4FBD">
              <w:t>Зиминский</w:t>
            </w:r>
            <w:proofErr w:type="gramStart"/>
            <w:r w:rsidRPr="009C4FBD">
              <w:t>,н</w:t>
            </w:r>
            <w:proofErr w:type="gramEnd"/>
            <w:r w:rsidRPr="009C4FBD">
              <w:t>п</w:t>
            </w:r>
            <w:proofErr w:type="spellEnd"/>
            <w:r w:rsidRPr="009C4FBD">
              <w:t>. Участок Буринская дача</w:t>
            </w:r>
          </w:p>
        </w:tc>
        <w:tc>
          <w:tcPr>
            <w:tcW w:w="1059" w:type="dxa"/>
            <w:vAlign w:val="center"/>
          </w:tcPr>
          <w:p w:rsidR="00B53674" w:rsidRPr="009C4FBD" w:rsidRDefault="00B53674" w:rsidP="003168FC">
            <w:pPr>
              <w:spacing w:line="276" w:lineRule="auto"/>
              <w:jc w:val="center"/>
            </w:pPr>
            <w:r w:rsidRPr="009C4FBD">
              <w:t>0,179</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RPr="00B53674" w:rsidTr="00B53674">
        <w:tc>
          <w:tcPr>
            <w:tcW w:w="534" w:type="dxa"/>
            <w:vAlign w:val="center"/>
          </w:tcPr>
          <w:p w:rsidR="00B53674" w:rsidRPr="00B53674" w:rsidRDefault="00B53674" w:rsidP="003168FC">
            <w:pPr>
              <w:spacing w:line="276" w:lineRule="auto"/>
              <w:jc w:val="center"/>
              <w:rPr>
                <w:b/>
              </w:rPr>
            </w:pPr>
          </w:p>
        </w:tc>
        <w:tc>
          <w:tcPr>
            <w:tcW w:w="4185" w:type="dxa"/>
            <w:vAlign w:val="center"/>
          </w:tcPr>
          <w:p w:rsidR="00B53674" w:rsidRPr="00B53674" w:rsidRDefault="00B53674" w:rsidP="003168FC">
            <w:pPr>
              <w:spacing w:line="276" w:lineRule="auto"/>
              <w:jc w:val="right"/>
              <w:rPr>
                <w:b/>
                <w:sz w:val="24"/>
              </w:rPr>
            </w:pPr>
            <w:r w:rsidRPr="00B53674">
              <w:rPr>
                <w:b/>
                <w:sz w:val="24"/>
              </w:rPr>
              <w:t>Ввод в эксплуатацию</w:t>
            </w:r>
          </w:p>
        </w:tc>
        <w:tc>
          <w:tcPr>
            <w:tcW w:w="1059" w:type="dxa"/>
            <w:vAlign w:val="center"/>
          </w:tcPr>
          <w:p w:rsidR="00B53674" w:rsidRPr="00B53674" w:rsidRDefault="00B53674" w:rsidP="003168FC">
            <w:pPr>
              <w:spacing w:line="276" w:lineRule="auto"/>
              <w:jc w:val="center"/>
              <w:rPr>
                <w:b/>
                <w:sz w:val="24"/>
              </w:rPr>
            </w:pPr>
            <w:r w:rsidRPr="00B53674">
              <w:rPr>
                <w:b/>
                <w:sz w:val="24"/>
              </w:rPr>
              <w:t>0,969</w:t>
            </w:r>
          </w:p>
        </w:tc>
        <w:tc>
          <w:tcPr>
            <w:tcW w:w="3686" w:type="dxa"/>
          </w:tcPr>
          <w:p w:rsidR="00B53674" w:rsidRPr="00B53674" w:rsidRDefault="00B53674" w:rsidP="003168FC">
            <w:pPr>
              <w:rPr>
                <w:b/>
              </w:rPr>
            </w:pPr>
          </w:p>
        </w:tc>
      </w:tr>
      <w:tr w:rsidR="00B53674" w:rsidTr="00B53674">
        <w:tc>
          <w:tcPr>
            <w:tcW w:w="534" w:type="dxa"/>
            <w:vAlign w:val="center"/>
          </w:tcPr>
          <w:p w:rsidR="00B53674" w:rsidRDefault="00B53674" w:rsidP="003168FC">
            <w:pPr>
              <w:spacing w:line="276" w:lineRule="auto"/>
              <w:jc w:val="center"/>
            </w:pPr>
            <w:r>
              <w:t>1</w:t>
            </w:r>
          </w:p>
        </w:tc>
        <w:tc>
          <w:tcPr>
            <w:tcW w:w="4185" w:type="dxa"/>
            <w:vAlign w:val="center"/>
          </w:tcPr>
          <w:p w:rsidR="00B53674" w:rsidRPr="009C4FBD" w:rsidRDefault="00A31008" w:rsidP="003168FC">
            <w:pPr>
              <w:spacing w:line="276" w:lineRule="auto"/>
            </w:pPr>
            <w:hyperlink r:id="rId47" w:history="1">
              <w:proofErr w:type="spellStart"/>
              <w:proofErr w:type="gramStart"/>
              <w:r w:rsidR="00B53674" w:rsidRPr="009C4FBD">
                <w:t>ул</w:t>
              </w:r>
              <w:proofErr w:type="spellEnd"/>
              <w:proofErr w:type="gramEnd"/>
              <w:r w:rsidR="00B53674" w:rsidRPr="009C4FBD">
                <w:t xml:space="preserve"> Виталия Непомнящих</w:t>
              </w:r>
            </w:hyperlink>
            <w:r w:rsidR="00B53674" w:rsidRPr="009C4FBD">
              <w:br/>
              <w:t xml:space="preserve">Иркутская </w:t>
            </w:r>
            <w:proofErr w:type="spellStart"/>
            <w:r w:rsidR="00B53674" w:rsidRPr="009C4FBD">
              <w:t>область,р-н</w:t>
            </w:r>
            <w:proofErr w:type="spellEnd"/>
            <w:r w:rsidR="00B53674" w:rsidRPr="009C4FBD">
              <w:t xml:space="preserve">. </w:t>
            </w:r>
            <w:proofErr w:type="spellStart"/>
            <w:r w:rsidR="00B53674" w:rsidRPr="009C4FBD">
              <w:t>Зиминский</w:t>
            </w:r>
            <w:proofErr w:type="gramStart"/>
            <w:r w:rsidR="00B53674" w:rsidRPr="009C4FBD">
              <w:t>,н</w:t>
            </w:r>
            <w:proofErr w:type="gramEnd"/>
            <w:r w:rsidR="00B53674" w:rsidRPr="009C4FBD">
              <w:t>п</w:t>
            </w:r>
            <w:proofErr w:type="spellEnd"/>
            <w:r w:rsidR="00B53674" w:rsidRPr="009C4FBD">
              <w:t>. Участок Буринская дача</w:t>
            </w:r>
          </w:p>
        </w:tc>
        <w:tc>
          <w:tcPr>
            <w:tcW w:w="1059" w:type="dxa"/>
            <w:vAlign w:val="center"/>
          </w:tcPr>
          <w:p w:rsidR="00B53674" w:rsidRDefault="00B53674" w:rsidP="003168FC">
            <w:pPr>
              <w:spacing w:line="276" w:lineRule="auto"/>
              <w:jc w:val="center"/>
            </w:pPr>
            <w:r w:rsidRPr="009C4FBD">
              <w:t>0,4</w:t>
            </w:r>
            <w:r>
              <w:t>72</w:t>
            </w:r>
          </w:p>
          <w:p w:rsidR="00B53674" w:rsidRDefault="00B53674" w:rsidP="003168FC"/>
          <w:p w:rsidR="00B53674" w:rsidRPr="006A4E1C" w:rsidRDefault="00B53674" w:rsidP="003168FC"/>
        </w:tc>
        <w:tc>
          <w:tcPr>
            <w:tcW w:w="3686" w:type="dxa"/>
            <w:vAlign w:val="center"/>
          </w:tcPr>
          <w:p w:rsidR="00B53674" w:rsidRPr="003443EB" w:rsidRDefault="00B53674" w:rsidP="003168FC">
            <w:pPr>
              <w:spacing w:line="276" w:lineRule="auto"/>
              <w:ind w:right="-68"/>
            </w:pPr>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Pr="00D0677A" w:rsidRDefault="00B53674" w:rsidP="003168FC">
            <w:pPr>
              <w:spacing w:line="276" w:lineRule="auto"/>
              <w:jc w:val="center"/>
            </w:pPr>
            <w:r>
              <w:t>2</w:t>
            </w:r>
          </w:p>
        </w:tc>
        <w:tc>
          <w:tcPr>
            <w:tcW w:w="4185" w:type="dxa"/>
            <w:vAlign w:val="center"/>
          </w:tcPr>
          <w:p w:rsidR="00B53674" w:rsidRDefault="00B53674" w:rsidP="003168FC">
            <w:pPr>
              <w:spacing w:line="276" w:lineRule="auto"/>
            </w:pPr>
            <w:r>
              <w:t>переулок Песчаный</w:t>
            </w:r>
          </w:p>
          <w:p w:rsidR="00B53674" w:rsidRDefault="00B53674" w:rsidP="003168FC">
            <w:pPr>
              <w:spacing w:line="276" w:lineRule="auto"/>
            </w:pPr>
            <w:r w:rsidRPr="009C4FBD">
              <w:t xml:space="preserve">Иркутская </w:t>
            </w:r>
            <w:proofErr w:type="spellStart"/>
            <w:r w:rsidRPr="009C4FBD">
              <w:t>область</w:t>
            </w:r>
            <w:proofErr w:type="gramStart"/>
            <w:r w:rsidRPr="009C4FBD">
              <w:t>,р</w:t>
            </w:r>
            <w:proofErr w:type="gramEnd"/>
            <w:r w:rsidRPr="009C4FBD">
              <w:t>-н</w:t>
            </w:r>
            <w:proofErr w:type="spellEnd"/>
            <w:r w:rsidRPr="009C4FBD">
              <w:t xml:space="preserve">. </w:t>
            </w:r>
            <w:proofErr w:type="spellStart"/>
            <w:r w:rsidRPr="009C4FBD">
              <w:t>Зиминский</w:t>
            </w:r>
            <w:proofErr w:type="gramStart"/>
            <w:r w:rsidRPr="009C4FBD">
              <w:t>,н</w:t>
            </w:r>
            <w:proofErr w:type="gramEnd"/>
            <w:r w:rsidRPr="009C4FBD">
              <w:t>п</w:t>
            </w:r>
            <w:proofErr w:type="spellEnd"/>
            <w:r w:rsidRPr="009C4FBD">
              <w:t>. Участок Буринская дача</w:t>
            </w:r>
          </w:p>
        </w:tc>
        <w:tc>
          <w:tcPr>
            <w:tcW w:w="1059" w:type="dxa"/>
            <w:vAlign w:val="center"/>
          </w:tcPr>
          <w:p w:rsidR="00B53674" w:rsidRPr="009C4FBD" w:rsidRDefault="00B53674" w:rsidP="003168FC">
            <w:pPr>
              <w:spacing w:line="276" w:lineRule="auto"/>
              <w:jc w:val="center"/>
            </w:pPr>
            <w:r w:rsidRPr="009C4FBD">
              <w:t>0,179</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Pr="00D0677A" w:rsidRDefault="00B53674" w:rsidP="003168FC">
            <w:pPr>
              <w:spacing w:line="276" w:lineRule="auto"/>
              <w:jc w:val="center"/>
            </w:pPr>
            <w:r>
              <w:t>3</w:t>
            </w:r>
          </w:p>
        </w:tc>
        <w:tc>
          <w:tcPr>
            <w:tcW w:w="4185" w:type="dxa"/>
            <w:vAlign w:val="center"/>
          </w:tcPr>
          <w:p w:rsidR="00B53674" w:rsidRDefault="00B53674" w:rsidP="003168FC">
            <w:pPr>
              <w:spacing w:line="276" w:lineRule="auto"/>
            </w:pPr>
            <w:r>
              <w:t>улица Новая (продолжение)</w:t>
            </w:r>
          </w:p>
          <w:p w:rsidR="00B53674" w:rsidRDefault="00B53674" w:rsidP="003168FC">
            <w:pPr>
              <w:spacing w:line="276" w:lineRule="auto"/>
            </w:pPr>
            <w:r w:rsidRPr="009C4FBD">
              <w:t xml:space="preserve">Иркутская </w:t>
            </w:r>
            <w:proofErr w:type="spellStart"/>
            <w:r w:rsidRPr="009C4FBD">
              <w:t>область</w:t>
            </w:r>
            <w:proofErr w:type="gramStart"/>
            <w:r w:rsidRPr="009C4FBD">
              <w:t>,р</w:t>
            </w:r>
            <w:proofErr w:type="gramEnd"/>
            <w:r w:rsidRPr="009C4FBD">
              <w:t>-н</w:t>
            </w:r>
            <w:proofErr w:type="spellEnd"/>
            <w:r w:rsidRPr="009C4FBD">
              <w:t xml:space="preserve">. </w:t>
            </w:r>
            <w:proofErr w:type="spellStart"/>
            <w:r w:rsidRPr="009C4FBD">
              <w:t>Зиминский</w:t>
            </w:r>
            <w:proofErr w:type="gramStart"/>
            <w:r w:rsidRPr="009C4FBD">
              <w:t>,н</w:t>
            </w:r>
            <w:proofErr w:type="gramEnd"/>
            <w:r w:rsidRPr="009C4FBD">
              <w:t>п</w:t>
            </w:r>
            <w:proofErr w:type="spellEnd"/>
            <w:r w:rsidRPr="009C4FBD">
              <w:t>. Участок Буринская дача</w:t>
            </w:r>
          </w:p>
        </w:tc>
        <w:tc>
          <w:tcPr>
            <w:tcW w:w="1059" w:type="dxa"/>
            <w:vAlign w:val="center"/>
          </w:tcPr>
          <w:p w:rsidR="00B53674" w:rsidRPr="009C4FBD" w:rsidRDefault="00B53674" w:rsidP="003168FC">
            <w:pPr>
              <w:spacing w:line="276" w:lineRule="auto"/>
              <w:jc w:val="center"/>
            </w:pPr>
            <w:r w:rsidRPr="009C4FBD">
              <w:t>0,318</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C073C4" w:rsidTr="00B53674">
        <w:tc>
          <w:tcPr>
            <w:tcW w:w="534" w:type="dxa"/>
            <w:vAlign w:val="center"/>
          </w:tcPr>
          <w:p w:rsidR="00C073C4" w:rsidRDefault="00C073C4" w:rsidP="003168FC">
            <w:pPr>
              <w:spacing w:line="276" w:lineRule="auto"/>
              <w:jc w:val="center"/>
            </w:pPr>
          </w:p>
        </w:tc>
        <w:tc>
          <w:tcPr>
            <w:tcW w:w="4185" w:type="dxa"/>
            <w:vAlign w:val="center"/>
          </w:tcPr>
          <w:p w:rsidR="00C073C4" w:rsidRPr="00B53674" w:rsidRDefault="00C073C4" w:rsidP="00C073C4">
            <w:pPr>
              <w:spacing w:line="276" w:lineRule="auto"/>
              <w:jc w:val="right"/>
              <w:rPr>
                <w:b/>
                <w:sz w:val="24"/>
              </w:rPr>
            </w:pPr>
            <w:r>
              <w:rPr>
                <w:b/>
                <w:sz w:val="24"/>
              </w:rPr>
              <w:t>Новое строительство при застройке поселения</w:t>
            </w:r>
          </w:p>
        </w:tc>
        <w:tc>
          <w:tcPr>
            <w:tcW w:w="1059" w:type="dxa"/>
            <w:vAlign w:val="center"/>
          </w:tcPr>
          <w:p w:rsidR="00C073C4" w:rsidRPr="00B53674" w:rsidRDefault="004E5265" w:rsidP="008F49C6">
            <w:pPr>
              <w:spacing w:line="276" w:lineRule="auto"/>
              <w:jc w:val="center"/>
              <w:rPr>
                <w:b/>
                <w:sz w:val="24"/>
              </w:rPr>
            </w:pPr>
            <w:r>
              <w:rPr>
                <w:b/>
                <w:sz w:val="24"/>
              </w:rPr>
              <w:t>0,900</w:t>
            </w:r>
          </w:p>
        </w:tc>
        <w:tc>
          <w:tcPr>
            <w:tcW w:w="3686" w:type="dxa"/>
          </w:tcPr>
          <w:p w:rsidR="00C073C4" w:rsidRPr="003443EB" w:rsidRDefault="008F49C6"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RPr="00B53674" w:rsidTr="005D1BD7">
        <w:tc>
          <w:tcPr>
            <w:tcW w:w="534" w:type="dxa"/>
            <w:shd w:val="clear" w:color="auto" w:fill="EEECE1" w:themeFill="background2"/>
            <w:vAlign w:val="center"/>
          </w:tcPr>
          <w:p w:rsidR="00B53674" w:rsidRPr="00B53674" w:rsidRDefault="00B53674" w:rsidP="003168FC">
            <w:pPr>
              <w:spacing w:line="276" w:lineRule="auto"/>
              <w:jc w:val="center"/>
              <w:rPr>
                <w:b/>
              </w:rPr>
            </w:pPr>
          </w:p>
        </w:tc>
        <w:tc>
          <w:tcPr>
            <w:tcW w:w="4185" w:type="dxa"/>
            <w:shd w:val="clear" w:color="auto" w:fill="EEECE1" w:themeFill="background2"/>
            <w:vAlign w:val="center"/>
          </w:tcPr>
          <w:p w:rsidR="00B53674" w:rsidRPr="00B53674" w:rsidRDefault="00B53674" w:rsidP="003168FC">
            <w:pPr>
              <w:spacing w:line="276" w:lineRule="auto"/>
              <w:rPr>
                <w:b/>
                <w:sz w:val="24"/>
              </w:rPr>
            </w:pPr>
            <w:r w:rsidRPr="00B53674">
              <w:rPr>
                <w:b/>
                <w:sz w:val="24"/>
              </w:rPr>
              <w:t>Мкр. «Саянская деревня», уч. Буринская Дача:</w:t>
            </w:r>
          </w:p>
        </w:tc>
        <w:tc>
          <w:tcPr>
            <w:tcW w:w="1059" w:type="dxa"/>
            <w:shd w:val="clear" w:color="auto" w:fill="EEECE1" w:themeFill="background2"/>
            <w:vAlign w:val="center"/>
          </w:tcPr>
          <w:p w:rsidR="00B53674" w:rsidRPr="00B53674" w:rsidRDefault="004E5265" w:rsidP="003168FC">
            <w:pPr>
              <w:spacing w:line="276" w:lineRule="auto"/>
              <w:jc w:val="center"/>
              <w:rPr>
                <w:b/>
                <w:sz w:val="24"/>
              </w:rPr>
            </w:pPr>
            <w:r>
              <w:rPr>
                <w:b/>
                <w:sz w:val="24"/>
              </w:rPr>
              <w:t>8,829</w:t>
            </w:r>
          </w:p>
        </w:tc>
        <w:tc>
          <w:tcPr>
            <w:tcW w:w="3686" w:type="dxa"/>
            <w:shd w:val="clear" w:color="auto" w:fill="EEECE1" w:themeFill="background2"/>
          </w:tcPr>
          <w:p w:rsidR="00B53674" w:rsidRPr="00B53674" w:rsidRDefault="00B53674" w:rsidP="003168FC">
            <w:pPr>
              <w:rPr>
                <w:b/>
              </w:rPr>
            </w:pPr>
          </w:p>
        </w:tc>
      </w:tr>
      <w:tr w:rsidR="00B53674" w:rsidRPr="00B53674" w:rsidTr="00B53674">
        <w:tc>
          <w:tcPr>
            <w:tcW w:w="534" w:type="dxa"/>
            <w:vAlign w:val="center"/>
          </w:tcPr>
          <w:p w:rsidR="00B53674" w:rsidRPr="00B53674" w:rsidRDefault="00B53674" w:rsidP="003168FC">
            <w:pPr>
              <w:spacing w:line="276" w:lineRule="auto"/>
              <w:jc w:val="center"/>
              <w:rPr>
                <w:b/>
              </w:rPr>
            </w:pPr>
          </w:p>
        </w:tc>
        <w:tc>
          <w:tcPr>
            <w:tcW w:w="4185" w:type="dxa"/>
            <w:vAlign w:val="center"/>
          </w:tcPr>
          <w:p w:rsidR="00B53674" w:rsidRPr="00B53674" w:rsidRDefault="00B53674" w:rsidP="003168FC">
            <w:pPr>
              <w:spacing w:line="276" w:lineRule="auto"/>
              <w:jc w:val="right"/>
              <w:rPr>
                <w:b/>
                <w:sz w:val="24"/>
              </w:rPr>
            </w:pPr>
            <w:r w:rsidRPr="00B53674">
              <w:rPr>
                <w:b/>
                <w:sz w:val="24"/>
              </w:rPr>
              <w:t>Новое строительство (проектирование)</w:t>
            </w:r>
          </w:p>
        </w:tc>
        <w:tc>
          <w:tcPr>
            <w:tcW w:w="1059" w:type="dxa"/>
            <w:vAlign w:val="center"/>
          </w:tcPr>
          <w:p w:rsidR="00B53674" w:rsidRPr="00B53674" w:rsidRDefault="004E5265" w:rsidP="003168FC">
            <w:pPr>
              <w:spacing w:line="276" w:lineRule="auto"/>
              <w:jc w:val="center"/>
              <w:rPr>
                <w:b/>
                <w:sz w:val="24"/>
              </w:rPr>
            </w:pPr>
            <w:r>
              <w:rPr>
                <w:b/>
                <w:sz w:val="24"/>
              </w:rPr>
              <w:t>0,421</w:t>
            </w:r>
          </w:p>
        </w:tc>
        <w:tc>
          <w:tcPr>
            <w:tcW w:w="3686" w:type="dxa"/>
          </w:tcPr>
          <w:p w:rsidR="00B53674" w:rsidRPr="00B53674" w:rsidRDefault="00B53674" w:rsidP="003168FC">
            <w:pPr>
              <w:rPr>
                <w:b/>
              </w:rPr>
            </w:pPr>
          </w:p>
        </w:tc>
      </w:tr>
      <w:tr w:rsidR="00B53674" w:rsidTr="00B53674">
        <w:tc>
          <w:tcPr>
            <w:tcW w:w="534" w:type="dxa"/>
            <w:vAlign w:val="center"/>
          </w:tcPr>
          <w:p w:rsidR="00B53674" w:rsidRPr="00D0677A" w:rsidRDefault="00B53674" w:rsidP="003168FC">
            <w:pPr>
              <w:spacing w:line="276" w:lineRule="auto"/>
              <w:jc w:val="center"/>
            </w:pPr>
            <w:r>
              <w:t>1</w:t>
            </w:r>
          </w:p>
        </w:tc>
        <w:tc>
          <w:tcPr>
            <w:tcW w:w="4185" w:type="dxa"/>
            <w:vAlign w:val="center"/>
          </w:tcPr>
          <w:p w:rsidR="00B53674" w:rsidRPr="00D0677A" w:rsidRDefault="00A31008" w:rsidP="003168FC">
            <w:pPr>
              <w:spacing w:line="276" w:lineRule="auto"/>
            </w:pPr>
            <w:hyperlink r:id="rId48"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w:t>
              </w:r>
              <w:r w:rsidR="00B53674">
                <w:rPr>
                  <w:rStyle w:val="afe"/>
                  <w:color w:val="auto"/>
                </w:rPr>
                <w:t>6</w:t>
              </w:r>
            </w:hyperlink>
            <w:r w:rsidR="00B53674">
              <w:t xml:space="preserve"> (продолжение)</w:t>
            </w:r>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t>0,421</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8F49C6" w:rsidTr="00B53674">
        <w:tc>
          <w:tcPr>
            <w:tcW w:w="534" w:type="dxa"/>
            <w:vAlign w:val="center"/>
          </w:tcPr>
          <w:p w:rsidR="008F49C6" w:rsidRDefault="008F49C6" w:rsidP="003168FC">
            <w:pPr>
              <w:spacing w:line="276" w:lineRule="auto"/>
              <w:jc w:val="center"/>
            </w:pPr>
          </w:p>
        </w:tc>
        <w:tc>
          <w:tcPr>
            <w:tcW w:w="4185" w:type="dxa"/>
            <w:vAlign w:val="center"/>
          </w:tcPr>
          <w:p w:rsidR="008F49C6" w:rsidRPr="00D0677A" w:rsidRDefault="008F49C6" w:rsidP="008F49C6">
            <w:pPr>
              <w:spacing w:line="276" w:lineRule="auto"/>
              <w:jc w:val="right"/>
            </w:pPr>
            <w:r>
              <w:rPr>
                <w:b/>
                <w:sz w:val="24"/>
              </w:rPr>
              <w:t>Новое строительство при застройке поселения</w:t>
            </w:r>
          </w:p>
        </w:tc>
        <w:tc>
          <w:tcPr>
            <w:tcW w:w="1059" w:type="dxa"/>
            <w:vAlign w:val="center"/>
          </w:tcPr>
          <w:p w:rsidR="008F49C6" w:rsidRPr="008F49C6" w:rsidRDefault="004E5265" w:rsidP="003168FC">
            <w:pPr>
              <w:spacing w:line="276" w:lineRule="auto"/>
              <w:jc w:val="center"/>
              <w:rPr>
                <w:b/>
              </w:rPr>
            </w:pPr>
            <w:r>
              <w:rPr>
                <w:b/>
                <w:sz w:val="24"/>
              </w:rPr>
              <w:t>0,500</w:t>
            </w:r>
          </w:p>
        </w:tc>
        <w:tc>
          <w:tcPr>
            <w:tcW w:w="3686" w:type="dxa"/>
          </w:tcPr>
          <w:p w:rsidR="008F49C6" w:rsidRPr="003443EB" w:rsidRDefault="008F49C6" w:rsidP="003168FC"/>
        </w:tc>
      </w:tr>
      <w:tr w:rsidR="00B53674" w:rsidRPr="00B53674" w:rsidTr="00B53674">
        <w:tc>
          <w:tcPr>
            <w:tcW w:w="534" w:type="dxa"/>
            <w:vAlign w:val="center"/>
          </w:tcPr>
          <w:p w:rsidR="00B53674" w:rsidRPr="00B53674" w:rsidRDefault="00B53674" w:rsidP="003168FC">
            <w:pPr>
              <w:spacing w:line="276" w:lineRule="auto"/>
              <w:jc w:val="center"/>
              <w:rPr>
                <w:b/>
              </w:rPr>
            </w:pPr>
          </w:p>
        </w:tc>
        <w:tc>
          <w:tcPr>
            <w:tcW w:w="4185" w:type="dxa"/>
            <w:vAlign w:val="center"/>
          </w:tcPr>
          <w:p w:rsidR="00B53674" w:rsidRPr="00B53674" w:rsidRDefault="00B53674" w:rsidP="003168FC">
            <w:pPr>
              <w:spacing w:line="276" w:lineRule="auto"/>
              <w:jc w:val="right"/>
              <w:rPr>
                <w:b/>
                <w:sz w:val="24"/>
              </w:rPr>
            </w:pPr>
            <w:r w:rsidRPr="00B53674">
              <w:rPr>
                <w:b/>
                <w:sz w:val="24"/>
              </w:rPr>
              <w:t xml:space="preserve">Капитальный ремонт </w:t>
            </w:r>
          </w:p>
        </w:tc>
        <w:tc>
          <w:tcPr>
            <w:tcW w:w="1059" w:type="dxa"/>
            <w:vAlign w:val="center"/>
          </w:tcPr>
          <w:p w:rsidR="00B53674" w:rsidRPr="00B53674" w:rsidRDefault="00B53674" w:rsidP="003168FC">
            <w:pPr>
              <w:spacing w:line="276" w:lineRule="auto"/>
              <w:jc w:val="center"/>
              <w:rPr>
                <w:b/>
                <w:sz w:val="24"/>
              </w:rPr>
            </w:pPr>
            <w:r w:rsidRPr="00B53674">
              <w:rPr>
                <w:b/>
                <w:sz w:val="24"/>
              </w:rPr>
              <w:t>7,908</w:t>
            </w:r>
          </w:p>
        </w:tc>
        <w:tc>
          <w:tcPr>
            <w:tcW w:w="3686" w:type="dxa"/>
          </w:tcPr>
          <w:p w:rsidR="00B53674" w:rsidRPr="00B53674" w:rsidRDefault="00B53674" w:rsidP="003168FC">
            <w:pPr>
              <w:rPr>
                <w:b/>
              </w:rPr>
            </w:pPr>
          </w:p>
        </w:tc>
      </w:tr>
      <w:tr w:rsidR="00B53674" w:rsidTr="00B53674">
        <w:tc>
          <w:tcPr>
            <w:tcW w:w="534" w:type="dxa"/>
            <w:vAlign w:val="center"/>
          </w:tcPr>
          <w:p w:rsidR="00B53674" w:rsidRDefault="00B53674" w:rsidP="003168FC">
            <w:pPr>
              <w:spacing w:line="276" w:lineRule="auto"/>
              <w:jc w:val="center"/>
            </w:pPr>
            <w:r>
              <w:t>1</w:t>
            </w:r>
          </w:p>
        </w:tc>
        <w:tc>
          <w:tcPr>
            <w:tcW w:w="4185" w:type="dxa"/>
            <w:vAlign w:val="center"/>
          </w:tcPr>
          <w:p w:rsidR="00B53674" w:rsidRPr="00F578A0" w:rsidRDefault="00B53674" w:rsidP="003168FC">
            <w:pPr>
              <w:spacing w:line="276" w:lineRule="auto"/>
              <w:rPr>
                <w:u w:val="single"/>
              </w:rPr>
            </w:pPr>
            <w:r w:rsidRPr="00F578A0">
              <w:rPr>
                <w:u w:val="single"/>
              </w:rPr>
              <w:t>Ул. Центральная</w:t>
            </w:r>
          </w:p>
          <w:p w:rsidR="00B53674" w:rsidRPr="00D0677A" w:rsidRDefault="00B53674" w:rsidP="003168FC">
            <w:pPr>
              <w:spacing w:line="276" w:lineRule="auto"/>
            </w:pPr>
            <w:r w:rsidRPr="00D0677A">
              <w:t xml:space="preserve">Иркутская область, р-н. Зиминский, </w:t>
            </w:r>
            <w:proofErr w:type="spellStart"/>
            <w:r w:rsidRPr="00D0677A">
              <w:t>нп</w:t>
            </w:r>
            <w:proofErr w:type="spellEnd"/>
            <w:r w:rsidRPr="00D0677A">
              <w:t>. Участок Буринская дача, мкр. «Саянская деревня»</w:t>
            </w:r>
          </w:p>
        </w:tc>
        <w:tc>
          <w:tcPr>
            <w:tcW w:w="1059" w:type="dxa"/>
            <w:vAlign w:val="center"/>
          </w:tcPr>
          <w:p w:rsidR="00B53674" w:rsidRDefault="00B53674" w:rsidP="003168FC">
            <w:pPr>
              <w:spacing w:line="276" w:lineRule="auto"/>
              <w:jc w:val="center"/>
            </w:pPr>
            <w:r>
              <w:t>1,927</w:t>
            </w:r>
          </w:p>
        </w:tc>
        <w:tc>
          <w:tcPr>
            <w:tcW w:w="3686" w:type="dxa"/>
            <w:vAlign w:val="center"/>
          </w:tcPr>
          <w:p w:rsidR="00B53674" w:rsidRPr="003443EB" w:rsidRDefault="00B53674" w:rsidP="003168FC">
            <w:r>
              <w:t>Асфальтобетонная</w:t>
            </w:r>
          </w:p>
        </w:tc>
      </w:tr>
      <w:tr w:rsidR="00B53674" w:rsidTr="00B53674">
        <w:tc>
          <w:tcPr>
            <w:tcW w:w="534" w:type="dxa"/>
            <w:vAlign w:val="center"/>
          </w:tcPr>
          <w:p w:rsidR="00B53674" w:rsidRDefault="00B53674" w:rsidP="003168FC">
            <w:pPr>
              <w:spacing w:line="276" w:lineRule="auto"/>
              <w:jc w:val="center"/>
            </w:pPr>
            <w:r>
              <w:t>2</w:t>
            </w:r>
          </w:p>
        </w:tc>
        <w:tc>
          <w:tcPr>
            <w:tcW w:w="4185" w:type="dxa"/>
            <w:vAlign w:val="center"/>
          </w:tcPr>
          <w:p w:rsidR="00B53674" w:rsidRPr="00D0677A" w:rsidRDefault="00A31008" w:rsidP="003168FC">
            <w:pPr>
              <w:spacing w:line="276" w:lineRule="auto"/>
            </w:pPr>
            <w:hyperlink r:id="rId49" w:history="1">
              <w:r w:rsidR="00B53674" w:rsidRPr="00D0677A">
                <w:rPr>
                  <w:rStyle w:val="afe"/>
                  <w:color w:val="auto"/>
                </w:rPr>
                <w:t>проулок Мирный</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0,415</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3</w:t>
            </w:r>
          </w:p>
        </w:tc>
        <w:tc>
          <w:tcPr>
            <w:tcW w:w="4185" w:type="dxa"/>
            <w:vAlign w:val="center"/>
          </w:tcPr>
          <w:p w:rsidR="00B53674" w:rsidRPr="00D0677A" w:rsidRDefault="00A31008" w:rsidP="003168FC">
            <w:pPr>
              <w:spacing w:line="276" w:lineRule="auto"/>
            </w:pPr>
            <w:hyperlink r:id="rId50" w:history="1">
              <w:r w:rsidR="00B53674" w:rsidRPr="00D0677A">
                <w:rPr>
                  <w:rStyle w:val="afe"/>
                  <w:color w:val="auto"/>
                </w:rPr>
                <w:t>проулок на въезде</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0,043</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4</w:t>
            </w:r>
          </w:p>
        </w:tc>
        <w:tc>
          <w:tcPr>
            <w:tcW w:w="4185" w:type="dxa"/>
            <w:vAlign w:val="center"/>
          </w:tcPr>
          <w:p w:rsidR="00B53674" w:rsidRPr="00D0677A" w:rsidRDefault="00A31008" w:rsidP="003168FC">
            <w:pPr>
              <w:spacing w:line="276" w:lineRule="auto"/>
            </w:pPr>
            <w:hyperlink r:id="rId51"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1</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0,743</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5</w:t>
            </w:r>
          </w:p>
        </w:tc>
        <w:tc>
          <w:tcPr>
            <w:tcW w:w="4185" w:type="dxa"/>
            <w:vAlign w:val="center"/>
          </w:tcPr>
          <w:p w:rsidR="00B53674" w:rsidRPr="00D0677A" w:rsidRDefault="00A31008" w:rsidP="003168FC">
            <w:pPr>
              <w:spacing w:line="276" w:lineRule="auto"/>
            </w:pPr>
            <w:hyperlink r:id="rId52"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2</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0,813</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6</w:t>
            </w:r>
          </w:p>
        </w:tc>
        <w:tc>
          <w:tcPr>
            <w:tcW w:w="4185" w:type="dxa"/>
            <w:vAlign w:val="center"/>
          </w:tcPr>
          <w:p w:rsidR="00B53674" w:rsidRPr="00D0677A" w:rsidRDefault="00A31008" w:rsidP="003168FC">
            <w:pPr>
              <w:spacing w:line="276" w:lineRule="auto"/>
            </w:pPr>
            <w:hyperlink r:id="rId53"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3</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0,819</w:t>
            </w:r>
          </w:p>
        </w:tc>
        <w:tc>
          <w:tcPr>
            <w:tcW w:w="3686" w:type="dxa"/>
            <w:vAlign w:val="center"/>
          </w:tcPr>
          <w:p w:rsidR="00B53674" w:rsidRPr="003443EB" w:rsidRDefault="00B53674" w:rsidP="003168FC">
            <w:r>
              <w:t>Асфальтобетонная</w:t>
            </w:r>
          </w:p>
        </w:tc>
      </w:tr>
      <w:tr w:rsidR="00B53674" w:rsidTr="00B53674">
        <w:tc>
          <w:tcPr>
            <w:tcW w:w="534" w:type="dxa"/>
            <w:vAlign w:val="center"/>
          </w:tcPr>
          <w:p w:rsidR="00B53674" w:rsidRDefault="00B53674" w:rsidP="003168FC">
            <w:pPr>
              <w:spacing w:line="276" w:lineRule="auto"/>
              <w:jc w:val="center"/>
            </w:pPr>
            <w:r>
              <w:t>7</w:t>
            </w:r>
          </w:p>
        </w:tc>
        <w:tc>
          <w:tcPr>
            <w:tcW w:w="4185" w:type="dxa"/>
            <w:vAlign w:val="center"/>
          </w:tcPr>
          <w:p w:rsidR="00B53674" w:rsidRPr="00D0677A" w:rsidRDefault="00A31008" w:rsidP="003168FC">
            <w:pPr>
              <w:spacing w:line="276" w:lineRule="auto"/>
            </w:pPr>
            <w:hyperlink r:id="rId54"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4</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0,773</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8</w:t>
            </w:r>
          </w:p>
        </w:tc>
        <w:tc>
          <w:tcPr>
            <w:tcW w:w="4185" w:type="dxa"/>
            <w:vAlign w:val="center"/>
          </w:tcPr>
          <w:p w:rsidR="00B53674" w:rsidRPr="00D0677A" w:rsidRDefault="00A31008" w:rsidP="003168FC">
            <w:pPr>
              <w:spacing w:line="276" w:lineRule="auto"/>
            </w:pPr>
            <w:hyperlink r:id="rId55"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5</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rsidRPr="00D0677A">
              <w:t>1,119</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9</w:t>
            </w:r>
          </w:p>
        </w:tc>
        <w:tc>
          <w:tcPr>
            <w:tcW w:w="4185" w:type="dxa"/>
            <w:vAlign w:val="center"/>
          </w:tcPr>
          <w:p w:rsidR="00B53674" w:rsidRPr="00D0677A" w:rsidRDefault="00A31008" w:rsidP="003168FC">
            <w:pPr>
              <w:spacing w:line="276" w:lineRule="auto"/>
            </w:pPr>
            <w:hyperlink r:id="rId56"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6</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Буринская дача, мкр. «Саянская деревня»</w:t>
            </w:r>
          </w:p>
        </w:tc>
        <w:tc>
          <w:tcPr>
            <w:tcW w:w="1059" w:type="dxa"/>
            <w:vAlign w:val="center"/>
          </w:tcPr>
          <w:p w:rsidR="00B53674" w:rsidRPr="00D0677A" w:rsidRDefault="00B53674" w:rsidP="003168FC">
            <w:pPr>
              <w:spacing w:line="276" w:lineRule="auto"/>
              <w:jc w:val="center"/>
            </w:pPr>
            <w:r>
              <w:t>1,256</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RPr="00B53674" w:rsidTr="005D1BD7">
        <w:tc>
          <w:tcPr>
            <w:tcW w:w="534" w:type="dxa"/>
            <w:shd w:val="clear" w:color="auto" w:fill="EEECE1" w:themeFill="background2"/>
            <w:vAlign w:val="center"/>
          </w:tcPr>
          <w:p w:rsidR="00B53674" w:rsidRPr="00B53674" w:rsidRDefault="00B53674" w:rsidP="003168FC">
            <w:pPr>
              <w:spacing w:line="276" w:lineRule="auto"/>
              <w:jc w:val="center"/>
              <w:rPr>
                <w:b/>
              </w:rPr>
            </w:pPr>
          </w:p>
        </w:tc>
        <w:tc>
          <w:tcPr>
            <w:tcW w:w="4185" w:type="dxa"/>
            <w:shd w:val="clear" w:color="auto" w:fill="EEECE1" w:themeFill="background2"/>
            <w:vAlign w:val="center"/>
          </w:tcPr>
          <w:p w:rsidR="00B53674" w:rsidRPr="00B53674" w:rsidRDefault="00B53674" w:rsidP="003168FC">
            <w:pPr>
              <w:spacing w:line="276" w:lineRule="auto"/>
              <w:rPr>
                <w:b/>
                <w:sz w:val="24"/>
              </w:rPr>
            </w:pPr>
            <w:r w:rsidRPr="00B53674">
              <w:rPr>
                <w:b/>
                <w:sz w:val="24"/>
              </w:rPr>
              <w:t>Уч. Мольта:</w:t>
            </w:r>
          </w:p>
        </w:tc>
        <w:tc>
          <w:tcPr>
            <w:tcW w:w="1059" w:type="dxa"/>
            <w:shd w:val="clear" w:color="auto" w:fill="EEECE1" w:themeFill="background2"/>
            <w:vAlign w:val="center"/>
          </w:tcPr>
          <w:p w:rsidR="00B53674" w:rsidRPr="00B53674" w:rsidRDefault="004E5265" w:rsidP="008F49C6">
            <w:pPr>
              <w:spacing w:line="276" w:lineRule="auto"/>
              <w:jc w:val="center"/>
              <w:rPr>
                <w:b/>
                <w:sz w:val="24"/>
              </w:rPr>
            </w:pPr>
            <w:r>
              <w:rPr>
                <w:b/>
                <w:sz w:val="24"/>
              </w:rPr>
              <w:t>2,517</w:t>
            </w:r>
          </w:p>
        </w:tc>
        <w:tc>
          <w:tcPr>
            <w:tcW w:w="3686" w:type="dxa"/>
            <w:shd w:val="clear" w:color="auto" w:fill="EEECE1" w:themeFill="background2"/>
          </w:tcPr>
          <w:p w:rsidR="00B53674" w:rsidRPr="00B53674" w:rsidRDefault="00B53674" w:rsidP="003168FC">
            <w:pPr>
              <w:rPr>
                <w:b/>
              </w:rPr>
            </w:pPr>
          </w:p>
        </w:tc>
      </w:tr>
      <w:tr w:rsidR="00B53674" w:rsidRPr="00B53674" w:rsidTr="00B53674">
        <w:tc>
          <w:tcPr>
            <w:tcW w:w="534" w:type="dxa"/>
            <w:vAlign w:val="center"/>
          </w:tcPr>
          <w:p w:rsidR="00B53674" w:rsidRPr="00B53674" w:rsidRDefault="00B53674" w:rsidP="003168FC">
            <w:pPr>
              <w:spacing w:line="276" w:lineRule="auto"/>
              <w:jc w:val="center"/>
              <w:rPr>
                <w:b/>
              </w:rPr>
            </w:pPr>
          </w:p>
        </w:tc>
        <w:tc>
          <w:tcPr>
            <w:tcW w:w="4185" w:type="dxa"/>
            <w:vAlign w:val="center"/>
          </w:tcPr>
          <w:p w:rsidR="00B53674" w:rsidRPr="00B53674" w:rsidRDefault="00B53674" w:rsidP="003168FC">
            <w:pPr>
              <w:spacing w:line="276" w:lineRule="auto"/>
              <w:jc w:val="right"/>
              <w:rPr>
                <w:b/>
                <w:sz w:val="24"/>
              </w:rPr>
            </w:pPr>
            <w:r w:rsidRPr="00B53674">
              <w:rPr>
                <w:b/>
                <w:sz w:val="24"/>
              </w:rPr>
              <w:t>Капитальный ремонт</w:t>
            </w:r>
          </w:p>
        </w:tc>
        <w:tc>
          <w:tcPr>
            <w:tcW w:w="1059" w:type="dxa"/>
            <w:vAlign w:val="center"/>
          </w:tcPr>
          <w:p w:rsidR="00B53674" w:rsidRPr="00B53674" w:rsidRDefault="00B53674" w:rsidP="003168FC">
            <w:pPr>
              <w:spacing w:line="276" w:lineRule="auto"/>
              <w:jc w:val="center"/>
              <w:rPr>
                <w:b/>
                <w:sz w:val="24"/>
              </w:rPr>
            </w:pPr>
            <w:r w:rsidRPr="00B53674">
              <w:rPr>
                <w:b/>
                <w:sz w:val="24"/>
              </w:rPr>
              <w:t>2,286</w:t>
            </w:r>
          </w:p>
        </w:tc>
        <w:tc>
          <w:tcPr>
            <w:tcW w:w="3686" w:type="dxa"/>
          </w:tcPr>
          <w:p w:rsidR="00B53674" w:rsidRPr="00B53674" w:rsidRDefault="00B53674" w:rsidP="003168FC">
            <w:pPr>
              <w:rPr>
                <w:b/>
              </w:rPr>
            </w:pPr>
          </w:p>
        </w:tc>
      </w:tr>
      <w:tr w:rsidR="00B53674" w:rsidTr="00B53674">
        <w:tc>
          <w:tcPr>
            <w:tcW w:w="534" w:type="dxa"/>
            <w:vAlign w:val="center"/>
          </w:tcPr>
          <w:p w:rsidR="00B53674" w:rsidRDefault="00B53674" w:rsidP="003168FC">
            <w:pPr>
              <w:spacing w:line="276" w:lineRule="auto"/>
              <w:jc w:val="center"/>
            </w:pPr>
            <w:r>
              <w:t>1</w:t>
            </w:r>
          </w:p>
        </w:tc>
        <w:tc>
          <w:tcPr>
            <w:tcW w:w="4185" w:type="dxa"/>
            <w:vAlign w:val="center"/>
          </w:tcPr>
          <w:p w:rsidR="00B53674" w:rsidRPr="00D0677A" w:rsidRDefault="00A31008" w:rsidP="003168FC">
            <w:pPr>
              <w:spacing w:line="276" w:lineRule="auto"/>
            </w:pPr>
            <w:hyperlink r:id="rId57"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Заречная</w:t>
              </w:r>
            </w:hyperlink>
            <w:r w:rsidR="00B53674" w:rsidRPr="00D0677A">
              <w:br/>
              <w:t xml:space="preserve">Иркутская область, р-н. Зиминский, </w:t>
            </w:r>
            <w:proofErr w:type="spellStart"/>
            <w:r w:rsidR="00B53674" w:rsidRPr="00D0677A">
              <w:t>нп</w:t>
            </w:r>
            <w:proofErr w:type="spellEnd"/>
            <w:r w:rsidR="00B53674" w:rsidRPr="00D0677A">
              <w:t xml:space="preserve">. </w:t>
            </w:r>
            <w:r w:rsidR="00B53674" w:rsidRPr="00D0677A">
              <w:lastRenderedPageBreak/>
              <w:t>Участок Мольта</w:t>
            </w:r>
          </w:p>
        </w:tc>
        <w:tc>
          <w:tcPr>
            <w:tcW w:w="1059" w:type="dxa"/>
            <w:vAlign w:val="center"/>
          </w:tcPr>
          <w:p w:rsidR="00B53674" w:rsidRPr="00D0677A" w:rsidRDefault="00B53674" w:rsidP="003168FC">
            <w:pPr>
              <w:spacing w:line="276" w:lineRule="auto"/>
              <w:jc w:val="center"/>
            </w:pPr>
            <w:r w:rsidRPr="00D0677A">
              <w:lastRenderedPageBreak/>
              <w:t>0,53</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w:t>
            </w:r>
            <w:r w:rsidRPr="003443EB">
              <w:lastRenderedPageBreak/>
              <w:t>каменные мостовые</w:t>
            </w:r>
          </w:p>
        </w:tc>
      </w:tr>
      <w:tr w:rsidR="00B53674" w:rsidTr="00B53674">
        <w:tc>
          <w:tcPr>
            <w:tcW w:w="534" w:type="dxa"/>
            <w:vAlign w:val="center"/>
          </w:tcPr>
          <w:p w:rsidR="00B53674" w:rsidRDefault="00B53674" w:rsidP="003168FC">
            <w:pPr>
              <w:spacing w:line="276" w:lineRule="auto"/>
              <w:jc w:val="center"/>
            </w:pPr>
            <w:r>
              <w:lastRenderedPageBreak/>
              <w:t>2</w:t>
            </w:r>
          </w:p>
        </w:tc>
        <w:tc>
          <w:tcPr>
            <w:tcW w:w="4185" w:type="dxa"/>
            <w:vAlign w:val="center"/>
          </w:tcPr>
          <w:p w:rsidR="00B53674" w:rsidRPr="00D0677A" w:rsidRDefault="00A31008" w:rsidP="003168FC">
            <w:pPr>
              <w:spacing w:line="276" w:lineRule="auto"/>
            </w:pPr>
            <w:hyperlink r:id="rId58"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Лесная</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Мольта</w:t>
            </w:r>
          </w:p>
        </w:tc>
        <w:tc>
          <w:tcPr>
            <w:tcW w:w="1059" w:type="dxa"/>
            <w:vAlign w:val="center"/>
          </w:tcPr>
          <w:p w:rsidR="00B53674" w:rsidRPr="00D0677A" w:rsidRDefault="00B53674" w:rsidP="003168FC">
            <w:pPr>
              <w:spacing w:line="276" w:lineRule="auto"/>
              <w:jc w:val="center"/>
            </w:pPr>
            <w:r w:rsidRPr="00D0677A">
              <w:t>0,209</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3</w:t>
            </w:r>
          </w:p>
        </w:tc>
        <w:tc>
          <w:tcPr>
            <w:tcW w:w="4185" w:type="dxa"/>
            <w:vAlign w:val="center"/>
          </w:tcPr>
          <w:p w:rsidR="00B53674" w:rsidRPr="00D0677A" w:rsidRDefault="00A31008" w:rsidP="003168FC">
            <w:pPr>
              <w:spacing w:line="276" w:lineRule="auto"/>
            </w:pPr>
            <w:hyperlink r:id="rId59"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Нижняя</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Мольта</w:t>
            </w:r>
          </w:p>
        </w:tc>
        <w:tc>
          <w:tcPr>
            <w:tcW w:w="1059" w:type="dxa"/>
            <w:vAlign w:val="center"/>
          </w:tcPr>
          <w:p w:rsidR="00B53674" w:rsidRPr="00D0677A" w:rsidRDefault="00B53674" w:rsidP="003168FC">
            <w:pPr>
              <w:spacing w:line="276" w:lineRule="auto"/>
              <w:jc w:val="center"/>
            </w:pPr>
            <w:r w:rsidRPr="00D0677A">
              <w:t>0,379</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B53674" w:rsidTr="00B53674">
        <w:tc>
          <w:tcPr>
            <w:tcW w:w="534" w:type="dxa"/>
            <w:vAlign w:val="center"/>
          </w:tcPr>
          <w:p w:rsidR="00B53674" w:rsidRDefault="00B53674" w:rsidP="003168FC">
            <w:pPr>
              <w:spacing w:line="276" w:lineRule="auto"/>
              <w:jc w:val="center"/>
            </w:pPr>
            <w:r>
              <w:t>4</w:t>
            </w:r>
          </w:p>
        </w:tc>
        <w:tc>
          <w:tcPr>
            <w:tcW w:w="4185" w:type="dxa"/>
            <w:vAlign w:val="center"/>
          </w:tcPr>
          <w:p w:rsidR="00B53674" w:rsidRPr="00D0677A" w:rsidRDefault="00A31008" w:rsidP="003168FC">
            <w:pPr>
              <w:spacing w:line="276" w:lineRule="auto"/>
            </w:pPr>
            <w:hyperlink r:id="rId60" w:history="1">
              <w:proofErr w:type="spellStart"/>
              <w:proofErr w:type="gramStart"/>
              <w:r w:rsidR="00B53674" w:rsidRPr="00D0677A">
                <w:rPr>
                  <w:rStyle w:val="afe"/>
                  <w:color w:val="auto"/>
                </w:rPr>
                <w:t>ул</w:t>
              </w:r>
              <w:proofErr w:type="spellEnd"/>
              <w:proofErr w:type="gramEnd"/>
              <w:r w:rsidR="00B53674" w:rsidRPr="00D0677A">
                <w:rPr>
                  <w:rStyle w:val="afe"/>
                  <w:color w:val="auto"/>
                </w:rPr>
                <w:t xml:space="preserve"> Центральная</w:t>
              </w:r>
            </w:hyperlink>
            <w:r w:rsidR="00B53674" w:rsidRPr="00D0677A">
              <w:br/>
              <w:t xml:space="preserve">Иркутская область, р-н. Зиминский, </w:t>
            </w:r>
            <w:proofErr w:type="spellStart"/>
            <w:r w:rsidR="00B53674" w:rsidRPr="00D0677A">
              <w:t>нп</w:t>
            </w:r>
            <w:proofErr w:type="spellEnd"/>
            <w:r w:rsidR="00B53674" w:rsidRPr="00D0677A">
              <w:t>. Участок Мольта</w:t>
            </w:r>
          </w:p>
        </w:tc>
        <w:tc>
          <w:tcPr>
            <w:tcW w:w="1059" w:type="dxa"/>
            <w:vAlign w:val="center"/>
          </w:tcPr>
          <w:p w:rsidR="00B53674" w:rsidRPr="00D0677A" w:rsidRDefault="00B53674" w:rsidP="003168FC">
            <w:pPr>
              <w:spacing w:line="276" w:lineRule="auto"/>
              <w:jc w:val="center"/>
            </w:pPr>
            <w:r w:rsidRPr="00D0677A">
              <w:t>1,168</w:t>
            </w:r>
          </w:p>
        </w:tc>
        <w:tc>
          <w:tcPr>
            <w:tcW w:w="3686" w:type="dxa"/>
          </w:tcPr>
          <w:p w:rsidR="00B53674" w:rsidRPr="003443EB" w:rsidRDefault="00B53674" w:rsidP="003168FC">
            <w:r w:rsidRPr="003443EB">
              <w:t xml:space="preserve">Из щебня и гравия (шлака), не </w:t>
            </w:r>
            <w:proofErr w:type="gramStart"/>
            <w:r w:rsidRPr="003443EB">
              <w:t>обработанных</w:t>
            </w:r>
            <w:proofErr w:type="gramEnd"/>
            <w:r w:rsidRPr="003443EB">
              <w:t xml:space="preserve"> вяжущими материалами, каменные мостовые</w:t>
            </w:r>
          </w:p>
        </w:tc>
      </w:tr>
      <w:tr w:rsidR="008F49C6" w:rsidTr="00B53674">
        <w:tc>
          <w:tcPr>
            <w:tcW w:w="534" w:type="dxa"/>
            <w:vAlign w:val="center"/>
          </w:tcPr>
          <w:p w:rsidR="008F49C6" w:rsidRDefault="008F49C6" w:rsidP="003168FC">
            <w:pPr>
              <w:spacing w:line="276" w:lineRule="auto"/>
              <w:jc w:val="center"/>
            </w:pPr>
          </w:p>
        </w:tc>
        <w:tc>
          <w:tcPr>
            <w:tcW w:w="4185" w:type="dxa"/>
            <w:vAlign w:val="center"/>
          </w:tcPr>
          <w:p w:rsidR="008F49C6" w:rsidRPr="00D0677A" w:rsidRDefault="008F49C6" w:rsidP="008F49C6">
            <w:pPr>
              <w:spacing w:line="276" w:lineRule="auto"/>
              <w:jc w:val="right"/>
            </w:pPr>
            <w:r>
              <w:rPr>
                <w:b/>
                <w:sz w:val="24"/>
              </w:rPr>
              <w:t>Новое строительство при застройке поселения</w:t>
            </w:r>
          </w:p>
        </w:tc>
        <w:tc>
          <w:tcPr>
            <w:tcW w:w="1059" w:type="dxa"/>
            <w:vAlign w:val="center"/>
          </w:tcPr>
          <w:p w:rsidR="008F49C6" w:rsidRPr="008F49C6" w:rsidRDefault="004E5265" w:rsidP="008F49C6">
            <w:pPr>
              <w:spacing w:line="276" w:lineRule="auto"/>
              <w:jc w:val="center"/>
              <w:rPr>
                <w:b/>
              </w:rPr>
            </w:pPr>
            <w:r>
              <w:rPr>
                <w:b/>
                <w:sz w:val="24"/>
              </w:rPr>
              <w:t>0,231</w:t>
            </w:r>
          </w:p>
        </w:tc>
        <w:tc>
          <w:tcPr>
            <w:tcW w:w="3686" w:type="dxa"/>
          </w:tcPr>
          <w:p w:rsidR="008F49C6" w:rsidRPr="003443EB" w:rsidRDefault="008F49C6" w:rsidP="003168FC"/>
        </w:tc>
      </w:tr>
    </w:tbl>
    <w:p w:rsidR="00057780" w:rsidRDefault="00057780" w:rsidP="00546A93">
      <w:pPr>
        <w:spacing w:line="276" w:lineRule="auto"/>
        <w:ind w:firstLine="709"/>
        <w:jc w:val="center"/>
        <w:rPr>
          <w:b/>
          <w:sz w:val="24"/>
          <w:szCs w:val="24"/>
        </w:rPr>
      </w:pPr>
    </w:p>
    <w:p w:rsidR="00577E0A" w:rsidRPr="00546A93" w:rsidRDefault="00577E0A" w:rsidP="00546A93">
      <w:pPr>
        <w:spacing w:line="276" w:lineRule="auto"/>
        <w:ind w:firstLine="708"/>
        <w:jc w:val="both"/>
        <w:rPr>
          <w:sz w:val="24"/>
          <w:szCs w:val="24"/>
        </w:rPr>
      </w:pPr>
      <w:r w:rsidRPr="00546A93">
        <w:rPr>
          <w:sz w:val="24"/>
          <w:szCs w:val="24"/>
        </w:rPr>
        <w:t>В основу формирования проектируемой структуры населенных пунктов положена сложившаяся к настоящему времени улично-дорожная сеть,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 и нового строительства.</w:t>
      </w:r>
    </w:p>
    <w:p w:rsidR="00577E0A" w:rsidRPr="00546A93" w:rsidRDefault="00577E0A" w:rsidP="00546A93">
      <w:pPr>
        <w:spacing w:line="276" w:lineRule="auto"/>
        <w:ind w:firstLine="720"/>
        <w:jc w:val="both"/>
        <w:rPr>
          <w:sz w:val="24"/>
          <w:szCs w:val="24"/>
        </w:rPr>
      </w:pPr>
      <w:r w:rsidRPr="00546A93">
        <w:rPr>
          <w:sz w:val="24"/>
          <w:szCs w:val="24"/>
        </w:rPr>
        <w:t xml:space="preserve">Сохраняется существующая планировка улично-дорожной сети населенных пунктов поселения. Ширина улиц позволяет организовать </w:t>
      </w:r>
      <w:r w:rsidR="00BC085F">
        <w:rPr>
          <w:sz w:val="24"/>
          <w:szCs w:val="24"/>
        </w:rPr>
        <w:t>требуемое</w:t>
      </w:r>
      <w:r w:rsidRPr="00546A93">
        <w:rPr>
          <w:sz w:val="24"/>
          <w:szCs w:val="24"/>
        </w:rPr>
        <w:t xml:space="preserve"> </w:t>
      </w:r>
      <w:r w:rsidR="00BC085F">
        <w:rPr>
          <w:sz w:val="24"/>
          <w:szCs w:val="24"/>
        </w:rPr>
        <w:t>автомобильное</w:t>
      </w:r>
      <w:r w:rsidRPr="00546A93">
        <w:rPr>
          <w:sz w:val="24"/>
          <w:szCs w:val="24"/>
        </w:rPr>
        <w:t xml:space="preserve"> и пешеходное движение. </w:t>
      </w:r>
    </w:p>
    <w:p w:rsidR="00577E0A" w:rsidRPr="00546A93" w:rsidRDefault="00577E0A" w:rsidP="00546A93">
      <w:pPr>
        <w:spacing w:line="276" w:lineRule="auto"/>
        <w:ind w:firstLine="720"/>
        <w:jc w:val="both"/>
        <w:rPr>
          <w:sz w:val="24"/>
          <w:szCs w:val="24"/>
        </w:rPr>
      </w:pPr>
      <w:r w:rsidRPr="00546A93">
        <w:rPr>
          <w:sz w:val="24"/>
          <w:szCs w:val="24"/>
        </w:rPr>
        <w:t xml:space="preserve">К расчетному сроку </w:t>
      </w:r>
      <w:r w:rsidR="00BC085F">
        <w:rPr>
          <w:sz w:val="24"/>
          <w:szCs w:val="24"/>
        </w:rPr>
        <w:t>автодорожную</w:t>
      </w:r>
      <w:r w:rsidRPr="00546A93">
        <w:rPr>
          <w:sz w:val="24"/>
          <w:szCs w:val="24"/>
        </w:rPr>
        <w:t xml:space="preserve"> сеть </w:t>
      </w:r>
      <w:r w:rsidR="00BC085F">
        <w:rPr>
          <w:sz w:val="24"/>
          <w:szCs w:val="24"/>
        </w:rPr>
        <w:t>планируется</w:t>
      </w:r>
      <w:r w:rsidR="00BC085F" w:rsidRPr="00546A93">
        <w:rPr>
          <w:sz w:val="24"/>
          <w:szCs w:val="24"/>
        </w:rPr>
        <w:t xml:space="preserve"> </w:t>
      </w:r>
      <w:r w:rsidRPr="00546A93">
        <w:rPr>
          <w:sz w:val="24"/>
          <w:szCs w:val="24"/>
        </w:rPr>
        <w:t>благоустро</w:t>
      </w:r>
      <w:r w:rsidR="00BC085F">
        <w:rPr>
          <w:sz w:val="24"/>
          <w:szCs w:val="24"/>
        </w:rPr>
        <w:t>ить и оснастить тротуарами</w:t>
      </w:r>
      <w:r w:rsidRPr="00546A93">
        <w:rPr>
          <w:sz w:val="24"/>
          <w:szCs w:val="24"/>
        </w:rPr>
        <w:t>.</w:t>
      </w:r>
    </w:p>
    <w:p w:rsidR="00577E0A" w:rsidRPr="00546A93" w:rsidRDefault="00B212E6" w:rsidP="00546A93">
      <w:pPr>
        <w:spacing w:line="276" w:lineRule="auto"/>
        <w:ind w:firstLine="720"/>
        <w:jc w:val="both"/>
        <w:rPr>
          <w:sz w:val="24"/>
          <w:szCs w:val="24"/>
        </w:rPr>
      </w:pPr>
      <w:r>
        <w:rPr>
          <w:sz w:val="24"/>
          <w:szCs w:val="24"/>
        </w:rPr>
        <w:t>П</w:t>
      </w:r>
      <w:r w:rsidR="00577E0A" w:rsidRPr="00546A93">
        <w:rPr>
          <w:sz w:val="24"/>
          <w:szCs w:val="24"/>
        </w:rPr>
        <w:t>рофили</w:t>
      </w:r>
      <w:r w:rsidR="00BC085F">
        <w:rPr>
          <w:sz w:val="24"/>
          <w:szCs w:val="24"/>
        </w:rPr>
        <w:t xml:space="preserve"> автодорог</w:t>
      </w:r>
      <w:r w:rsidR="00577E0A" w:rsidRPr="00546A93">
        <w:rPr>
          <w:sz w:val="24"/>
          <w:szCs w:val="24"/>
        </w:rPr>
        <w:t xml:space="preserve"> должны быть откорректированы при рабочем проектировании с учетом размещения существующей застройки и уровня благоустройства.</w:t>
      </w:r>
    </w:p>
    <w:p w:rsidR="00E04249" w:rsidRPr="00546A93" w:rsidRDefault="00E04249" w:rsidP="00546A93">
      <w:pPr>
        <w:pStyle w:val="afc"/>
        <w:spacing w:before="0" w:beforeAutospacing="0" w:after="150" w:afterAutospacing="0" w:line="276" w:lineRule="auto"/>
        <w:ind w:firstLine="708"/>
        <w:rPr>
          <w:b/>
          <w:color w:val="242424"/>
        </w:rPr>
      </w:pPr>
    </w:p>
    <w:p w:rsidR="00E04249" w:rsidRPr="00546A93" w:rsidRDefault="00E04249" w:rsidP="00546A93">
      <w:pPr>
        <w:pStyle w:val="afc"/>
        <w:spacing w:before="0" w:beforeAutospacing="0" w:after="150" w:afterAutospacing="0" w:line="276" w:lineRule="auto"/>
        <w:ind w:firstLine="708"/>
        <w:rPr>
          <w:b/>
          <w:color w:val="242424"/>
        </w:rPr>
        <w:sectPr w:rsidR="00E04249" w:rsidRPr="00546A93" w:rsidSect="003C7D49">
          <w:footnotePr>
            <w:numRestart w:val="eachPage"/>
          </w:footnotePr>
          <w:pgSz w:w="11906" w:h="16838" w:code="9"/>
          <w:pgMar w:top="719" w:right="849" w:bottom="1418" w:left="1701" w:header="709" w:footer="709" w:gutter="0"/>
          <w:cols w:space="708"/>
          <w:docGrid w:linePitch="360"/>
        </w:sectPr>
      </w:pPr>
    </w:p>
    <w:p w:rsidR="00E04249" w:rsidRPr="00546A93" w:rsidRDefault="00E04249" w:rsidP="00B212E6">
      <w:pPr>
        <w:pStyle w:val="afc"/>
        <w:numPr>
          <w:ilvl w:val="0"/>
          <w:numId w:val="30"/>
        </w:numPr>
        <w:spacing w:before="0" w:beforeAutospacing="0" w:after="150" w:afterAutospacing="0" w:line="276" w:lineRule="auto"/>
        <w:jc w:val="center"/>
        <w:rPr>
          <w:b/>
          <w:color w:val="242424"/>
        </w:rPr>
      </w:pPr>
      <w:r w:rsidRPr="00546A93">
        <w:rPr>
          <w:b/>
          <w:color w:val="242424"/>
        </w:rPr>
        <w:lastRenderedPageBreak/>
        <w:t>Оценка объемов и источников финансирования мероприятий развития транспортной инфраструктуры</w:t>
      </w:r>
    </w:p>
    <w:p w:rsidR="00B212E6" w:rsidRPr="00546A93" w:rsidRDefault="00B212E6" w:rsidP="00546A93">
      <w:pPr>
        <w:pStyle w:val="afd"/>
        <w:spacing w:line="276" w:lineRule="auto"/>
        <w:jc w:val="center"/>
        <w:rPr>
          <w:bCs/>
          <w:szCs w:val="24"/>
        </w:rPr>
      </w:pPr>
    </w:p>
    <w:p w:rsidR="000C29A5" w:rsidRPr="0061623B" w:rsidRDefault="000C29A5" w:rsidP="000C29A5">
      <w:pPr>
        <w:tabs>
          <w:tab w:val="left" w:pos="14055"/>
        </w:tabs>
        <w:spacing w:line="276" w:lineRule="auto"/>
        <w:jc w:val="center"/>
        <w:rPr>
          <w:b/>
          <w:sz w:val="24"/>
          <w:szCs w:val="24"/>
        </w:rPr>
      </w:pPr>
      <w:bookmarkStart w:id="0" w:name="_Toc294609079"/>
      <w:bookmarkStart w:id="1" w:name="_Toc298352306"/>
      <w:r w:rsidRPr="00B05593">
        <w:rPr>
          <w:b/>
          <w:sz w:val="24"/>
          <w:szCs w:val="24"/>
        </w:rPr>
        <w:t>ПЕРЕЧЕНЬ ПРОГРАММНЫХ МЕРОПРИЯТИЙ</w:t>
      </w:r>
      <w:r w:rsidRPr="0061623B">
        <w:rPr>
          <w:b/>
          <w:sz w:val="24"/>
          <w:szCs w:val="24"/>
        </w:rPr>
        <w:t xml:space="preserve"> </w:t>
      </w:r>
    </w:p>
    <w:p w:rsidR="000C29A5" w:rsidRPr="0061623B" w:rsidRDefault="000C29A5" w:rsidP="000C29A5">
      <w:pPr>
        <w:tabs>
          <w:tab w:val="left" w:pos="14055"/>
        </w:tabs>
        <w:spacing w:line="276" w:lineRule="auto"/>
        <w:jc w:val="center"/>
        <w:rPr>
          <w:b/>
          <w:sz w:val="24"/>
          <w:szCs w:val="24"/>
        </w:rPr>
      </w:pPr>
      <w:r w:rsidRPr="0061623B">
        <w:rPr>
          <w:b/>
          <w:sz w:val="24"/>
          <w:szCs w:val="24"/>
        </w:rPr>
        <w:t xml:space="preserve">ПО РАЗВИТИЮ </w:t>
      </w:r>
      <w:r>
        <w:rPr>
          <w:b/>
          <w:sz w:val="24"/>
          <w:szCs w:val="24"/>
        </w:rPr>
        <w:t>ТРАНСПОРТНОЙ</w:t>
      </w:r>
      <w:r w:rsidRPr="0061623B">
        <w:rPr>
          <w:b/>
          <w:sz w:val="24"/>
          <w:szCs w:val="24"/>
        </w:rPr>
        <w:t xml:space="preserve"> ИНФРАСТРУКТУРЫ</w:t>
      </w:r>
      <w:bookmarkEnd w:id="0"/>
      <w:bookmarkEnd w:id="1"/>
    </w:p>
    <w:p w:rsidR="000C29A5" w:rsidRDefault="000C29A5" w:rsidP="000C29A5">
      <w:pPr>
        <w:tabs>
          <w:tab w:val="left" w:pos="14055"/>
        </w:tabs>
        <w:spacing w:line="276" w:lineRule="auto"/>
        <w:jc w:val="center"/>
        <w:rPr>
          <w:sz w:val="24"/>
          <w:szCs w:val="24"/>
        </w:rPr>
      </w:pPr>
    </w:p>
    <w:p w:rsidR="000C29A5" w:rsidRPr="00BC085F" w:rsidRDefault="00BC085F" w:rsidP="00BC085F">
      <w:pPr>
        <w:tabs>
          <w:tab w:val="left" w:pos="14055"/>
        </w:tabs>
        <w:spacing w:line="276" w:lineRule="auto"/>
        <w:jc w:val="right"/>
        <w:rPr>
          <w:szCs w:val="24"/>
        </w:rPr>
      </w:pPr>
      <w:r w:rsidRPr="00BC085F">
        <w:rPr>
          <w:szCs w:val="24"/>
        </w:rPr>
        <w:t>Таблица 6</w:t>
      </w:r>
    </w:p>
    <w:tbl>
      <w:tblPr>
        <w:tblW w:w="4916"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2380"/>
        <w:gridCol w:w="652"/>
        <w:gridCol w:w="3033"/>
        <w:gridCol w:w="2264"/>
        <w:gridCol w:w="1102"/>
        <w:gridCol w:w="821"/>
        <w:gridCol w:w="967"/>
        <w:gridCol w:w="821"/>
        <w:gridCol w:w="824"/>
        <w:gridCol w:w="883"/>
        <w:gridCol w:w="923"/>
      </w:tblGrid>
      <w:tr w:rsidR="000C29A5" w:rsidRPr="003C39DA" w:rsidTr="00FA079D">
        <w:trPr>
          <w:trHeight w:val="300"/>
          <w:tblHeader/>
          <w:jc w:val="center"/>
        </w:trPr>
        <w:tc>
          <w:tcPr>
            <w:tcW w:w="135" w:type="pct"/>
            <w:vMerge w:val="restar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w:t>
            </w:r>
          </w:p>
          <w:p w:rsidR="000C29A5" w:rsidRPr="003C39DA" w:rsidRDefault="000C29A5" w:rsidP="000C29A5">
            <w:pPr>
              <w:spacing w:line="276" w:lineRule="auto"/>
              <w:ind w:left="137" w:right="-57"/>
              <w:jc w:val="center"/>
              <w:rPr>
                <w:b/>
                <w:color w:val="000000"/>
              </w:rPr>
            </w:pPr>
            <w:proofErr w:type="spellStart"/>
            <w:proofErr w:type="gramStart"/>
            <w:r w:rsidRPr="003C39DA">
              <w:rPr>
                <w:b/>
                <w:color w:val="000000"/>
              </w:rPr>
              <w:t>п</w:t>
            </w:r>
            <w:proofErr w:type="spellEnd"/>
            <w:proofErr w:type="gramEnd"/>
            <w:r w:rsidRPr="003C39DA">
              <w:rPr>
                <w:b/>
                <w:color w:val="000000"/>
              </w:rPr>
              <w:t>/</w:t>
            </w:r>
            <w:proofErr w:type="spellStart"/>
            <w:r w:rsidRPr="003C39DA">
              <w:rPr>
                <w:b/>
                <w:color w:val="000000"/>
              </w:rPr>
              <w:t>п</w:t>
            </w:r>
            <w:proofErr w:type="spellEnd"/>
          </w:p>
        </w:tc>
        <w:tc>
          <w:tcPr>
            <w:tcW w:w="786" w:type="pct"/>
            <w:vMerge w:val="restar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Наименование мероприятия</w:t>
            </w:r>
          </w:p>
        </w:tc>
        <w:tc>
          <w:tcPr>
            <w:tcW w:w="212" w:type="pct"/>
            <w:vMerge w:val="restar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Кол-во</w:t>
            </w:r>
          </w:p>
        </w:tc>
        <w:tc>
          <w:tcPr>
            <w:tcW w:w="1000" w:type="pct"/>
            <w:vMerge w:val="restar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Цели реализации мероприятий</w:t>
            </w:r>
          </w:p>
        </w:tc>
        <w:tc>
          <w:tcPr>
            <w:tcW w:w="748" w:type="pct"/>
            <w:vMerge w:val="restar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Источники финансирования</w:t>
            </w:r>
          </w:p>
        </w:tc>
        <w:tc>
          <w:tcPr>
            <w:tcW w:w="2120" w:type="pct"/>
            <w:gridSpan w:val="7"/>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Объемы финансирования, тыс</w:t>
            </w:r>
            <w:proofErr w:type="gramStart"/>
            <w:r w:rsidRPr="003C39DA">
              <w:rPr>
                <w:b/>
                <w:color w:val="000000"/>
              </w:rPr>
              <w:t>.р</w:t>
            </w:r>
            <w:proofErr w:type="gramEnd"/>
            <w:r w:rsidRPr="003C39DA">
              <w:rPr>
                <w:b/>
                <w:color w:val="000000"/>
              </w:rPr>
              <w:t>уб.</w:t>
            </w:r>
          </w:p>
        </w:tc>
      </w:tr>
      <w:tr w:rsidR="00FA079D" w:rsidRPr="003C39DA" w:rsidTr="00FA079D">
        <w:trPr>
          <w:trHeight w:val="600"/>
          <w:tblHeader/>
          <w:jc w:val="center"/>
        </w:trPr>
        <w:tc>
          <w:tcPr>
            <w:tcW w:w="135" w:type="pct"/>
            <w:vMerge/>
            <w:shd w:val="clear" w:color="auto" w:fill="D9D9D9"/>
            <w:vAlign w:val="center"/>
          </w:tcPr>
          <w:p w:rsidR="000C29A5" w:rsidRPr="003C39DA" w:rsidRDefault="000C29A5" w:rsidP="000C29A5">
            <w:pPr>
              <w:spacing w:line="276" w:lineRule="auto"/>
              <w:ind w:left="-57" w:right="-57"/>
              <w:rPr>
                <w:b/>
                <w:color w:val="000000"/>
              </w:rPr>
            </w:pPr>
          </w:p>
        </w:tc>
        <w:tc>
          <w:tcPr>
            <w:tcW w:w="786" w:type="pct"/>
            <w:vMerge/>
            <w:shd w:val="clear" w:color="auto" w:fill="D9D9D9"/>
            <w:vAlign w:val="center"/>
          </w:tcPr>
          <w:p w:rsidR="000C29A5" w:rsidRPr="003C39DA" w:rsidRDefault="000C29A5" w:rsidP="000C29A5">
            <w:pPr>
              <w:spacing w:line="276" w:lineRule="auto"/>
              <w:ind w:left="-57" w:right="-57"/>
              <w:rPr>
                <w:b/>
                <w:color w:val="000000"/>
              </w:rPr>
            </w:pPr>
          </w:p>
        </w:tc>
        <w:tc>
          <w:tcPr>
            <w:tcW w:w="212" w:type="pct"/>
            <w:vMerge/>
            <w:shd w:val="clear" w:color="auto" w:fill="D9D9D9"/>
            <w:vAlign w:val="center"/>
          </w:tcPr>
          <w:p w:rsidR="000C29A5" w:rsidRPr="003C39DA" w:rsidRDefault="000C29A5" w:rsidP="000C29A5">
            <w:pPr>
              <w:spacing w:line="276" w:lineRule="auto"/>
              <w:ind w:left="-57" w:right="-57"/>
              <w:rPr>
                <w:b/>
                <w:color w:val="000000"/>
              </w:rPr>
            </w:pPr>
          </w:p>
        </w:tc>
        <w:tc>
          <w:tcPr>
            <w:tcW w:w="1000" w:type="pct"/>
            <w:vMerge/>
            <w:shd w:val="clear" w:color="auto" w:fill="D9D9D9"/>
          </w:tcPr>
          <w:p w:rsidR="000C29A5" w:rsidRPr="003C39DA" w:rsidRDefault="000C29A5" w:rsidP="000C29A5">
            <w:pPr>
              <w:spacing w:line="276" w:lineRule="auto"/>
              <w:ind w:left="-57" w:right="-57"/>
              <w:rPr>
                <w:b/>
                <w:color w:val="000000"/>
              </w:rPr>
            </w:pPr>
          </w:p>
        </w:tc>
        <w:tc>
          <w:tcPr>
            <w:tcW w:w="748" w:type="pct"/>
            <w:vMerge/>
            <w:shd w:val="clear" w:color="auto" w:fill="D9D9D9"/>
            <w:vAlign w:val="center"/>
          </w:tcPr>
          <w:p w:rsidR="000C29A5" w:rsidRPr="003C39DA" w:rsidRDefault="000C29A5" w:rsidP="000C29A5">
            <w:pPr>
              <w:spacing w:line="276" w:lineRule="auto"/>
              <w:ind w:left="-57" w:right="-57"/>
              <w:rPr>
                <w:b/>
                <w:color w:val="000000"/>
              </w:rPr>
            </w:pPr>
          </w:p>
        </w:tc>
        <w:tc>
          <w:tcPr>
            <w:tcW w:w="367"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 xml:space="preserve">Всего, </w:t>
            </w:r>
          </w:p>
          <w:p w:rsidR="000C29A5" w:rsidRPr="003C39DA" w:rsidRDefault="000C29A5" w:rsidP="000C29A5">
            <w:pPr>
              <w:spacing w:line="276" w:lineRule="auto"/>
              <w:ind w:left="-57" w:right="-57"/>
              <w:jc w:val="center"/>
              <w:rPr>
                <w:b/>
                <w:color w:val="000000"/>
              </w:rPr>
            </w:pPr>
            <w:r w:rsidRPr="003C39DA">
              <w:rPr>
                <w:b/>
                <w:color w:val="000000"/>
              </w:rPr>
              <w:t>в т. ч.</w:t>
            </w:r>
          </w:p>
        </w:tc>
        <w:tc>
          <w:tcPr>
            <w:tcW w:w="275"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2024 г.</w:t>
            </w:r>
          </w:p>
        </w:tc>
        <w:tc>
          <w:tcPr>
            <w:tcW w:w="323"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2025 г.</w:t>
            </w:r>
          </w:p>
        </w:tc>
        <w:tc>
          <w:tcPr>
            <w:tcW w:w="275"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2026 г.</w:t>
            </w:r>
          </w:p>
        </w:tc>
        <w:tc>
          <w:tcPr>
            <w:tcW w:w="276"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2027 г.</w:t>
            </w:r>
          </w:p>
        </w:tc>
        <w:tc>
          <w:tcPr>
            <w:tcW w:w="295"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2028 г.</w:t>
            </w:r>
          </w:p>
        </w:tc>
        <w:tc>
          <w:tcPr>
            <w:tcW w:w="308" w:type="pct"/>
            <w:shd w:val="clear" w:color="auto" w:fill="D9D9D9"/>
            <w:vAlign w:val="center"/>
          </w:tcPr>
          <w:p w:rsidR="000C29A5" w:rsidRPr="003C39DA" w:rsidRDefault="000C29A5" w:rsidP="000C29A5">
            <w:pPr>
              <w:spacing w:line="276" w:lineRule="auto"/>
              <w:ind w:left="-57" w:right="-57"/>
              <w:jc w:val="center"/>
              <w:rPr>
                <w:b/>
                <w:color w:val="000000"/>
              </w:rPr>
            </w:pPr>
            <w:r w:rsidRPr="003C39DA">
              <w:rPr>
                <w:b/>
                <w:color w:val="000000"/>
              </w:rPr>
              <w:t xml:space="preserve">До </w:t>
            </w:r>
          </w:p>
          <w:p w:rsidR="000C29A5" w:rsidRPr="003C39DA" w:rsidRDefault="000C29A5" w:rsidP="000C29A5">
            <w:pPr>
              <w:spacing w:line="276" w:lineRule="auto"/>
              <w:ind w:left="-57" w:right="-57"/>
              <w:jc w:val="center"/>
              <w:rPr>
                <w:b/>
                <w:color w:val="000000"/>
              </w:rPr>
            </w:pPr>
            <w:smartTag w:uri="urn:schemas-microsoft-com:office:smarttags" w:element="metricconverter">
              <w:smartTagPr>
                <w:attr w:name="ProductID" w:val="2032 г"/>
              </w:smartTagPr>
              <w:r w:rsidRPr="003C39DA">
                <w:rPr>
                  <w:b/>
                  <w:color w:val="000000"/>
                </w:rPr>
                <w:t>2032 г</w:t>
              </w:r>
            </w:smartTag>
            <w:r w:rsidRPr="003C39DA">
              <w:rPr>
                <w:b/>
                <w:color w:val="000000"/>
              </w:rPr>
              <w:t>.</w:t>
            </w:r>
          </w:p>
        </w:tc>
      </w:tr>
      <w:tr w:rsidR="00FA079D" w:rsidRPr="00B85B85" w:rsidTr="00FA079D">
        <w:trPr>
          <w:trHeight w:val="273"/>
          <w:jc w:val="center"/>
        </w:trPr>
        <w:tc>
          <w:tcPr>
            <w:tcW w:w="135" w:type="pct"/>
            <w:vMerge w:val="restart"/>
            <w:shd w:val="clear" w:color="000000" w:fill="FFFFFF"/>
            <w:vAlign w:val="center"/>
          </w:tcPr>
          <w:p w:rsidR="003168FC" w:rsidRPr="003C39DA" w:rsidRDefault="003168FC" w:rsidP="00AB1395">
            <w:pPr>
              <w:spacing w:line="276" w:lineRule="auto"/>
              <w:ind w:left="-57" w:right="-57"/>
              <w:jc w:val="center"/>
              <w:rPr>
                <w:b/>
                <w:color w:val="000000"/>
              </w:rPr>
            </w:pPr>
            <w:r w:rsidRPr="003C39DA">
              <w:rPr>
                <w:b/>
                <w:color w:val="000000"/>
              </w:rPr>
              <w:t xml:space="preserve"> </w:t>
            </w:r>
            <w:r>
              <w:rPr>
                <w:b/>
                <w:color w:val="000000"/>
              </w:rPr>
              <w:t>1</w:t>
            </w:r>
          </w:p>
        </w:tc>
        <w:tc>
          <w:tcPr>
            <w:tcW w:w="786" w:type="pct"/>
            <w:vMerge w:val="restart"/>
            <w:shd w:val="clear" w:color="000000" w:fill="FFFFFF"/>
            <w:vAlign w:val="center"/>
          </w:tcPr>
          <w:p w:rsidR="003168FC" w:rsidRPr="003C39DA" w:rsidRDefault="003168FC" w:rsidP="00AB1395">
            <w:pPr>
              <w:spacing w:line="276" w:lineRule="auto"/>
              <w:ind w:right="-57"/>
            </w:pPr>
            <w:r>
              <w:t>Ремонт автомобильных дорог местного значения</w:t>
            </w:r>
          </w:p>
        </w:tc>
        <w:tc>
          <w:tcPr>
            <w:tcW w:w="212" w:type="pct"/>
            <w:vMerge w:val="restart"/>
            <w:shd w:val="clear" w:color="000000" w:fill="FFFFFF"/>
            <w:vAlign w:val="center"/>
          </w:tcPr>
          <w:p w:rsidR="003168FC" w:rsidRPr="003C39DA" w:rsidRDefault="00C27AB5" w:rsidP="000C29A5">
            <w:pPr>
              <w:spacing w:line="276" w:lineRule="auto"/>
              <w:ind w:left="-57" w:right="-57"/>
              <w:jc w:val="center"/>
            </w:pPr>
            <w:r>
              <w:t>17,956</w:t>
            </w:r>
          </w:p>
        </w:tc>
        <w:tc>
          <w:tcPr>
            <w:tcW w:w="1000" w:type="pct"/>
            <w:vMerge w:val="restart"/>
            <w:shd w:val="clear" w:color="000000" w:fill="FFFFFF"/>
            <w:vAlign w:val="center"/>
          </w:tcPr>
          <w:p w:rsidR="003168FC" w:rsidRPr="003C39DA" w:rsidRDefault="003168FC" w:rsidP="00881FAF">
            <w:pPr>
              <w:spacing w:line="276" w:lineRule="auto"/>
              <w:ind w:right="-57"/>
            </w:pPr>
            <w:r>
              <w:t>Повышение качества автомобильных дорог</w:t>
            </w:r>
          </w:p>
        </w:tc>
        <w:tc>
          <w:tcPr>
            <w:tcW w:w="748" w:type="pct"/>
            <w:shd w:val="clear" w:color="000000" w:fill="FFFFFF"/>
            <w:vAlign w:val="center"/>
          </w:tcPr>
          <w:p w:rsidR="003168FC" w:rsidRPr="003C39DA" w:rsidRDefault="003168FC" w:rsidP="00AB1395">
            <w:pPr>
              <w:spacing w:line="276" w:lineRule="auto"/>
              <w:ind w:left="-57" w:right="-57"/>
              <w:jc w:val="center"/>
            </w:pPr>
            <w:r w:rsidRPr="003C39DA">
              <w:t>Областной бюджет</w:t>
            </w:r>
          </w:p>
        </w:tc>
        <w:tc>
          <w:tcPr>
            <w:tcW w:w="367" w:type="pct"/>
            <w:shd w:val="clear" w:color="000000" w:fill="FFFFFF"/>
            <w:vAlign w:val="center"/>
          </w:tcPr>
          <w:p w:rsidR="003168FC" w:rsidRPr="003C39DA" w:rsidRDefault="00476830" w:rsidP="000C29A5">
            <w:pPr>
              <w:spacing w:line="276" w:lineRule="auto"/>
              <w:ind w:left="-57" w:right="-57"/>
              <w:jc w:val="center"/>
            </w:pPr>
            <w:r>
              <w:t>784 000</w:t>
            </w:r>
          </w:p>
        </w:tc>
        <w:tc>
          <w:tcPr>
            <w:tcW w:w="275" w:type="pct"/>
            <w:shd w:val="clear" w:color="000000" w:fill="FFFFFF"/>
            <w:vAlign w:val="center"/>
          </w:tcPr>
          <w:p w:rsidR="003168FC" w:rsidRPr="003C39DA" w:rsidRDefault="003168FC" w:rsidP="000C29A5">
            <w:pPr>
              <w:spacing w:line="276" w:lineRule="auto"/>
              <w:ind w:left="-57" w:right="-57"/>
              <w:jc w:val="center"/>
            </w:pPr>
            <w:r>
              <w:t>98 000</w:t>
            </w:r>
          </w:p>
        </w:tc>
        <w:tc>
          <w:tcPr>
            <w:tcW w:w="323" w:type="pct"/>
            <w:shd w:val="clear" w:color="000000" w:fill="FFFFFF"/>
            <w:vAlign w:val="center"/>
          </w:tcPr>
          <w:p w:rsidR="003168FC" w:rsidRPr="003C39DA" w:rsidRDefault="003168FC" w:rsidP="003168FC">
            <w:pPr>
              <w:spacing w:line="276" w:lineRule="auto"/>
              <w:ind w:left="-57" w:right="-57"/>
              <w:jc w:val="center"/>
            </w:pPr>
            <w:r>
              <w:t>98 000</w:t>
            </w:r>
          </w:p>
        </w:tc>
        <w:tc>
          <w:tcPr>
            <w:tcW w:w="275" w:type="pct"/>
            <w:shd w:val="clear" w:color="000000" w:fill="FFFFFF"/>
            <w:vAlign w:val="center"/>
          </w:tcPr>
          <w:p w:rsidR="003168FC" w:rsidRPr="003C39DA" w:rsidRDefault="003168FC" w:rsidP="003168FC">
            <w:pPr>
              <w:spacing w:line="276" w:lineRule="auto"/>
              <w:ind w:left="-57" w:right="-57"/>
              <w:jc w:val="center"/>
            </w:pPr>
            <w:r>
              <w:t>98 000</w:t>
            </w:r>
          </w:p>
        </w:tc>
        <w:tc>
          <w:tcPr>
            <w:tcW w:w="276" w:type="pct"/>
            <w:shd w:val="clear" w:color="000000" w:fill="FFFFFF"/>
            <w:vAlign w:val="center"/>
          </w:tcPr>
          <w:p w:rsidR="003168FC" w:rsidRPr="003C39DA" w:rsidRDefault="003168FC" w:rsidP="003168FC">
            <w:pPr>
              <w:spacing w:line="276" w:lineRule="auto"/>
              <w:ind w:left="-57" w:right="-57"/>
              <w:jc w:val="center"/>
            </w:pPr>
            <w:r>
              <w:t>98 000</w:t>
            </w:r>
          </w:p>
        </w:tc>
        <w:tc>
          <w:tcPr>
            <w:tcW w:w="295" w:type="pct"/>
            <w:shd w:val="clear" w:color="000000" w:fill="FFFFFF"/>
            <w:vAlign w:val="center"/>
          </w:tcPr>
          <w:p w:rsidR="003168FC" w:rsidRPr="003C39DA" w:rsidRDefault="003168FC" w:rsidP="003168FC">
            <w:pPr>
              <w:spacing w:line="276" w:lineRule="auto"/>
              <w:ind w:left="-57" w:right="-57"/>
              <w:jc w:val="center"/>
            </w:pPr>
            <w:r>
              <w:t>98 000</w:t>
            </w:r>
          </w:p>
        </w:tc>
        <w:tc>
          <w:tcPr>
            <w:tcW w:w="308" w:type="pct"/>
            <w:shd w:val="clear" w:color="000000" w:fill="FFFFFF"/>
            <w:vAlign w:val="center"/>
          </w:tcPr>
          <w:p w:rsidR="003168FC" w:rsidRPr="003C39DA" w:rsidRDefault="00476830" w:rsidP="000C29A5">
            <w:pPr>
              <w:spacing w:line="276" w:lineRule="auto"/>
              <w:ind w:left="-57" w:right="-57"/>
              <w:jc w:val="center"/>
            </w:pPr>
            <w:r>
              <w:t>294 000</w:t>
            </w:r>
          </w:p>
        </w:tc>
      </w:tr>
      <w:tr w:rsidR="00FA079D" w:rsidRPr="00B85B85" w:rsidTr="00FA079D">
        <w:trPr>
          <w:trHeight w:val="168"/>
          <w:jc w:val="center"/>
        </w:trPr>
        <w:tc>
          <w:tcPr>
            <w:tcW w:w="135" w:type="pct"/>
            <w:vMerge/>
            <w:shd w:val="clear" w:color="000000" w:fill="FFFFFF"/>
            <w:vAlign w:val="center"/>
          </w:tcPr>
          <w:p w:rsidR="003168FC" w:rsidRPr="003C39DA" w:rsidRDefault="003168FC" w:rsidP="000C29A5">
            <w:pPr>
              <w:spacing w:line="276" w:lineRule="auto"/>
              <w:ind w:left="-57" w:right="-57"/>
              <w:jc w:val="center"/>
              <w:rPr>
                <w:b/>
                <w:color w:val="000000"/>
              </w:rPr>
            </w:pPr>
          </w:p>
        </w:tc>
        <w:tc>
          <w:tcPr>
            <w:tcW w:w="786" w:type="pct"/>
            <w:vMerge/>
            <w:shd w:val="clear" w:color="000000" w:fill="FFFFFF"/>
            <w:vAlign w:val="bottom"/>
          </w:tcPr>
          <w:p w:rsidR="003168FC" w:rsidRPr="003C39DA" w:rsidRDefault="003168FC" w:rsidP="00AB1395">
            <w:pPr>
              <w:spacing w:line="276" w:lineRule="auto"/>
              <w:ind w:left="-57" w:right="-57"/>
            </w:pPr>
          </w:p>
        </w:tc>
        <w:tc>
          <w:tcPr>
            <w:tcW w:w="212" w:type="pct"/>
            <w:vMerge/>
            <w:shd w:val="clear" w:color="000000" w:fill="FFFFFF"/>
            <w:vAlign w:val="bottom"/>
          </w:tcPr>
          <w:p w:rsidR="003168FC" w:rsidRPr="003C39DA" w:rsidRDefault="003168FC" w:rsidP="000C29A5">
            <w:pPr>
              <w:spacing w:line="276" w:lineRule="auto"/>
              <w:ind w:left="-57" w:right="-57"/>
              <w:jc w:val="center"/>
            </w:pPr>
          </w:p>
        </w:tc>
        <w:tc>
          <w:tcPr>
            <w:tcW w:w="1000" w:type="pct"/>
            <w:vMerge/>
            <w:shd w:val="clear" w:color="000000" w:fill="FFFFFF"/>
            <w:vAlign w:val="bottom"/>
          </w:tcPr>
          <w:p w:rsidR="003168FC" w:rsidRPr="003C39DA" w:rsidRDefault="003168FC" w:rsidP="00881FAF">
            <w:pPr>
              <w:spacing w:line="276" w:lineRule="auto"/>
              <w:ind w:right="-57"/>
            </w:pPr>
          </w:p>
        </w:tc>
        <w:tc>
          <w:tcPr>
            <w:tcW w:w="748" w:type="pct"/>
            <w:shd w:val="clear" w:color="000000" w:fill="FFFFFF"/>
            <w:vAlign w:val="center"/>
          </w:tcPr>
          <w:p w:rsidR="003168FC" w:rsidRPr="003C39DA" w:rsidRDefault="003168FC" w:rsidP="00AB1395">
            <w:pPr>
              <w:spacing w:line="276" w:lineRule="auto"/>
              <w:ind w:left="-57" w:right="-57"/>
              <w:jc w:val="center"/>
            </w:pPr>
            <w:r>
              <w:rPr>
                <w:color w:val="000000"/>
              </w:rPr>
              <w:t>М</w:t>
            </w:r>
            <w:r w:rsidRPr="003C39DA">
              <w:rPr>
                <w:color w:val="000000"/>
              </w:rPr>
              <w:t>естн</w:t>
            </w:r>
            <w:r>
              <w:rPr>
                <w:color w:val="000000"/>
              </w:rPr>
              <w:t>ый</w:t>
            </w:r>
            <w:r w:rsidRPr="003C39DA">
              <w:rPr>
                <w:color w:val="000000"/>
              </w:rPr>
              <w:t xml:space="preserve"> бюдж</w:t>
            </w:r>
            <w:r>
              <w:rPr>
                <w:color w:val="000000"/>
              </w:rPr>
              <w:t>ет</w:t>
            </w:r>
          </w:p>
        </w:tc>
        <w:tc>
          <w:tcPr>
            <w:tcW w:w="367" w:type="pct"/>
            <w:shd w:val="clear" w:color="000000" w:fill="FFFFFF"/>
            <w:vAlign w:val="center"/>
          </w:tcPr>
          <w:p w:rsidR="003168FC" w:rsidRPr="003C39DA" w:rsidRDefault="00476830" w:rsidP="000C29A5">
            <w:pPr>
              <w:spacing w:line="276" w:lineRule="auto"/>
              <w:ind w:left="-57" w:right="-57"/>
              <w:jc w:val="center"/>
            </w:pPr>
            <w:r>
              <w:t>16 064</w:t>
            </w:r>
          </w:p>
        </w:tc>
        <w:tc>
          <w:tcPr>
            <w:tcW w:w="275" w:type="pct"/>
            <w:shd w:val="clear" w:color="000000" w:fill="FFFFFF"/>
            <w:vAlign w:val="center"/>
          </w:tcPr>
          <w:p w:rsidR="003168FC" w:rsidRPr="003C39DA" w:rsidRDefault="003168FC" w:rsidP="000C29A5">
            <w:pPr>
              <w:spacing w:line="276" w:lineRule="auto"/>
              <w:ind w:left="-57" w:right="-57"/>
              <w:jc w:val="center"/>
            </w:pPr>
            <w:r>
              <w:t>2 008</w:t>
            </w:r>
          </w:p>
        </w:tc>
        <w:tc>
          <w:tcPr>
            <w:tcW w:w="323" w:type="pct"/>
            <w:shd w:val="clear" w:color="000000" w:fill="FFFFFF"/>
            <w:vAlign w:val="center"/>
          </w:tcPr>
          <w:p w:rsidR="003168FC" w:rsidRPr="003C39DA" w:rsidRDefault="003168FC" w:rsidP="003168FC">
            <w:pPr>
              <w:spacing w:line="276" w:lineRule="auto"/>
              <w:ind w:left="-57" w:right="-57"/>
              <w:jc w:val="center"/>
            </w:pPr>
            <w:r>
              <w:t>2 008</w:t>
            </w:r>
          </w:p>
        </w:tc>
        <w:tc>
          <w:tcPr>
            <w:tcW w:w="275" w:type="pct"/>
            <w:shd w:val="clear" w:color="000000" w:fill="FFFFFF"/>
            <w:vAlign w:val="center"/>
          </w:tcPr>
          <w:p w:rsidR="003168FC" w:rsidRPr="003C39DA" w:rsidRDefault="003168FC" w:rsidP="003168FC">
            <w:pPr>
              <w:spacing w:line="276" w:lineRule="auto"/>
              <w:ind w:left="-57" w:right="-57"/>
              <w:jc w:val="center"/>
            </w:pPr>
            <w:r>
              <w:t>2 008</w:t>
            </w:r>
          </w:p>
        </w:tc>
        <w:tc>
          <w:tcPr>
            <w:tcW w:w="276" w:type="pct"/>
            <w:shd w:val="clear" w:color="000000" w:fill="FFFFFF"/>
            <w:vAlign w:val="center"/>
          </w:tcPr>
          <w:p w:rsidR="003168FC" w:rsidRPr="003C39DA" w:rsidRDefault="003168FC" w:rsidP="003168FC">
            <w:pPr>
              <w:spacing w:line="276" w:lineRule="auto"/>
              <w:ind w:left="-57" w:right="-57"/>
              <w:jc w:val="center"/>
            </w:pPr>
            <w:r>
              <w:t>2 008</w:t>
            </w:r>
          </w:p>
        </w:tc>
        <w:tc>
          <w:tcPr>
            <w:tcW w:w="295" w:type="pct"/>
            <w:shd w:val="clear" w:color="000000" w:fill="FFFFFF"/>
            <w:vAlign w:val="center"/>
          </w:tcPr>
          <w:p w:rsidR="003168FC" w:rsidRPr="003C39DA" w:rsidRDefault="003168FC" w:rsidP="003168FC">
            <w:pPr>
              <w:spacing w:line="276" w:lineRule="auto"/>
              <w:ind w:left="-57" w:right="-57"/>
              <w:jc w:val="center"/>
            </w:pPr>
            <w:r>
              <w:t>2 008</w:t>
            </w:r>
          </w:p>
        </w:tc>
        <w:tc>
          <w:tcPr>
            <w:tcW w:w="308" w:type="pct"/>
            <w:shd w:val="clear" w:color="000000" w:fill="FFFFFF"/>
            <w:vAlign w:val="center"/>
          </w:tcPr>
          <w:p w:rsidR="003168FC" w:rsidRPr="003C39DA" w:rsidRDefault="00476830" w:rsidP="000C29A5">
            <w:pPr>
              <w:spacing w:line="276" w:lineRule="auto"/>
              <w:ind w:left="-57" w:right="-57"/>
              <w:jc w:val="center"/>
            </w:pPr>
            <w:r>
              <w:t>6 024</w:t>
            </w:r>
          </w:p>
        </w:tc>
      </w:tr>
      <w:tr w:rsidR="00FA079D" w:rsidRPr="00B85B85" w:rsidTr="00FA079D">
        <w:trPr>
          <w:trHeight w:val="793"/>
          <w:jc w:val="center"/>
        </w:trPr>
        <w:tc>
          <w:tcPr>
            <w:tcW w:w="135" w:type="pct"/>
            <w:shd w:val="clear" w:color="000000" w:fill="FFFFFF"/>
            <w:vAlign w:val="center"/>
          </w:tcPr>
          <w:p w:rsidR="003168FC" w:rsidRPr="003C39DA" w:rsidRDefault="003168FC" w:rsidP="00AB1395">
            <w:pPr>
              <w:spacing w:line="276" w:lineRule="auto"/>
              <w:ind w:left="-57" w:right="-57"/>
              <w:jc w:val="center"/>
              <w:rPr>
                <w:b/>
                <w:color w:val="000000"/>
              </w:rPr>
            </w:pPr>
            <w:r w:rsidRPr="003C39DA">
              <w:rPr>
                <w:b/>
                <w:color w:val="000000"/>
              </w:rPr>
              <w:t xml:space="preserve"> 2</w:t>
            </w:r>
          </w:p>
        </w:tc>
        <w:tc>
          <w:tcPr>
            <w:tcW w:w="786" w:type="pct"/>
            <w:shd w:val="clear" w:color="000000" w:fill="FFFFFF"/>
            <w:vAlign w:val="center"/>
          </w:tcPr>
          <w:p w:rsidR="003168FC" w:rsidRPr="003C39DA" w:rsidRDefault="003168FC" w:rsidP="00AB1395">
            <w:pPr>
              <w:spacing w:line="276" w:lineRule="auto"/>
              <w:ind w:right="-57"/>
            </w:pPr>
            <w:r>
              <w:t>Проектирование и экспертиза проектов автомобильных дорог</w:t>
            </w:r>
          </w:p>
        </w:tc>
        <w:tc>
          <w:tcPr>
            <w:tcW w:w="212" w:type="pct"/>
            <w:shd w:val="clear" w:color="000000" w:fill="FFFFFF"/>
            <w:vAlign w:val="center"/>
          </w:tcPr>
          <w:p w:rsidR="003168FC" w:rsidRPr="003C39DA" w:rsidRDefault="00C27AB5" w:rsidP="000C29A5">
            <w:pPr>
              <w:spacing w:line="276" w:lineRule="auto"/>
              <w:ind w:left="-57" w:right="-57"/>
              <w:jc w:val="center"/>
            </w:pPr>
            <w:r>
              <w:t>2,675</w:t>
            </w:r>
          </w:p>
        </w:tc>
        <w:tc>
          <w:tcPr>
            <w:tcW w:w="1000" w:type="pct"/>
            <w:shd w:val="clear" w:color="000000" w:fill="FFFFFF"/>
            <w:vAlign w:val="center"/>
          </w:tcPr>
          <w:p w:rsidR="003168FC" w:rsidRPr="003C39DA" w:rsidRDefault="003168FC" w:rsidP="00881FAF">
            <w:pPr>
              <w:spacing w:line="276" w:lineRule="auto"/>
              <w:ind w:right="-57"/>
            </w:pPr>
            <w:r>
              <w:t>Повышение качества автомобильных дорог</w:t>
            </w:r>
          </w:p>
        </w:tc>
        <w:tc>
          <w:tcPr>
            <w:tcW w:w="748" w:type="pct"/>
            <w:shd w:val="clear" w:color="000000" w:fill="FFFFFF"/>
            <w:vAlign w:val="center"/>
          </w:tcPr>
          <w:p w:rsidR="003168FC" w:rsidRPr="003C39DA" w:rsidRDefault="003168FC" w:rsidP="00AB1395">
            <w:pPr>
              <w:spacing w:line="276" w:lineRule="auto"/>
              <w:ind w:left="-57" w:right="-57"/>
              <w:jc w:val="center"/>
            </w:pPr>
            <w:r>
              <w:rPr>
                <w:color w:val="000000"/>
              </w:rPr>
              <w:t>М</w:t>
            </w:r>
            <w:r w:rsidRPr="003C39DA">
              <w:rPr>
                <w:color w:val="000000"/>
              </w:rPr>
              <w:t>естн</w:t>
            </w:r>
            <w:r>
              <w:rPr>
                <w:color w:val="000000"/>
              </w:rPr>
              <w:t>ый</w:t>
            </w:r>
            <w:r w:rsidRPr="003C39DA">
              <w:rPr>
                <w:color w:val="000000"/>
              </w:rPr>
              <w:t xml:space="preserve"> бюдж</w:t>
            </w:r>
            <w:r>
              <w:rPr>
                <w:color w:val="000000"/>
              </w:rPr>
              <w:t>ет</w:t>
            </w:r>
          </w:p>
        </w:tc>
        <w:tc>
          <w:tcPr>
            <w:tcW w:w="367" w:type="pct"/>
            <w:shd w:val="clear" w:color="000000" w:fill="FFFFFF"/>
            <w:vAlign w:val="center"/>
          </w:tcPr>
          <w:p w:rsidR="003168FC" w:rsidRPr="003168FC" w:rsidRDefault="00476830" w:rsidP="000C29A5">
            <w:pPr>
              <w:spacing w:line="276" w:lineRule="auto"/>
              <w:ind w:left="-57" w:right="-57"/>
              <w:jc w:val="center"/>
              <w:rPr>
                <w:color w:val="000000"/>
              </w:rPr>
            </w:pPr>
            <w:r>
              <w:rPr>
                <w:color w:val="000000"/>
              </w:rPr>
              <w:t>4 000</w:t>
            </w:r>
          </w:p>
        </w:tc>
        <w:tc>
          <w:tcPr>
            <w:tcW w:w="275" w:type="pct"/>
            <w:shd w:val="clear" w:color="000000" w:fill="FFFFFF"/>
            <w:vAlign w:val="center"/>
          </w:tcPr>
          <w:p w:rsidR="003168FC" w:rsidRPr="003C39DA" w:rsidRDefault="003168FC" w:rsidP="000C29A5">
            <w:pPr>
              <w:spacing w:line="276" w:lineRule="auto"/>
              <w:ind w:left="-57" w:right="-57"/>
              <w:jc w:val="center"/>
            </w:pPr>
            <w:r>
              <w:t>500</w:t>
            </w:r>
          </w:p>
        </w:tc>
        <w:tc>
          <w:tcPr>
            <w:tcW w:w="323" w:type="pct"/>
            <w:shd w:val="clear" w:color="000000" w:fill="FFFFFF"/>
            <w:vAlign w:val="center"/>
          </w:tcPr>
          <w:p w:rsidR="003168FC" w:rsidRPr="003C39DA" w:rsidRDefault="003168FC" w:rsidP="000C29A5">
            <w:pPr>
              <w:spacing w:line="276" w:lineRule="auto"/>
              <w:ind w:left="-57" w:right="-57"/>
              <w:jc w:val="center"/>
            </w:pPr>
            <w:r>
              <w:t>500</w:t>
            </w:r>
          </w:p>
        </w:tc>
        <w:tc>
          <w:tcPr>
            <w:tcW w:w="275" w:type="pct"/>
            <w:shd w:val="clear" w:color="000000" w:fill="FFFFFF"/>
            <w:vAlign w:val="center"/>
          </w:tcPr>
          <w:p w:rsidR="003168FC" w:rsidRPr="003C39DA" w:rsidRDefault="003168FC" w:rsidP="007417FF">
            <w:pPr>
              <w:spacing w:line="276" w:lineRule="auto"/>
              <w:ind w:left="-57" w:right="-57"/>
              <w:jc w:val="center"/>
            </w:pPr>
            <w:r>
              <w:t>500</w:t>
            </w:r>
          </w:p>
        </w:tc>
        <w:tc>
          <w:tcPr>
            <w:tcW w:w="276" w:type="pct"/>
            <w:shd w:val="clear" w:color="000000" w:fill="FFFFFF"/>
            <w:vAlign w:val="center"/>
          </w:tcPr>
          <w:p w:rsidR="003168FC" w:rsidRPr="003C39DA" w:rsidRDefault="003168FC" w:rsidP="007417FF">
            <w:pPr>
              <w:spacing w:line="276" w:lineRule="auto"/>
              <w:ind w:left="-57" w:right="-57"/>
              <w:jc w:val="center"/>
            </w:pPr>
            <w:r>
              <w:t>500</w:t>
            </w:r>
          </w:p>
        </w:tc>
        <w:tc>
          <w:tcPr>
            <w:tcW w:w="295" w:type="pct"/>
            <w:shd w:val="clear" w:color="000000" w:fill="FFFFFF"/>
            <w:vAlign w:val="center"/>
          </w:tcPr>
          <w:p w:rsidR="003168FC" w:rsidRPr="003C39DA" w:rsidRDefault="003168FC" w:rsidP="007417FF">
            <w:pPr>
              <w:spacing w:line="276" w:lineRule="auto"/>
              <w:ind w:left="-57" w:right="-57"/>
              <w:jc w:val="center"/>
            </w:pPr>
            <w:r>
              <w:t>500</w:t>
            </w:r>
          </w:p>
        </w:tc>
        <w:tc>
          <w:tcPr>
            <w:tcW w:w="308" w:type="pct"/>
            <w:shd w:val="clear" w:color="000000" w:fill="FFFFFF"/>
            <w:vAlign w:val="center"/>
          </w:tcPr>
          <w:p w:rsidR="003168FC" w:rsidRPr="003C39DA" w:rsidRDefault="00476830" w:rsidP="000C29A5">
            <w:pPr>
              <w:spacing w:line="276" w:lineRule="auto"/>
              <w:ind w:left="-57" w:right="-57"/>
              <w:jc w:val="center"/>
            </w:pPr>
            <w:r>
              <w:t>1 500</w:t>
            </w:r>
          </w:p>
        </w:tc>
      </w:tr>
      <w:tr w:rsidR="00FA079D" w:rsidRPr="00B85B85" w:rsidTr="00FA079D">
        <w:trPr>
          <w:trHeight w:val="539"/>
          <w:jc w:val="center"/>
        </w:trPr>
        <w:tc>
          <w:tcPr>
            <w:tcW w:w="135" w:type="pct"/>
            <w:shd w:val="clear" w:color="000000" w:fill="FFFFFF"/>
            <w:vAlign w:val="center"/>
          </w:tcPr>
          <w:p w:rsidR="003168FC" w:rsidRPr="003C39DA" w:rsidRDefault="003168FC" w:rsidP="000C29A5">
            <w:pPr>
              <w:spacing w:line="276" w:lineRule="auto"/>
              <w:ind w:left="-57" w:right="-57"/>
              <w:jc w:val="center"/>
              <w:rPr>
                <w:b/>
                <w:color w:val="000000"/>
              </w:rPr>
            </w:pPr>
            <w:r w:rsidRPr="003C39DA">
              <w:rPr>
                <w:b/>
                <w:color w:val="000000"/>
              </w:rPr>
              <w:t>3</w:t>
            </w:r>
          </w:p>
        </w:tc>
        <w:tc>
          <w:tcPr>
            <w:tcW w:w="786" w:type="pct"/>
            <w:shd w:val="clear" w:color="000000" w:fill="FFFFFF"/>
            <w:vAlign w:val="center"/>
          </w:tcPr>
          <w:p w:rsidR="003168FC" w:rsidRPr="003C39DA" w:rsidRDefault="003168FC" w:rsidP="00AB1395">
            <w:pPr>
              <w:spacing w:line="276" w:lineRule="auto"/>
              <w:ind w:left="-57" w:right="-57"/>
            </w:pPr>
            <w:r>
              <w:t>Установка дорожных знаков</w:t>
            </w:r>
          </w:p>
        </w:tc>
        <w:tc>
          <w:tcPr>
            <w:tcW w:w="212" w:type="pct"/>
            <w:shd w:val="clear" w:color="000000" w:fill="FFFFFF"/>
            <w:vAlign w:val="center"/>
          </w:tcPr>
          <w:p w:rsidR="003168FC" w:rsidRPr="003C39DA" w:rsidRDefault="00F16E3D" w:rsidP="000C29A5">
            <w:pPr>
              <w:spacing w:line="276" w:lineRule="auto"/>
              <w:ind w:left="-57" w:right="-57"/>
              <w:jc w:val="center"/>
            </w:pPr>
            <w:r>
              <w:t>21,600</w:t>
            </w:r>
          </w:p>
        </w:tc>
        <w:tc>
          <w:tcPr>
            <w:tcW w:w="1000" w:type="pct"/>
            <w:shd w:val="clear" w:color="000000" w:fill="FFFFFF"/>
            <w:vAlign w:val="center"/>
          </w:tcPr>
          <w:p w:rsidR="003168FC" w:rsidRPr="003C39DA" w:rsidRDefault="003168FC" w:rsidP="00881FAF">
            <w:pPr>
              <w:spacing w:line="276" w:lineRule="auto"/>
              <w:ind w:right="-57"/>
            </w:pPr>
            <w:r>
              <w:t>Повышение безопасности движения</w:t>
            </w:r>
          </w:p>
        </w:tc>
        <w:tc>
          <w:tcPr>
            <w:tcW w:w="748" w:type="pct"/>
            <w:shd w:val="clear" w:color="000000" w:fill="FFFFFF"/>
            <w:vAlign w:val="center"/>
          </w:tcPr>
          <w:p w:rsidR="003168FC" w:rsidRPr="003C39DA" w:rsidRDefault="003168FC" w:rsidP="00AB1395">
            <w:pPr>
              <w:spacing w:line="276" w:lineRule="auto"/>
              <w:ind w:left="-57" w:right="-57"/>
              <w:jc w:val="center"/>
            </w:pPr>
            <w:r>
              <w:rPr>
                <w:color w:val="000000"/>
              </w:rPr>
              <w:t>М</w:t>
            </w:r>
            <w:r w:rsidRPr="003C39DA">
              <w:rPr>
                <w:color w:val="000000"/>
              </w:rPr>
              <w:t>естн</w:t>
            </w:r>
            <w:r>
              <w:rPr>
                <w:color w:val="000000"/>
              </w:rPr>
              <w:t>ый</w:t>
            </w:r>
            <w:r w:rsidRPr="003C39DA">
              <w:rPr>
                <w:color w:val="000000"/>
              </w:rPr>
              <w:t xml:space="preserve"> бюдж</w:t>
            </w:r>
            <w:r>
              <w:rPr>
                <w:color w:val="000000"/>
              </w:rPr>
              <w:t>ет</w:t>
            </w:r>
          </w:p>
        </w:tc>
        <w:tc>
          <w:tcPr>
            <w:tcW w:w="367" w:type="pct"/>
            <w:shd w:val="clear" w:color="000000" w:fill="FFFFFF"/>
            <w:vAlign w:val="center"/>
          </w:tcPr>
          <w:p w:rsidR="003168FC" w:rsidRPr="003C39DA" w:rsidRDefault="00476830" w:rsidP="000C29A5">
            <w:pPr>
              <w:spacing w:line="276" w:lineRule="auto"/>
              <w:ind w:left="-57" w:right="-57"/>
              <w:jc w:val="center"/>
            </w:pPr>
            <w:r>
              <w:t>800</w:t>
            </w:r>
          </w:p>
        </w:tc>
        <w:tc>
          <w:tcPr>
            <w:tcW w:w="275" w:type="pct"/>
            <w:shd w:val="clear" w:color="000000" w:fill="FFFFFF"/>
            <w:vAlign w:val="center"/>
          </w:tcPr>
          <w:p w:rsidR="003168FC" w:rsidRPr="003C39DA" w:rsidRDefault="003168FC" w:rsidP="000C29A5">
            <w:pPr>
              <w:spacing w:line="276" w:lineRule="auto"/>
              <w:ind w:left="-57" w:right="-57"/>
              <w:jc w:val="center"/>
            </w:pPr>
            <w:r>
              <w:t>100</w:t>
            </w:r>
          </w:p>
        </w:tc>
        <w:tc>
          <w:tcPr>
            <w:tcW w:w="323" w:type="pct"/>
            <w:shd w:val="clear" w:color="000000" w:fill="FFFFFF"/>
            <w:vAlign w:val="center"/>
          </w:tcPr>
          <w:p w:rsidR="003168FC" w:rsidRPr="003C39DA" w:rsidRDefault="003168FC" w:rsidP="007417FF">
            <w:pPr>
              <w:spacing w:line="276" w:lineRule="auto"/>
              <w:ind w:left="-57" w:right="-57"/>
              <w:jc w:val="center"/>
            </w:pPr>
            <w:r>
              <w:t>100</w:t>
            </w:r>
          </w:p>
        </w:tc>
        <w:tc>
          <w:tcPr>
            <w:tcW w:w="275" w:type="pct"/>
            <w:shd w:val="clear" w:color="000000" w:fill="FFFFFF"/>
            <w:vAlign w:val="center"/>
          </w:tcPr>
          <w:p w:rsidR="003168FC" w:rsidRPr="003C39DA" w:rsidRDefault="003168FC" w:rsidP="007417FF">
            <w:pPr>
              <w:spacing w:line="276" w:lineRule="auto"/>
              <w:ind w:left="-57" w:right="-57"/>
              <w:jc w:val="center"/>
            </w:pPr>
            <w:r>
              <w:t>100</w:t>
            </w:r>
          </w:p>
        </w:tc>
        <w:tc>
          <w:tcPr>
            <w:tcW w:w="276" w:type="pct"/>
            <w:shd w:val="clear" w:color="000000" w:fill="FFFFFF"/>
            <w:vAlign w:val="center"/>
          </w:tcPr>
          <w:p w:rsidR="003168FC" w:rsidRPr="003C39DA" w:rsidRDefault="003168FC" w:rsidP="007417FF">
            <w:pPr>
              <w:spacing w:line="276" w:lineRule="auto"/>
              <w:ind w:left="-57" w:right="-57"/>
              <w:jc w:val="center"/>
            </w:pPr>
            <w:r>
              <w:t>100</w:t>
            </w:r>
          </w:p>
        </w:tc>
        <w:tc>
          <w:tcPr>
            <w:tcW w:w="295" w:type="pct"/>
            <w:shd w:val="clear" w:color="000000" w:fill="FFFFFF"/>
            <w:vAlign w:val="center"/>
          </w:tcPr>
          <w:p w:rsidR="003168FC" w:rsidRPr="003C39DA" w:rsidRDefault="003168FC" w:rsidP="007417FF">
            <w:pPr>
              <w:spacing w:line="276" w:lineRule="auto"/>
              <w:ind w:left="-57" w:right="-57"/>
              <w:jc w:val="center"/>
            </w:pPr>
            <w:r>
              <w:t>100</w:t>
            </w:r>
          </w:p>
        </w:tc>
        <w:tc>
          <w:tcPr>
            <w:tcW w:w="308" w:type="pct"/>
            <w:shd w:val="clear" w:color="000000" w:fill="FFFFFF"/>
            <w:vAlign w:val="center"/>
          </w:tcPr>
          <w:p w:rsidR="003168FC" w:rsidRPr="003C39DA" w:rsidRDefault="00476830" w:rsidP="000C29A5">
            <w:pPr>
              <w:spacing w:line="276" w:lineRule="auto"/>
              <w:ind w:left="-57" w:right="-57"/>
              <w:jc w:val="center"/>
            </w:pPr>
            <w:r>
              <w:t>300</w:t>
            </w:r>
          </w:p>
        </w:tc>
      </w:tr>
      <w:tr w:rsidR="00FA079D" w:rsidRPr="00B85B85" w:rsidTr="00FA079D">
        <w:trPr>
          <w:trHeight w:val="793"/>
          <w:jc w:val="center"/>
        </w:trPr>
        <w:tc>
          <w:tcPr>
            <w:tcW w:w="135" w:type="pct"/>
            <w:shd w:val="clear" w:color="000000" w:fill="FFFFFF"/>
            <w:vAlign w:val="center"/>
          </w:tcPr>
          <w:p w:rsidR="003168FC" w:rsidRPr="003C39DA" w:rsidRDefault="003168FC" w:rsidP="000C29A5">
            <w:pPr>
              <w:spacing w:line="276" w:lineRule="auto"/>
              <w:ind w:left="-57" w:right="-57"/>
              <w:jc w:val="center"/>
              <w:rPr>
                <w:b/>
                <w:color w:val="000000"/>
              </w:rPr>
            </w:pPr>
            <w:r w:rsidRPr="003C39DA">
              <w:rPr>
                <w:b/>
                <w:color w:val="000000"/>
              </w:rPr>
              <w:t>4</w:t>
            </w:r>
          </w:p>
        </w:tc>
        <w:tc>
          <w:tcPr>
            <w:tcW w:w="786" w:type="pct"/>
            <w:shd w:val="clear" w:color="000000" w:fill="FFFFFF"/>
            <w:vAlign w:val="center"/>
          </w:tcPr>
          <w:p w:rsidR="003168FC" w:rsidRPr="003C39DA" w:rsidRDefault="003168FC" w:rsidP="00AB1395">
            <w:pPr>
              <w:spacing w:line="276" w:lineRule="auto"/>
              <w:ind w:left="-57" w:right="-57"/>
            </w:pPr>
            <w:r>
              <w:t>Содержание автомобильных дорог</w:t>
            </w:r>
          </w:p>
        </w:tc>
        <w:tc>
          <w:tcPr>
            <w:tcW w:w="212" w:type="pct"/>
            <w:shd w:val="clear" w:color="000000" w:fill="FFFFFF"/>
            <w:vAlign w:val="center"/>
          </w:tcPr>
          <w:p w:rsidR="003168FC" w:rsidRPr="003C39DA" w:rsidRDefault="00FA079D" w:rsidP="000C29A5">
            <w:pPr>
              <w:spacing w:line="276" w:lineRule="auto"/>
              <w:ind w:left="-57" w:right="-57"/>
              <w:jc w:val="center"/>
            </w:pPr>
            <w:r>
              <w:t>21,600</w:t>
            </w:r>
          </w:p>
        </w:tc>
        <w:tc>
          <w:tcPr>
            <w:tcW w:w="1000" w:type="pct"/>
            <w:shd w:val="clear" w:color="000000" w:fill="FFFFFF"/>
            <w:vAlign w:val="center"/>
          </w:tcPr>
          <w:p w:rsidR="003168FC" w:rsidRPr="003C39DA" w:rsidRDefault="003168FC" w:rsidP="00881FAF">
            <w:pPr>
              <w:spacing w:line="276" w:lineRule="auto"/>
              <w:ind w:right="-57"/>
            </w:pPr>
            <w:r>
              <w:t>Повышение качества автомобильных дорог и безопасность движения</w:t>
            </w:r>
          </w:p>
        </w:tc>
        <w:tc>
          <w:tcPr>
            <w:tcW w:w="748" w:type="pct"/>
            <w:shd w:val="clear" w:color="000000" w:fill="FFFFFF"/>
            <w:vAlign w:val="center"/>
          </w:tcPr>
          <w:p w:rsidR="003168FC" w:rsidRPr="003C39DA" w:rsidRDefault="003168FC" w:rsidP="00AB1395">
            <w:pPr>
              <w:spacing w:line="276" w:lineRule="auto"/>
              <w:ind w:left="-57" w:right="-57"/>
              <w:jc w:val="center"/>
            </w:pPr>
            <w:r>
              <w:rPr>
                <w:color w:val="000000"/>
              </w:rPr>
              <w:t>М</w:t>
            </w:r>
            <w:r w:rsidRPr="003C39DA">
              <w:rPr>
                <w:color w:val="000000"/>
              </w:rPr>
              <w:t>естн</w:t>
            </w:r>
            <w:r>
              <w:rPr>
                <w:color w:val="000000"/>
              </w:rPr>
              <w:t>ый</w:t>
            </w:r>
            <w:r w:rsidRPr="003C39DA">
              <w:rPr>
                <w:color w:val="000000"/>
              </w:rPr>
              <w:t xml:space="preserve"> бюдж</w:t>
            </w:r>
            <w:r>
              <w:rPr>
                <w:color w:val="000000"/>
              </w:rPr>
              <w:t>ет</w:t>
            </w:r>
          </w:p>
        </w:tc>
        <w:tc>
          <w:tcPr>
            <w:tcW w:w="367" w:type="pct"/>
            <w:shd w:val="clear" w:color="000000" w:fill="FFFFFF"/>
            <w:vAlign w:val="center"/>
          </w:tcPr>
          <w:p w:rsidR="003168FC" w:rsidRPr="003C39DA" w:rsidRDefault="00476830" w:rsidP="000C29A5">
            <w:pPr>
              <w:spacing w:line="276" w:lineRule="auto"/>
              <w:ind w:left="-57" w:right="-57"/>
              <w:jc w:val="center"/>
            </w:pPr>
            <w:r>
              <w:t>5 600</w:t>
            </w:r>
          </w:p>
        </w:tc>
        <w:tc>
          <w:tcPr>
            <w:tcW w:w="275" w:type="pct"/>
            <w:shd w:val="clear" w:color="000000" w:fill="FFFFFF"/>
            <w:vAlign w:val="center"/>
          </w:tcPr>
          <w:p w:rsidR="003168FC" w:rsidRPr="003C39DA" w:rsidRDefault="00476830" w:rsidP="000C29A5">
            <w:pPr>
              <w:spacing w:line="276" w:lineRule="auto"/>
              <w:ind w:left="-57" w:right="-57"/>
              <w:jc w:val="center"/>
            </w:pPr>
            <w:r>
              <w:t>700</w:t>
            </w:r>
          </w:p>
        </w:tc>
        <w:tc>
          <w:tcPr>
            <w:tcW w:w="323" w:type="pct"/>
            <w:shd w:val="clear" w:color="000000" w:fill="FFFFFF"/>
            <w:vAlign w:val="center"/>
          </w:tcPr>
          <w:p w:rsidR="003168FC" w:rsidRPr="003C39DA" w:rsidRDefault="00476830" w:rsidP="000C29A5">
            <w:pPr>
              <w:spacing w:line="276" w:lineRule="auto"/>
              <w:ind w:left="-57" w:right="-57"/>
              <w:jc w:val="center"/>
            </w:pPr>
            <w:r>
              <w:t>700</w:t>
            </w:r>
          </w:p>
        </w:tc>
        <w:tc>
          <w:tcPr>
            <w:tcW w:w="275" w:type="pct"/>
            <w:shd w:val="clear" w:color="000000" w:fill="FFFFFF"/>
            <w:vAlign w:val="center"/>
          </w:tcPr>
          <w:p w:rsidR="003168FC" w:rsidRPr="003C39DA" w:rsidRDefault="00476830" w:rsidP="000C29A5">
            <w:pPr>
              <w:spacing w:line="276" w:lineRule="auto"/>
              <w:ind w:left="-57" w:right="-57"/>
              <w:jc w:val="center"/>
            </w:pPr>
            <w:r>
              <w:t>700</w:t>
            </w:r>
          </w:p>
        </w:tc>
        <w:tc>
          <w:tcPr>
            <w:tcW w:w="276" w:type="pct"/>
            <w:shd w:val="clear" w:color="000000" w:fill="FFFFFF"/>
            <w:vAlign w:val="center"/>
          </w:tcPr>
          <w:p w:rsidR="003168FC" w:rsidRPr="003C39DA" w:rsidRDefault="00476830" w:rsidP="000C29A5">
            <w:pPr>
              <w:spacing w:line="276" w:lineRule="auto"/>
              <w:ind w:left="-57" w:right="-57"/>
              <w:jc w:val="center"/>
            </w:pPr>
            <w:r>
              <w:t>700</w:t>
            </w:r>
          </w:p>
        </w:tc>
        <w:tc>
          <w:tcPr>
            <w:tcW w:w="295" w:type="pct"/>
            <w:shd w:val="clear" w:color="000000" w:fill="FFFFFF"/>
            <w:vAlign w:val="center"/>
          </w:tcPr>
          <w:p w:rsidR="003168FC" w:rsidRPr="003C39DA" w:rsidRDefault="00476830" w:rsidP="000C29A5">
            <w:pPr>
              <w:spacing w:line="276" w:lineRule="auto"/>
              <w:ind w:left="-57" w:right="-57"/>
              <w:jc w:val="center"/>
            </w:pPr>
            <w:r>
              <w:t>700</w:t>
            </w:r>
          </w:p>
        </w:tc>
        <w:tc>
          <w:tcPr>
            <w:tcW w:w="308" w:type="pct"/>
            <w:shd w:val="clear" w:color="000000" w:fill="FFFFFF"/>
            <w:vAlign w:val="center"/>
          </w:tcPr>
          <w:p w:rsidR="003168FC" w:rsidRPr="003C39DA" w:rsidRDefault="00476830" w:rsidP="000C29A5">
            <w:pPr>
              <w:spacing w:line="276" w:lineRule="auto"/>
              <w:ind w:left="-57" w:right="-57"/>
              <w:jc w:val="center"/>
            </w:pPr>
            <w:r>
              <w:t>2 100</w:t>
            </w:r>
          </w:p>
        </w:tc>
      </w:tr>
      <w:tr w:rsidR="00FA079D" w:rsidRPr="00AB1395" w:rsidTr="00FA079D">
        <w:trPr>
          <w:trHeight w:val="544"/>
          <w:jc w:val="center"/>
        </w:trPr>
        <w:tc>
          <w:tcPr>
            <w:tcW w:w="135" w:type="pct"/>
            <w:shd w:val="clear" w:color="000000" w:fill="FFFFFF"/>
            <w:vAlign w:val="center"/>
          </w:tcPr>
          <w:p w:rsidR="003168FC" w:rsidRPr="00AB1395" w:rsidRDefault="003168FC" w:rsidP="00AB1395">
            <w:pPr>
              <w:spacing w:line="276" w:lineRule="auto"/>
              <w:ind w:left="-57" w:right="-57"/>
              <w:jc w:val="center"/>
              <w:rPr>
                <w:color w:val="000000"/>
              </w:rPr>
            </w:pPr>
            <w:r w:rsidRPr="00AB1395">
              <w:rPr>
                <w:color w:val="000000"/>
              </w:rPr>
              <w:t>5</w:t>
            </w:r>
          </w:p>
        </w:tc>
        <w:tc>
          <w:tcPr>
            <w:tcW w:w="786" w:type="pct"/>
            <w:shd w:val="clear" w:color="000000" w:fill="FFFFFF"/>
            <w:vAlign w:val="center"/>
          </w:tcPr>
          <w:p w:rsidR="003168FC" w:rsidRPr="00AB1395" w:rsidRDefault="003168FC" w:rsidP="00AB1395">
            <w:pPr>
              <w:spacing w:line="276" w:lineRule="auto"/>
              <w:ind w:left="-57" w:right="-57"/>
              <w:rPr>
                <w:color w:val="000000"/>
              </w:rPr>
            </w:pPr>
            <w:r w:rsidRPr="00AB1395">
              <w:rPr>
                <w:color w:val="000000"/>
              </w:rPr>
              <w:t>Освещение автомобильных дорог</w:t>
            </w:r>
          </w:p>
        </w:tc>
        <w:tc>
          <w:tcPr>
            <w:tcW w:w="212" w:type="pct"/>
            <w:shd w:val="clear" w:color="000000" w:fill="FFFFFF"/>
            <w:vAlign w:val="center"/>
          </w:tcPr>
          <w:p w:rsidR="003168FC" w:rsidRPr="00AB1395" w:rsidRDefault="00FA079D" w:rsidP="00AB1395">
            <w:pPr>
              <w:spacing w:line="276" w:lineRule="auto"/>
              <w:ind w:left="-57" w:right="-57"/>
              <w:jc w:val="center"/>
              <w:rPr>
                <w:color w:val="000000"/>
              </w:rPr>
            </w:pPr>
            <w:r>
              <w:rPr>
                <w:color w:val="000000"/>
              </w:rPr>
              <w:t>21,600</w:t>
            </w:r>
          </w:p>
        </w:tc>
        <w:tc>
          <w:tcPr>
            <w:tcW w:w="1000" w:type="pct"/>
            <w:shd w:val="clear" w:color="000000" w:fill="FFFFFF"/>
            <w:vAlign w:val="center"/>
          </w:tcPr>
          <w:p w:rsidR="003168FC" w:rsidRPr="00AB1395" w:rsidRDefault="003168FC" w:rsidP="00881FAF">
            <w:pPr>
              <w:spacing w:line="276" w:lineRule="auto"/>
              <w:ind w:right="-57"/>
              <w:rPr>
                <w:color w:val="000000"/>
              </w:rPr>
            </w:pPr>
            <w:r>
              <w:t>Повышение безопасности движения</w:t>
            </w:r>
          </w:p>
        </w:tc>
        <w:tc>
          <w:tcPr>
            <w:tcW w:w="748" w:type="pct"/>
            <w:shd w:val="clear" w:color="000000" w:fill="FFFFFF"/>
            <w:vAlign w:val="center"/>
          </w:tcPr>
          <w:p w:rsidR="003168FC" w:rsidRPr="003C39DA" w:rsidRDefault="003168FC" w:rsidP="00AB1395">
            <w:pPr>
              <w:spacing w:line="276" w:lineRule="auto"/>
              <w:ind w:left="-57" w:right="-57"/>
              <w:jc w:val="center"/>
            </w:pPr>
            <w:r>
              <w:rPr>
                <w:color w:val="000000"/>
              </w:rPr>
              <w:t>М</w:t>
            </w:r>
            <w:r w:rsidRPr="003C39DA">
              <w:rPr>
                <w:color w:val="000000"/>
              </w:rPr>
              <w:t>естн</w:t>
            </w:r>
            <w:r>
              <w:rPr>
                <w:color w:val="000000"/>
              </w:rPr>
              <w:t>ый</w:t>
            </w:r>
            <w:r w:rsidRPr="003C39DA">
              <w:rPr>
                <w:color w:val="000000"/>
              </w:rPr>
              <w:t xml:space="preserve"> бюдж</w:t>
            </w:r>
            <w:r>
              <w:rPr>
                <w:color w:val="000000"/>
              </w:rPr>
              <w:t>ет</w:t>
            </w:r>
          </w:p>
        </w:tc>
        <w:tc>
          <w:tcPr>
            <w:tcW w:w="367" w:type="pct"/>
            <w:shd w:val="clear" w:color="000000" w:fill="FFFFFF"/>
            <w:vAlign w:val="center"/>
          </w:tcPr>
          <w:p w:rsidR="003168FC" w:rsidRPr="00AB1395" w:rsidRDefault="00476830" w:rsidP="00AB1395">
            <w:pPr>
              <w:spacing w:line="276" w:lineRule="auto"/>
              <w:ind w:left="-57" w:right="-57"/>
              <w:jc w:val="center"/>
            </w:pPr>
            <w:r>
              <w:t>800</w:t>
            </w:r>
          </w:p>
        </w:tc>
        <w:tc>
          <w:tcPr>
            <w:tcW w:w="275" w:type="pct"/>
            <w:shd w:val="clear" w:color="000000" w:fill="FFFFFF"/>
            <w:vAlign w:val="center"/>
          </w:tcPr>
          <w:p w:rsidR="003168FC" w:rsidRPr="00AB1395" w:rsidRDefault="00476830" w:rsidP="00AB1395">
            <w:pPr>
              <w:spacing w:line="276" w:lineRule="auto"/>
              <w:ind w:left="-57" w:right="-57"/>
              <w:jc w:val="center"/>
            </w:pPr>
            <w:r>
              <w:t>100</w:t>
            </w:r>
          </w:p>
        </w:tc>
        <w:tc>
          <w:tcPr>
            <w:tcW w:w="323" w:type="pct"/>
            <w:shd w:val="clear" w:color="000000" w:fill="FFFFFF"/>
            <w:vAlign w:val="center"/>
          </w:tcPr>
          <w:p w:rsidR="003168FC" w:rsidRPr="00AB1395" w:rsidRDefault="00476830" w:rsidP="00AB1395">
            <w:pPr>
              <w:spacing w:line="276" w:lineRule="auto"/>
              <w:ind w:left="-57" w:right="-57"/>
              <w:jc w:val="center"/>
            </w:pPr>
            <w:r>
              <w:t>100</w:t>
            </w:r>
          </w:p>
        </w:tc>
        <w:tc>
          <w:tcPr>
            <w:tcW w:w="275" w:type="pct"/>
            <w:shd w:val="clear" w:color="000000" w:fill="FFFFFF"/>
            <w:vAlign w:val="center"/>
          </w:tcPr>
          <w:p w:rsidR="003168FC" w:rsidRPr="00AB1395" w:rsidRDefault="00476830" w:rsidP="00AB1395">
            <w:pPr>
              <w:spacing w:line="276" w:lineRule="auto"/>
              <w:ind w:left="-57" w:right="-57"/>
              <w:jc w:val="center"/>
            </w:pPr>
            <w:r>
              <w:t>100</w:t>
            </w:r>
          </w:p>
        </w:tc>
        <w:tc>
          <w:tcPr>
            <w:tcW w:w="276" w:type="pct"/>
            <w:shd w:val="clear" w:color="000000" w:fill="FFFFFF"/>
            <w:vAlign w:val="center"/>
          </w:tcPr>
          <w:p w:rsidR="003168FC" w:rsidRPr="00AB1395" w:rsidRDefault="00476830" w:rsidP="00AB1395">
            <w:pPr>
              <w:spacing w:line="276" w:lineRule="auto"/>
              <w:ind w:left="-57" w:right="-57"/>
              <w:jc w:val="center"/>
            </w:pPr>
            <w:r>
              <w:t>100</w:t>
            </w:r>
          </w:p>
        </w:tc>
        <w:tc>
          <w:tcPr>
            <w:tcW w:w="295" w:type="pct"/>
            <w:shd w:val="clear" w:color="000000" w:fill="FFFFFF"/>
            <w:vAlign w:val="center"/>
          </w:tcPr>
          <w:p w:rsidR="003168FC" w:rsidRPr="00AB1395" w:rsidRDefault="00476830" w:rsidP="00AB1395">
            <w:pPr>
              <w:spacing w:line="276" w:lineRule="auto"/>
              <w:ind w:left="-57" w:right="-57"/>
              <w:jc w:val="center"/>
            </w:pPr>
            <w:r>
              <w:t>100</w:t>
            </w:r>
          </w:p>
        </w:tc>
        <w:tc>
          <w:tcPr>
            <w:tcW w:w="308" w:type="pct"/>
            <w:shd w:val="clear" w:color="000000" w:fill="FFFFFF"/>
            <w:vAlign w:val="center"/>
          </w:tcPr>
          <w:p w:rsidR="003168FC" w:rsidRPr="00AB1395" w:rsidRDefault="00476830" w:rsidP="00AB1395">
            <w:pPr>
              <w:spacing w:line="276" w:lineRule="auto"/>
              <w:ind w:left="-57" w:right="-57"/>
              <w:jc w:val="center"/>
            </w:pPr>
            <w:r>
              <w:t>300</w:t>
            </w:r>
          </w:p>
        </w:tc>
      </w:tr>
      <w:tr w:rsidR="00476830" w:rsidRPr="00623A0F" w:rsidTr="00FA079D">
        <w:trPr>
          <w:trHeight w:val="320"/>
          <w:jc w:val="center"/>
        </w:trPr>
        <w:tc>
          <w:tcPr>
            <w:tcW w:w="135" w:type="pct"/>
            <w:shd w:val="clear" w:color="auto" w:fill="F2F2F2"/>
            <w:vAlign w:val="center"/>
          </w:tcPr>
          <w:p w:rsidR="00476830" w:rsidRPr="003C39DA" w:rsidRDefault="00476830" w:rsidP="000C29A5">
            <w:pPr>
              <w:spacing w:line="276" w:lineRule="auto"/>
              <w:ind w:left="-57" w:right="-57"/>
              <w:jc w:val="center"/>
              <w:rPr>
                <w:b/>
                <w:color w:val="000000"/>
              </w:rPr>
            </w:pPr>
          </w:p>
        </w:tc>
        <w:tc>
          <w:tcPr>
            <w:tcW w:w="2745" w:type="pct"/>
            <w:gridSpan w:val="4"/>
            <w:shd w:val="clear" w:color="auto" w:fill="F2F2F2"/>
            <w:vAlign w:val="center"/>
          </w:tcPr>
          <w:p w:rsidR="00476830" w:rsidRPr="003C39DA" w:rsidRDefault="00476830" w:rsidP="000C29A5">
            <w:pPr>
              <w:spacing w:line="276" w:lineRule="auto"/>
              <w:ind w:left="-57" w:right="-57"/>
              <w:jc w:val="right"/>
              <w:rPr>
                <w:b/>
              </w:rPr>
            </w:pPr>
            <w:r w:rsidRPr="003C39DA">
              <w:rPr>
                <w:b/>
              </w:rPr>
              <w:t>ИТОГО:</w:t>
            </w:r>
          </w:p>
        </w:tc>
        <w:tc>
          <w:tcPr>
            <w:tcW w:w="367" w:type="pct"/>
            <w:shd w:val="clear" w:color="auto" w:fill="F2F2F2"/>
            <w:vAlign w:val="center"/>
          </w:tcPr>
          <w:p w:rsidR="00476830" w:rsidRPr="003C39DA" w:rsidRDefault="00476830" w:rsidP="000C29A5">
            <w:pPr>
              <w:spacing w:line="276" w:lineRule="auto"/>
              <w:ind w:left="-57" w:right="-57"/>
              <w:jc w:val="center"/>
              <w:rPr>
                <w:b/>
              </w:rPr>
            </w:pPr>
            <w:r>
              <w:rPr>
                <w:b/>
              </w:rPr>
              <w:t>811 264</w:t>
            </w:r>
          </w:p>
        </w:tc>
        <w:tc>
          <w:tcPr>
            <w:tcW w:w="275" w:type="pct"/>
            <w:shd w:val="clear" w:color="auto" w:fill="F2F2F2"/>
            <w:vAlign w:val="center"/>
          </w:tcPr>
          <w:p w:rsidR="00476830" w:rsidRPr="003C39DA" w:rsidRDefault="00476830" w:rsidP="000C29A5">
            <w:pPr>
              <w:spacing w:line="276" w:lineRule="auto"/>
              <w:ind w:left="-57" w:right="-57"/>
              <w:jc w:val="center"/>
              <w:rPr>
                <w:b/>
              </w:rPr>
            </w:pPr>
            <w:r>
              <w:rPr>
                <w:b/>
              </w:rPr>
              <w:t>101 408</w:t>
            </w:r>
          </w:p>
        </w:tc>
        <w:tc>
          <w:tcPr>
            <w:tcW w:w="323" w:type="pct"/>
            <w:shd w:val="clear" w:color="auto" w:fill="F2F2F2"/>
            <w:vAlign w:val="center"/>
          </w:tcPr>
          <w:p w:rsidR="00476830" w:rsidRPr="003C39DA" w:rsidRDefault="00476830" w:rsidP="00476830">
            <w:pPr>
              <w:spacing w:line="276" w:lineRule="auto"/>
              <w:ind w:left="-57" w:right="-57"/>
              <w:jc w:val="center"/>
              <w:rPr>
                <w:b/>
              </w:rPr>
            </w:pPr>
            <w:r>
              <w:rPr>
                <w:b/>
              </w:rPr>
              <w:t>101 408</w:t>
            </w:r>
          </w:p>
        </w:tc>
        <w:tc>
          <w:tcPr>
            <w:tcW w:w="275" w:type="pct"/>
            <w:shd w:val="clear" w:color="auto" w:fill="F2F2F2"/>
            <w:vAlign w:val="center"/>
          </w:tcPr>
          <w:p w:rsidR="00476830" w:rsidRPr="003C39DA" w:rsidRDefault="00476830" w:rsidP="00476830">
            <w:pPr>
              <w:spacing w:line="276" w:lineRule="auto"/>
              <w:ind w:left="-57" w:right="-57"/>
              <w:jc w:val="center"/>
              <w:rPr>
                <w:b/>
              </w:rPr>
            </w:pPr>
            <w:r>
              <w:rPr>
                <w:b/>
              </w:rPr>
              <w:t>101 408</w:t>
            </w:r>
          </w:p>
        </w:tc>
        <w:tc>
          <w:tcPr>
            <w:tcW w:w="276" w:type="pct"/>
            <w:shd w:val="clear" w:color="auto" w:fill="F2F2F2"/>
            <w:vAlign w:val="center"/>
          </w:tcPr>
          <w:p w:rsidR="00476830" w:rsidRPr="003C39DA" w:rsidRDefault="00476830" w:rsidP="00476830">
            <w:pPr>
              <w:spacing w:line="276" w:lineRule="auto"/>
              <w:ind w:left="-57" w:right="-57"/>
              <w:jc w:val="center"/>
              <w:rPr>
                <w:b/>
              </w:rPr>
            </w:pPr>
            <w:r>
              <w:rPr>
                <w:b/>
              </w:rPr>
              <w:t>101 408</w:t>
            </w:r>
          </w:p>
        </w:tc>
        <w:tc>
          <w:tcPr>
            <w:tcW w:w="295" w:type="pct"/>
            <w:shd w:val="clear" w:color="auto" w:fill="F2F2F2"/>
            <w:vAlign w:val="center"/>
          </w:tcPr>
          <w:p w:rsidR="00476830" w:rsidRPr="003C39DA" w:rsidRDefault="00476830" w:rsidP="00476830">
            <w:pPr>
              <w:spacing w:line="276" w:lineRule="auto"/>
              <w:ind w:left="-57" w:right="-57"/>
              <w:jc w:val="center"/>
              <w:rPr>
                <w:b/>
              </w:rPr>
            </w:pPr>
            <w:r>
              <w:rPr>
                <w:b/>
              </w:rPr>
              <w:t>101 408</w:t>
            </w:r>
          </w:p>
        </w:tc>
        <w:tc>
          <w:tcPr>
            <w:tcW w:w="308" w:type="pct"/>
            <w:shd w:val="clear" w:color="auto" w:fill="F2F2F2"/>
            <w:vAlign w:val="center"/>
          </w:tcPr>
          <w:p w:rsidR="00476830" w:rsidRPr="003C39DA" w:rsidRDefault="00476830" w:rsidP="000C29A5">
            <w:pPr>
              <w:spacing w:line="276" w:lineRule="auto"/>
              <w:ind w:left="-57" w:right="-57"/>
              <w:jc w:val="center"/>
              <w:rPr>
                <w:b/>
              </w:rPr>
            </w:pPr>
            <w:r>
              <w:rPr>
                <w:b/>
              </w:rPr>
              <w:t>304 224</w:t>
            </w:r>
          </w:p>
        </w:tc>
      </w:tr>
      <w:tr w:rsidR="00476830" w:rsidRPr="00623A0F" w:rsidTr="00FA079D">
        <w:trPr>
          <w:trHeight w:val="267"/>
          <w:jc w:val="center"/>
        </w:trPr>
        <w:tc>
          <w:tcPr>
            <w:tcW w:w="135" w:type="pct"/>
            <w:shd w:val="clear" w:color="auto" w:fill="F2F2F2"/>
            <w:vAlign w:val="center"/>
          </w:tcPr>
          <w:p w:rsidR="00476830" w:rsidRPr="003C39DA" w:rsidRDefault="00476830" w:rsidP="000C29A5">
            <w:pPr>
              <w:spacing w:line="276" w:lineRule="auto"/>
              <w:ind w:left="-57" w:right="-57"/>
              <w:jc w:val="center"/>
              <w:rPr>
                <w:b/>
                <w:color w:val="000000"/>
              </w:rPr>
            </w:pPr>
          </w:p>
        </w:tc>
        <w:tc>
          <w:tcPr>
            <w:tcW w:w="2745" w:type="pct"/>
            <w:gridSpan w:val="4"/>
            <w:shd w:val="clear" w:color="auto" w:fill="F2F2F2"/>
            <w:vAlign w:val="center"/>
          </w:tcPr>
          <w:p w:rsidR="00476830" w:rsidRPr="003C39DA" w:rsidRDefault="00476830" w:rsidP="000C29A5">
            <w:pPr>
              <w:spacing w:line="276" w:lineRule="auto"/>
              <w:ind w:left="-57" w:right="-57"/>
              <w:jc w:val="right"/>
              <w:rPr>
                <w:b/>
              </w:rPr>
            </w:pPr>
            <w:r w:rsidRPr="003C39DA">
              <w:t>Областной бюджет</w:t>
            </w:r>
          </w:p>
        </w:tc>
        <w:tc>
          <w:tcPr>
            <w:tcW w:w="367" w:type="pct"/>
            <w:shd w:val="clear" w:color="auto" w:fill="F2F2F2"/>
            <w:vAlign w:val="center"/>
          </w:tcPr>
          <w:p w:rsidR="00476830" w:rsidRPr="003C39DA" w:rsidRDefault="00476830" w:rsidP="000C29A5">
            <w:pPr>
              <w:spacing w:line="276" w:lineRule="auto"/>
              <w:ind w:left="-57" w:right="-57"/>
              <w:jc w:val="center"/>
              <w:rPr>
                <w:b/>
              </w:rPr>
            </w:pPr>
            <w:r>
              <w:rPr>
                <w:b/>
              </w:rPr>
              <w:t>784 000</w:t>
            </w:r>
          </w:p>
        </w:tc>
        <w:tc>
          <w:tcPr>
            <w:tcW w:w="275" w:type="pct"/>
            <w:shd w:val="clear" w:color="auto" w:fill="F2F2F2"/>
            <w:vAlign w:val="center"/>
          </w:tcPr>
          <w:p w:rsidR="00476830" w:rsidRPr="003C39DA" w:rsidRDefault="00476830" w:rsidP="000C29A5">
            <w:pPr>
              <w:spacing w:line="276" w:lineRule="auto"/>
              <w:ind w:left="-57" w:right="-57"/>
              <w:jc w:val="center"/>
              <w:rPr>
                <w:b/>
              </w:rPr>
            </w:pPr>
            <w:r>
              <w:rPr>
                <w:b/>
              </w:rPr>
              <w:t>98 000</w:t>
            </w:r>
          </w:p>
        </w:tc>
        <w:tc>
          <w:tcPr>
            <w:tcW w:w="323" w:type="pct"/>
            <w:shd w:val="clear" w:color="auto" w:fill="F2F2F2"/>
            <w:vAlign w:val="center"/>
          </w:tcPr>
          <w:p w:rsidR="00476830" w:rsidRPr="003C39DA" w:rsidRDefault="00476830" w:rsidP="00476830">
            <w:pPr>
              <w:spacing w:line="276" w:lineRule="auto"/>
              <w:ind w:left="-57" w:right="-57"/>
              <w:jc w:val="center"/>
              <w:rPr>
                <w:b/>
              </w:rPr>
            </w:pPr>
            <w:r>
              <w:rPr>
                <w:b/>
              </w:rPr>
              <w:t>98 000</w:t>
            </w:r>
          </w:p>
        </w:tc>
        <w:tc>
          <w:tcPr>
            <w:tcW w:w="275" w:type="pct"/>
            <w:shd w:val="clear" w:color="auto" w:fill="F2F2F2"/>
            <w:vAlign w:val="center"/>
          </w:tcPr>
          <w:p w:rsidR="00476830" w:rsidRPr="003C39DA" w:rsidRDefault="00476830" w:rsidP="00476830">
            <w:pPr>
              <w:spacing w:line="276" w:lineRule="auto"/>
              <w:ind w:left="-57" w:right="-57"/>
              <w:jc w:val="center"/>
              <w:rPr>
                <w:b/>
              </w:rPr>
            </w:pPr>
            <w:r>
              <w:rPr>
                <w:b/>
              </w:rPr>
              <w:t>98 000</w:t>
            </w:r>
          </w:p>
        </w:tc>
        <w:tc>
          <w:tcPr>
            <w:tcW w:w="276" w:type="pct"/>
            <w:shd w:val="clear" w:color="auto" w:fill="F2F2F2"/>
            <w:vAlign w:val="center"/>
          </w:tcPr>
          <w:p w:rsidR="00476830" w:rsidRPr="003C39DA" w:rsidRDefault="00476830" w:rsidP="00476830">
            <w:pPr>
              <w:spacing w:line="276" w:lineRule="auto"/>
              <w:ind w:left="-57" w:right="-57"/>
              <w:jc w:val="center"/>
              <w:rPr>
                <w:b/>
              </w:rPr>
            </w:pPr>
            <w:r>
              <w:rPr>
                <w:b/>
              </w:rPr>
              <w:t>98 000</w:t>
            </w:r>
          </w:p>
        </w:tc>
        <w:tc>
          <w:tcPr>
            <w:tcW w:w="295" w:type="pct"/>
            <w:shd w:val="clear" w:color="auto" w:fill="F2F2F2"/>
            <w:vAlign w:val="center"/>
          </w:tcPr>
          <w:p w:rsidR="00476830" w:rsidRPr="003C39DA" w:rsidRDefault="00476830" w:rsidP="00476830">
            <w:pPr>
              <w:spacing w:line="276" w:lineRule="auto"/>
              <w:ind w:left="-57" w:right="-57"/>
              <w:jc w:val="center"/>
              <w:rPr>
                <w:b/>
              </w:rPr>
            </w:pPr>
            <w:r>
              <w:rPr>
                <w:b/>
              </w:rPr>
              <w:t>98 000</w:t>
            </w:r>
          </w:p>
        </w:tc>
        <w:tc>
          <w:tcPr>
            <w:tcW w:w="308" w:type="pct"/>
            <w:shd w:val="clear" w:color="auto" w:fill="F2F2F2"/>
            <w:vAlign w:val="center"/>
          </w:tcPr>
          <w:p w:rsidR="00476830" w:rsidRPr="003C39DA" w:rsidRDefault="00476830" w:rsidP="000C29A5">
            <w:pPr>
              <w:spacing w:line="276" w:lineRule="auto"/>
              <w:ind w:left="-57" w:right="-57"/>
              <w:jc w:val="center"/>
              <w:rPr>
                <w:b/>
              </w:rPr>
            </w:pPr>
            <w:r>
              <w:rPr>
                <w:b/>
              </w:rPr>
              <w:t>294 000</w:t>
            </w:r>
          </w:p>
        </w:tc>
      </w:tr>
      <w:tr w:rsidR="00476830" w:rsidRPr="00623A0F" w:rsidTr="00FA079D">
        <w:trPr>
          <w:trHeight w:val="272"/>
          <w:jc w:val="center"/>
        </w:trPr>
        <w:tc>
          <w:tcPr>
            <w:tcW w:w="135" w:type="pct"/>
            <w:shd w:val="clear" w:color="auto" w:fill="F2F2F2"/>
            <w:vAlign w:val="center"/>
          </w:tcPr>
          <w:p w:rsidR="00476830" w:rsidRPr="003C39DA" w:rsidRDefault="00476830" w:rsidP="000C29A5">
            <w:pPr>
              <w:spacing w:line="276" w:lineRule="auto"/>
              <w:ind w:left="-57" w:right="-57"/>
              <w:jc w:val="center"/>
              <w:rPr>
                <w:b/>
                <w:color w:val="000000"/>
              </w:rPr>
            </w:pPr>
          </w:p>
        </w:tc>
        <w:tc>
          <w:tcPr>
            <w:tcW w:w="2745" w:type="pct"/>
            <w:gridSpan w:val="4"/>
            <w:shd w:val="clear" w:color="auto" w:fill="F2F2F2"/>
            <w:vAlign w:val="center"/>
          </w:tcPr>
          <w:p w:rsidR="00476830" w:rsidRPr="003C39DA" w:rsidRDefault="00476830" w:rsidP="00476830">
            <w:pPr>
              <w:spacing w:line="276" w:lineRule="auto"/>
              <w:ind w:left="-57" w:right="-57"/>
              <w:jc w:val="right"/>
              <w:rPr>
                <w:b/>
              </w:rPr>
            </w:pPr>
            <w:r>
              <w:rPr>
                <w:color w:val="000000"/>
              </w:rPr>
              <w:t>Местный</w:t>
            </w:r>
            <w:r w:rsidRPr="003C39DA">
              <w:rPr>
                <w:color w:val="000000"/>
              </w:rPr>
              <w:t xml:space="preserve"> бюджет</w:t>
            </w:r>
          </w:p>
        </w:tc>
        <w:tc>
          <w:tcPr>
            <w:tcW w:w="367" w:type="pct"/>
            <w:shd w:val="clear" w:color="auto" w:fill="F2F2F2"/>
            <w:vAlign w:val="center"/>
          </w:tcPr>
          <w:p w:rsidR="00476830" w:rsidRPr="003C39DA" w:rsidRDefault="00476830" w:rsidP="000C29A5">
            <w:pPr>
              <w:spacing w:line="276" w:lineRule="auto"/>
              <w:ind w:left="-57" w:right="-57"/>
              <w:jc w:val="center"/>
              <w:rPr>
                <w:b/>
              </w:rPr>
            </w:pPr>
            <w:r>
              <w:rPr>
                <w:b/>
              </w:rPr>
              <w:t>27 264</w:t>
            </w:r>
          </w:p>
        </w:tc>
        <w:tc>
          <w:tcPr>
            <w:tcW w:w="275" w:type="pct"/>
            <w:shd w:val="clear" w:color="auto" w:fill="F2F2F2"/>
            <w:vAlign w:val="center"/>
          </w:tcPr>
          <w:p w:rsidR="00476830" w:rsidRPr="003C39DA" w:rsidRDefault="00476830" w:rsidP="000C29A5">
            <w:pPr>
              <w:spacing w:line="276" w:lineRule="auto"/>
              <w:ind w:left="-57" w:right="-57"/>
              <w:jc w:val="center"/>
              <w:rPr>
                <w:b/>
              </w:rPr>
            </w:pPr>
            <w:r>
              <w:rPr>
                <w:b/>
              </w:rPr>
              <w:t>3 408</w:t>
            </w:r>
          </w:p>
        </w:tc>
        <w:tc>
          <w:tcPr>
            <w:tcW w:w="323" w:type="pct"/>
            <w:shd w:val="clear" w:color="auto" w:fill="F2F2F2"/>
            <w:vAlign w:val="center"/>
          </w:tcPr>
          <w:p w:rsidR="00476830" w:rsidRPr="003C39DA" w:rsidRDefault="00476830" w:rsidP="00476830">
            <w:pPr>
              <w:spacing w:line="276" w:lineRule="auto"/>
              <w:ind w:left="-57" w:right="-57"/>
              <w:jc w:val="center"/>
              <w:rPr>
                <w:b/>
              </w:rPr>
            </w:pPr>
            <w:r>
              <w:rPr>
                <w:b/>
              </w:rPr>
              <w:t>3 408</w:t>
            </w:r>
          </w:p>
        </w:tc>
        <w:tc>
          <w:tcPr>
            <w:tcW w:w="275" w:type="pct"/>
            <w:shd w:val="clear" w:color="auto" w:fill="F2F2F2"/>
            <w:vAlign w:val="center"/>
          </w:tcPr>
          <w:p w:rsidR="00476830" w:rsidRPr="003C39DA" w:rsidRDefault="00476830" w:rsidP="00476830">
            <w:pPr>
              <w:spacing w:line="276" w:lineRule="auto"/>
              <w:ind w:left="-57" w:right="-57"/>
              <w:jc w:val="center"/>
              <w:rPr>
                <w:b/>
              </w:rPr>
            </w:pPr>
            <w:r>
              <w:rPr>
                <w:b/>
              </w:rPr>
              <w:t>3 408</w:t>
            </w:r>
          </w:p>
        </w:tc>
        <w:tc>
          <w:tcPr>
            <w:tcW w:w="276" w:type="pct"/>
            <w:shd w:val="clear" w:color="auto" w:fill="F2F2F2"/>
            <w:vAlign w:val="center"/>
          </w:tcPr>
          <w:p w:rsidR="00476830" w:rsidRPr="003C39DA" w:rsidRDefault="00476830" w:rsidP="00476830">
            <w:pPr>
              <w:spacing w:line="276" w:lineRule="auto"/>
              <w:ind w:left="-57" w:right="-57"/>
              <w:jc w:val="center"/>
              <w:rPr>
                <w:b/>
              </w:rPr>
            </w:pPr>
            <w:r>
              <w:rPr>
                <w:b/>
              </w:rPr>
              <w:t>3 408</w:t>
            </w:r>
          </w:p>
        </w:tc>
        <w:tc>
          <w:tcPr>
            <w:tcW w:w="295" w:type="pct"/>
            <w:shd w:val="clear" w:color="auto" w:fill="F2F2F2"/>
            <w:vAlign w:val="center"/>
          </w:tcPr>
          <w:p w:rsidR="00476830" w:rsidRPr="003C39DA" w:rsidRDefault="00476830" w:rsidP="00476830">
            <w:pPr>
              <w:spacing w:line="276" w:lineRule="auto"/>
              <w:ind w:left="-57" w:right="-57"/>
              <w:jc w:val="center"/>
              <w:rPr>
                <w:b/>
              </w:rPr>
            </w:pPr>
            <w:r>
              <w:rPr>
                <w:b/>
              </w:rPr>
              <w:t>3 408</w:t>
            </w:r>
          </w:p>
        </w:tc>
        <w:tc>
          <w:tcPr>
            <w:tcW w:w="308" w:type="pct"/>
            <w:shd w:val="clear" w:color="auto" w:fill="F2F2F2"/>
            <w:vAlign w:val="center"/>
          </w:tcPr>
          <w:p w:rsidR="00476830" w:rsidRPr="003C39DA" w:rsidRDefault="00476830" w:rsidP="000C29A5">
            <w:pPr>
              <w:spacing w:line="276" w:lineRule="auto"/>
              <w:ind w:left="-57" w:right="-57"/>
              <w:jc w:val="center"/>
              <w:rPr>
                <w:b/>
              </w:rPr>
            </w:pPr>
            <w:r>
              <w:rPr>
                <w:b/>
              </w:rPr>
              <w:t>10 224</w:t>
            </w:r>
          </w:p>
        </w:tc>
      </w:tr>
    </w:tbl>
    <w:p w:rsidR="000C29A5" w:rsidRDefault="000C29A5" w:rsidP="00B212E6">
      <w:pPr>
        <w:snapToGrid w:val="0"/>
        <w:spacing w:line="276" w:lineRule="auto"/>
        <w:jc w:val="right"/>
      </w:pPr>
    </w:p>
    <w:p w:rsidR="000C29A5" w:rsidRPr="00B212E6" w:rsidRDefault="000C29A5" w:rsidP="00B212E6">
      <w:pPr>
        <w:snapToGrid w:val="0"/>
        <w:spacing w:line="276" w:lineRule="auto"/>
        <w:jc w:val="right"/>
      </w:pPr>
    </w:p>
    <w:p w:rsidR="00D42027" w:rsidRPr="00B212E6" w:rsidRDefault="00D42027" w:rsidP="00546A93">
      <w:pPr>
        <w:pStyle w:val="afc"/>
        <w:spacing w:before="0" w:beforeAutospacing="0" w:after="150" w:afterAutospacing="0" w:line="276" w:lineRule="auto"/>
        <w:ind w:firstLine="708"/>
        <w:rPr>
          <w:b/>
          <w:color w:val="242424"/>
          <w:sz w:val="20"/>
          <w:szCs w:val="20"/>
        </w:rPr>
        <w:sectPr w:rsidR="00D42027" w:rsidRPr="00B212E6" w:rsidSect="00FA079D">
          <w:footnotePr>
            <w:numRestart w:val="eachPage"/>
          </w:footnotePr>
          <w:pgSz w:w="16838" w:h="11906" w:orient="landscape" w:code="9"/>
          <w:pgMar w:top="1134" w:right="820" w:bottom="1418" w:left="720" w:header="709" w:footer="709" w:gutter="0"/>
          <w:cols w:space="708"/>
          <w:docGrid w:linePitch="360"/>
        </w:sectPr>
      </w:pPr>
    </w:p>
    <w:p w:rsidR="00D42027" w:rsidRPr="00546A93" w:rsidRDefault="00D42027" w:rsidP="00546A93">
      <w:pPr>
        <w:shd w:val="clear" w:color="auto" w:fill="FFFFFF"/>
        <w:spacing w:line="276" w:lineRule="auto"/>
        <w:ind w:right="-52" w:firstLine="540"/>
        <w:jc w:val="both"/>
        <w:rPr>
          <w:sz w:val="24"/>
          <w:szCs w:val="24"/>
        </w:rPr>
      </w:pPr>
      <w:r w:rsidRPr="00094580">
        <w:rPr>
          <w:spacing w:val="-1"/>
          <w:sz w:val="24"/>
          <w:szCs w:val="24"/>
        </w:rPr>
        <w:lastRenderedPageBreak/>
        <w:t>Общий объём средств, необходимый на мероприя</w:t>
      </w:r>
      <w:r w:rsidRPr="00094580">
        <w:rPr>
          <w:spacing w:val="-1"/>
          <w:sz w:val="24"/>
          <w:szCs w:val="24"/>
        </w:rPr>
        <w:softHyphen/>
      </w:r>
      <w:r w:rsidRPr="00094580">
        <w:rPr>
          <w:sz w:val="24"/>
          <w:szCs w:val="24"/>
        </w:rPr>
        <w:t xml:space="preserve">тия </w:t>
      </w:r>
      <w:r w:rsidR="00476830" w:rsidRPr="00094580">
        <w:rPr>
          <w:sz w:val="24"/>
          <w:szCs w:val="24"/>
        </w:rPr>
        <w:t xml:space="preserve">по развитию транспортной </w:t>
      </w:r>
      <w:r w:rsidR="00094580" w:rsidRPr="00094580">
        <w:rPr>
          <w:sz w:val="24"/>
          <w:szCs w:val="24"/>
        </w:rPr>
        <w:t>инфраструктуры</w:t>
      </w:r>
      <w:r w:rsidRPr="00094580">
        <w:rPr>
          <w:sz w:val="24"/>
          <w:szCs w:val="24"/>
        </w:rPr>
        <w:t xml:space="preserve"> Харайгунского муниципального образования на 20</w:t>
      </w:r>
      <w:r w:rsidR="00B212E6" w:rsidRPr="00094580">
        <w:rPr>
          <w:sz w:val="24"/>
          <w:szCs w:val="24"/>
        </w:rPr>
        <w:t>24</w:t>
      </w:r>
      <w:r w:rsidRPr="00094580">
        <w:rPr>
          <w:sz w:val="24"/>
          <w:szCs w:val="24"/>
        </w:rPr>
        <w:t xml:space="preserve"> - 2032 годы, составляет </w:t>
      </w:r>
      <w:r w:rsidR="00094580" w:rsidRPr="00094580">
        <w:rPr>
          <w:sz w:val="24"/>
          <w:szCs w:val="24"/>
        </w:rPr>
        <w:t>811 264</w:t>
      </w:r>
      <w:r w:rsidRPr="00094580">
        <w:rPr>
          <w:sz w:val="24"/>
          <w:szCs w:val="24"/>
        </w:rPr>
        <w:t xml:space="preserve"> тыс. рублей. Из них наибольшая доля требуется на ремонт  автомобильных дорог</w:t>
      </w:r>
      <w:r w:rsidR="00B212E6" w:rsidRPr="00094580">
        <w:rPr>
          <w:sz w:val="24"/>
          <w:szCs w:val="24"/>
        </w:rPr>
        <w:t>.</w:t>
      </w:r>
    </w:p>
    <w:p w:rsidR="00D42027" w:rsidRPr="00546A93" w:rsidRDefault="00D42027" w:rsidP="000450F0">
      <w:pPr>
        <w:spacing w:line="276" w:lineRule="auto"/>
        <w:ind w:firstLine="708"/>
        <w:jc w:val="both"/>
        <w:rPr>
          <w:sz w:val="24"/>
          <w:szCs w:val="24"/>
        </w:rPr>
      </w:pPr>
      <w:r w:rsidRPr="00546A93">
        <w:rPr>
          <w:sz w:val="24"/>
          <w:szCs w:val="24"/>
        </w:rPr>
        <w:t xml:space="preserve">В результате анализа </w:t>
      </w:r>
      <w:r w:rsidRPr="00546A93">
        <w:rPr>
          <w:bCs/>
          <w:sz w:val="24"/>
          <w:szCs w:val="24"/>
        </w:rPr>
        <w:t xml:space="preserve">состояния </w:t>
      </w:r>
      <w:r w:rsidR="00EC032B">
        <w:rPr>
          <w:bCs/>
          <w:sz w:val="24"/>
          <w:szCs w:val="24"/>
        </w:rPr>
        <w:t>транспортной инфраструктуры</w:t>
      </w:r>
      <w:r w:rsidR="000450F0">
        <w:rPr>
          <w:bCs/>
          <w:sz w:val="24"/>
          <w:szCs w:val="24"/>
        </w:rPr>
        <w:t xml:space="preserve"> </w:t>
      </w:r>
      <w:r w:rsidRPr="00546A93">
        <w:rPr>
          <w:bCs/>
          <w:sz w:val="24"/>
          <w:szCs w:val="24"/>
        </w:rPr>
        <w:t>Харайгунского муниципального образования</w:t>
      </w:r>
      <w:r w:rsidRPr="00546A93">
        <w:rPr>
          <w:sz w:val="24"/>
          <w:szCs w:val="24"/>
        </w:rPr>
        <w:t xml:space="preserve"> показано, что экономика поселе</w:t>
      </w:r>
      <w:r w:rsidRPr="00546A93">
        <w:rPr>
          <w:sz w:val="24"/>
          <w:szCs w:val="24"/>
        </w:rPr>
        <w:softHyphen/>
        <w:t>ния является малопривлекательной для частных инвестиций</w:t>
      </w:r>
      <w:r w:rsidRPr="00546A93">
        <w:rPr>
          <w:spacing w:val="-1"/>
          <w:sz w:val="24"/>
          <w:szCs w:val="24"/>
        </w:rPr>
        <w:t>.</w:t>
      </w:r>
      <w:r w:rsidRPr="00546A93">
        <w:rPr>
          <w:sz w:val="24"/>
          <w:szCs w:val="24"/>
        </w:rPr>
        <w:t xml:space="preserve"> Причинами тому служат </w:t>
      </w:r>
      <w:r w:rsidRPr="00546A93">
        <w:rPr>
          <w:spacing w:val="-1"/>
          <w:sz w:val="24"/>
          <w:szCs w:val="24"/>
        </w:rPr>
        <w:t xml:space="preserve">низкий уровень доходов населения, отсутствие роста объёмов производства, относительно </w:t>
      </w:r>
      <w:r w:rsidRPr="00546A93">
        <w:rPr>
          <w:sz w:val="24"/>
          <w:szCs w:val="24"/>
        </w:rPr>
        <w:t xml:space="preserve">стабильная численность населения. </w:t>
      </w:r>
      <w:r w:rsidR="00EC032B">
        <w:rPr>
          <w:sz w:val="24"/>
          <w:szCs w:val="24"/>
        </w:rPr>
        <w:t>Б</w:t>
      </w:r>
      <w:r w:rsidRPr="00546A93">
        <w:rPr>
          <w:sz w:val="24"/>
          <w:szCs w:val="24"/>
        </w:rPr>
        <w:t>юджетная обеспеченность поселения находится на низком уровне. При реализации программы предполагается привл</w:t>
      </w:r>
      <w:r w:rsidR="00AB1395">
        <w:rPr>
          <w:sz w:val="24"/>
          <w:szCs w:val="24"/>
        </w:rPr>
        <w:t xml:space="preserve">ечение финансирования из </w:t>
      </w:r>
      <w:r w:rsidR="004C6C85">
        <w:rPr>
          <w:sz w:val="24"/>
          <w:szCs w:val="24"/>
        </w:rPr>
        <w:t xml:space="preserve">вышестоящих </w:t>
      </w:r>
      <w:r w:rsidR="00AB1395">
        <w:rPr>
          <w:sz w:val="24"/>
          <w:szCs w:val="24"/>
        </w:rPr>
        <w:t>бюджетов</w:t>
      </w:r>
      <w:r w:rsidRPr="00546A93">
        <w:rPr>
          <w:sz w:val="24"/>
          <w:szCs w:val="24"/>
        </w:rPr>
        <w:t>.</w:t>
      </w:r>
    </w:p>
    <w:p w:rsidR="00D42027" w:rsidRPr="00546A93" w:rsidRDefault="00D42027" w:rsidP="000450F0">
      <w:pPr>
        <w:shd w:val="clear" w:color="auto" w:fill="FFFFFF"/>
        <w:spacing w:line="276" w:lineRule="auto"/>
        <w:ind w:right="130" w:firstLine="708"/>
        <w:jc w:val="both"/>
        <w:rPr>
          <w:sz w:val="24"/>
          <w:szCs w:val="24"/>
        </w:rPr>
      </w:pPr>
      <w:r w:rsidRPr="00546A93">
        <w:rPr>
          <w:spacing w:val="-1"/>
          <w:sz w:val="24"/>
          <w:szCs w:val="24"/>
        </w:rPr>
        <w:t>Перспективы сельского поселения до 2032 года связаны с расширением производства в сельском хозяйстве, растениеводстве, животноводстве</w:t>
      </w:r>
      <w:r w:rsidR="00094580">
        <w:rPr>
          <w:spacing w:val="-1"/>
          <w:sz w:val="24"/>
          <w:szCs w:val="24"/>
        </w:rPr>
        <w:t xml:space="preserve"> на</w:t>
      </w:r>
      <w:r w:rsidRPr="00546A93">
        <w:rPr>
          <w:spacing w:val="-1"/>
          <w:sz w:val="24"/>
          <w:szCs w:val="24"/>
        </w:rPr>
        <w:t xml:space="preserve"> личных подсобных хозяйст</w:t>
      </w:r>
      <w:r w:rsidRPr="00546A93">
        <w:rPr>
          <w:sz w:val="24"/>
          <w:szCs w:val="24"/>
        </w:rPr>
        <w:t>вах.</w:t>
      </w:r>
    </w:p>
    <w:p w:rsidR="00E04249" w:rsidRPr="00546A93" w:rsidRDefault="00E04249" w:rsidP="000450F0">
      <w:pPr>
        <w:pStyle w:val="afc"/>
        <w:spacing w:before="0" w:beforeAutospacing="0" w:after="0" w:afterAutospacing="0" w:line="276" w:lineRule="auto"/>
        <w:ind w:firstLine="708"/>
        <w:rPr>
          <w:b/>
          <w:color w:val="242424"/>
        </w:rPr>
      </w:pPr>
    </w:p>
    <w:p w:rsidR="00AE76FE" w:rsidRDefault="00AE76FE" w:rsidP="000450F0">
      <w:pPr>
        <w:pStyle w:val="afc"/>
        <w:numPr>
          <w:ilvl w:val="0"/>
          <w:numId w:val="30"/>
        </w:numPr>
        <w:spacing w:before="0" w:beforeAutospacing="0" w:after="0" w:afterAutospacing="0" w:line="276" w:lineRule="auto"/>
        <w:jc w:val="center"/>
        <w:rPr>
          <w:b/>
          <w:color w:val="242424"/>
        </w:rPr>
      </w:pPr>
      <w:r w:rsidRPr="00546A93">
        <w:rPr>
          <w:b/>
          <w:color w:val="242424"/>
        </w:rPr>
        <w:t>Оценка эффективности мероприятий развития транспортной инфраструктуры</w:t>
      </w:r>
    </w:p>
    <w:p w:rsidR="000450F0" w:rsidRPr="00546A93" w:rsidRDefault="000450F0" w:rsidP="000450F0">
      <w:pPr>
        <w:pStyle w:val="afc"/>
        <w:spacing w:before="0" w:beforeAutospacing="0" w:after="0" w:afterAutospacing="0" w:line="276" w:lineRule="auto"/>
        <w:ind w:left="360"/>
        <w:rPr>
          <w:b/>
          <w:color w:val="242424"/>
        </w:rPr>
      </w:pPr>
    </w:p>
    <w:p w:rsidR="002A2846" w:rsidRDefault="002A2846" w:rsidP="002A2846">
      <w:pPr>
        <w:shd w:val="clear" w:color="auto" w:fill="FFFFFF"/>
        <w:spacing w:line="276" w:lineRule="auto"/>
        <w:ind w:firstLine="709"/>
        <w:jc w:val="both"/>
        <w:rPr>
          <w:bCs/>
          <w:sz w:val="24"/>
          <w:szCs w:val="24"/>
        </w:rPr>
      </w:pPr>
      <w:r>
        <w:rPr>
          <w:bCs/>
          <w:sz w:val="24"/>
          <w:szCs w:val="24"/>
        </w:rPr>
        <w:t>Основной оценкой эффективности реализации мероприятий программы является:</w:t>
      </w:r>
    </w:p>
    <w:p w:rsidR="00AE76FE" w:rsidRPr="002A2846" w:rsidRDefault="002A2846" w:rsidP="002A2846">
      <w:pPr>
        <w:pStyle w:val="ad"/>
        <w:numPr>
          <w:ilvl w:val="0"/>
          <w:numId w:val="46"/>
        </w:numPr>
        <w:shd w:val="clear" w:color="auto" w:fill="FFFFFF"/>
        <w:tabs>
          <w:tab w:val="left" w:pos="993"/>
        </w:tabs>
        <w:spacing w:after="0"/>
        <w:ind w:left="0" w:firstLine="709"/>
        <w:jc w:val="both"/>
        <w:rPr>
          <w:rFonts w:ascii="Times New Roman" w:hAnsi="Times New Roman"/>
          <w:bCs/>
          <w:sz w:val="24"/>
          <w:szCs w:val="24"/>
        </w:rPr>
      </w:pPr>
      <w:r w:rsidRPr="002A2846">
        <w:rPr>
          <w:rFonts w:ascii="Times New Roman" w:hAnsi="Times New Roman"/>
          <w:bCs/>
          <w:sz w:val="24"/>
          <w:szCs w:val="24"/>
        </w:rPr>
        <w:t>Р</w:t>
      </w:r>
      <w:r w:rsidR="00AE76FE" w:rsidRPr="002A2846">
        <w:rPr>
          <w:rFonts w:ascii="Times New Roman" w:hAnsi="Times New Roman"/>
          <w:bCs/>
          <w:sz w:val="24"/>
          <w:szCs w:val="24"/>
        </w:rPr>
        <w:t>азвитие трансп</w:t>
      </w:r>
      <w:r w:rsidRPr="002A2846">
        <w:rPr>
          <w:rFonts w:ascii="Times New Roman" w:hAnsi="Times New Roman"/>
          <w:bCs/>
          <w:sz w:val="24"/>
          <w:szCs w:val="24"/>
        </w:rPr>
        <w:t>ортной инфраструктуры поселения</w:t>
      </w:r>
      <w:r>
        <w:rPr>
          <w:rFonts w:ascii="Times New Roman" w:hAnsi="Times New Roman"/>
          <w:bCs/>
          <w:sz w:val="24"/>
          <w:szCs w:val="24"/>
        </w:rPr>
        <w:t>, с</w:t>
      </w:r>
      <w:r w:rsidR="00AE76FE" w:rsidRPr="002A2846">
        <w:rPr>
          <w:rFonts w:ascii="Times New Roman" w:hAnsi="Times New Roman"/>
          <w:bCs/>
          <w:sz w:val="24"/>
          <w:szCs w:val="24"/>
        </w:rPr>
        <w:t>балансированное и скоординированное с иными сферами жизни деятельности</w:t>
      </w:r>
      <w:r>
        <w:rPr>
          <w:rFonts w:ascii="Times New Roman" w:hAnsi="Times New Roman"/>
          <w:bCs/>
          <w:sz w:val="24"/>
          <w:szCs w:val="24"/>
        </w:rPr>
        <w:t>.</w:t>
      </w:r>
    </w:p>
    <w:p w:rsidR="00AE76FE" w:rsidRPr="002A2846" w:rsidRDefault="002A2846" w:rsidP="002A2846">
      <w:pPr>
        <w:pStyle w:val="ad"/>
        <w:numPr>
          <w:ilvl w:val="0"/>
          <w:numId w:val="46"/>
        </w:numPr>
        <w:shd w:val="clear" w:color="auto" w:fill="FFFFFF"/>
        <w:tabs>
          <w:tab w:val="left" w:pos="993"/>
        </w:tabs>
        <w:spacing w:after="0"/>
        <w:ind w:left="0" w:firstLine="709"/>
        <w:jc w:val="both"/>
        <w:rPr>
          <w:rFonts w:ascii="Times New Roman" w:hAnsi="Times New Roman"/>
          <w:bCs/>
          <w:sz w:val="24"/>
          <w:szCs w:val="24"/>
        </w:rPr>
      </w:pPr>
      <w:r>
        <w:rPr>
          <w:rFonts w:ascii="Times New Roman" w:hAnsi="Times New Roman"/>
          <w:bCs/>
          <w:sz w:val="24"/>
          <w:szCs w:val="24"/>
        </w:rPr>
        <w:t>Ф</w:t>
      </w:r>
      <w:r w:rsidR="00AE76FE" w:rsidRPr="002A2846">
        <w:rPr>
          <w:rFonts w:ascii="Times New Roman" w:hAnsi="Times New Roman"/>
          <w:bCs/>
          <w:sz w:val="24"/>
          <w:szCs w:val="24"/>
        </w:rPr>
        <w:t>ормирование условий для социально- экономического развития</w:t>
      </w:r>
      <w:r>
        <w:rPr>
          <w:rFonts w:ascii="Times New Roman" w:hAnsi="Times New Roman"/>
          <w:bCs/>
          <w:sz w:val="24"/>
          <w:szCs w:val="24"/>
        </w:rPr>
        <w:t>.</w:t>
      </w:r>
    </w:p>
    <w:p w:rsidR="00AE76FE" w:rsidRPr="002A2846" w:rsidRDefault="002A2846" w:rsidP="002A2846">
      <w:pPr>
        <w:pStyle w:val="ad"/>
        <w:numPr>
          <w:ilvl w:val="0"/>
          <w:numId w:val="46"/>
        </w:numPr>
        <w:shd w:val="clear" w:color="auto" w:fill="FFFFFF"/>
        <w:tabs>
          <w:tab w:val="left" w:pos="993"/>
        </w:tabs>
        <w:spacing w:after="0"/>
        <w:ind w:left="0" w:firstLine="709"/>
        <w:jc w:val="both"/>
        <w:rPr>
          <w:rFonts w:ascii="Times New Roman" w:hAnsi="Times New Roman"/>
          <w:bCs/>
          <w:sz w:val="24"/>
          <w:szCs w:val="24"/>
        </w:rPr>
      </w:pPr>
      <w:r w:rsidRPr="002A2846">
        <w:rPr>
          <w:rFonts w:ascii="Times New Roman" w:hAnsi="Times New Roman"/>
          <w:bCs/>
          <w:sz w:val="24"/>
          <w:szCs w:val="24"/>
        </w:rPr>
        <w:t>П</w:t>
      </w:r>
      <w:r>
        <w:rPr>
          <w:rFonts w:ascii="Times New Roman" w:hAnsi="Times New Roman"/>
          <w:bCs/>
          <w:sz w:val="24"/>
          <w:szCs w:val="24"/>
        </w:rPr>
        <w:t xml:space="preserve">овышение безопасности и </w:t>
      </w:r>
      <w:r w:rsidR="00AE76FE" w:rsidRPr="002A2846">
        <w:rPr>
          <w:rFonts w:ascii="Times New Roman" w:hAnsi="Times New Roman"/>
          <w:bCs/>
          <w:sz w:val="24"/>
          <w:szCs w:val="24"/>
        </w:rPr>
        <w:t>качеств</w:t>
      </w:r>
      <w:r>
        <w:rPr>
          <w:rFonts w:ascii="Times New Roman" w:hAnsi="Times New Roman"/>
          <w:bCs/>
          <w:sz w:val="24"/>
          <w:szCs w:val="24"/>
        </w:rPr>
        <w:t>а</w:t>
      </w:r>
      <w:r w:rsidR="00AE76FE" w:rsidRPr="002A2846">
        <w:rPr>
          <w:rFonts w:ascii="Times New Roman" w:hAnsi="Times New Roman"/>
          <w:bCs/>
          <w:sz w:val="24"/>
          <w:szCs w:val="24"/>
        </w:rPr>
        <w:t xml:space="preserve"> транспортного обслуживания населения, юридических лиц и индивидуальных предпринимателей, осуществляющих экономическую деятельность</w:t>
      </w:r>
      <w:r>
        <w:rPr>
          <w:rFonts w:ascii="Times New Roman" w:hAnsi="Times New Roman"/>
          <w:bCs/>
          <w:sz w:val="24"/>
          <w:szCs w:val="24"/>
        </w:rPr>
        <w:t>.</w:t>
      </w:r>
    </w:p>
    <w:p w:rsidR="00AE76FE" w:rsidRPr="002A2846" w:rsidRDefault="002A2846" w:rsidP="002A2846">
      <w:pPr>
        <w:pStyle w:val="ad"/>
        <w:numPr>
          <w:ilvl w:val="0"/>
          <w:numId w:val="46"/>
        </w:numPr>
        <w:shd w:val="clear" w:color="auto" w:fill="FFFFFF"/>
        <w:tabs>
          <w:tab w:val="left" w:pos="993"/>
        </w:tabs>
        <w:spacing w:after="0"/>
        <w:ind w:left="0" w:firstLine="709"/>
        <w:jc w:val="both"/>
        <w:rPr>
          <w:rFonts w:ascii="Times New Roman" w:hAnsi="Times New Roman"/>
          <w:bCs/>
          <w:sz w:val="24"/>
          <w:szCs w:val="24"/>
        </w:rPr>
      </w:pPr>
      <w:r>
        <w:rPr>
          <w:rFonts w:ascii="Times New Roman" w:hAnsi="Times New Roman"/>
          <w:sz w:val="24"/>
          <w:szCs w:val="24"/>
        </w:rPr>
        <w:t>С</w:t>
      </w:r>
      <w:r w:rsidR="00AE76FE" w:rsidRPr="002A2846">
        <w:rPr>
          <w:rFonts w:ascii="Times New Roman" w:hAnsi="Times New Roman"/>
          <w:sz w:val="24"/>
          <w:szCs w:val="24"/>
        </w:rPr>
        <w:t>нижение негативного воздействия транспортной инфраструктуры на окружающую среду поселения.</w:t>
      </w:r>
    </w:p>
    <w:p w:rsidR="00AE76FE" w:rsidRPr="00546A93" w:rsidRDefault="00AE76FE" w:rsidP="002A2846">
      <w:pPr>
        <w:pStyle w:val="afc"/>
        <w:spacing w:before="0" w:beforeAutospacing="0" w:after="0" w:afterAutospacing="0" w:line="276" w:lineRule="auto"/>
        <w:rPr>
          <w:color w:val="242424"/>
        </w:rPr>
      </w:pPr>
    </w:p>
    <w:p w:rsidR="002A2846" w:rsidRPr="003807B3" w:rsidRDefault="003807B3" w:rsidP="003807B3">
      <w:pPr>
        <w:pStyle w:val="afc"/>
        <w:numPr>
          <w:ilvl w:val="0"/>
          <w:numId w:val="30"/>
        </w:numPr>
        <w:spacing w:before="0" w:beforeAutospacing="0" w:after="0" w:afterAutospacing="0" w:line="276" w:lineRule="auto"/>
        <w:jc w:val="center"/>
        <w:rPr>
          <w:b/>
          <w:color w:val="242424"/>
        </w:rPr>
      </w:pPr>
      <w:proofErr w:type="gramStart"/>
      <w:r w:rsidRPr="003807B3">
        <w:rPr>
          <w:b/>
        </w:rPr>
        <w:t>Контроль за</w:t>
      </w:r>
      <w:proofErr w:type="gramEnd"/>
      <w:r w:rsidRPr="003807B3">
        <w:rPr>
          <w:b/>
        </w:rPr>
        <w:t xml:space="preserve"> выполнением программы и ее актуализация</w:t>
      </w:r>
    </w:p>
    <w:p w:rsidR="003807B3" w:rsidRPr="003807B3" w:rsidRDefault="003807B3" w:rsidP="003807B3">
      <w:pPr>
        <w:pStyle w:val="afc"/>
        <w:spacing w:before="0" w:beforeAutospacing="0" w:after="0" w:afterAutospacing="0" w:line="276" w:lineRule="auto"/>
        <w:ind w:left="720"/>
        <w:rPr>
          <w:b/>
          <w:color w:val="242424"/>
        </w:rPr>
      </w:pPr>
    </w:p>
    <w:p w:rsidR="00AE76FE" w:rsidRPr="00546A93" w:rsidRDefault="00AE76FE" w:rsidP="00546A93">
      <w:pPr>
        <w:spacing w:line="276" w:lineRule="auto"/>
        <w:ind w:firstLine="708"/>
        <w:jc w:val="both"/>
        <w:rPr>
          <w:sz w:val="24"/>
          <w:szCs w:val="24"/>
        </w:rPr>
      </w:pPr>
      <w:r w:rsidRPr="00546A93">
        <w:rPr>
          <w:sz w:val="24"/>
          <w:szCs w:val="24"/>
        </w:rPr>
        <w:t xml:space="preserve">Администрация Харайгунского МО </w:t>
      </w:r>
      <w:r w:rsidR="002A2846">
        <w:rPr>
          <w:sz w:val="24"/>
          <w:szCs w:val="24"/>
        </w:rPr>
        <w:t xml:space="preserve">выполняет </w:t>
      </w:r>
      <w:r w:rsidRPr="00546A93">
        <w:rPr>
          <w:sz w:val="24"/>
          <w:szCs w:val="24"/>
        </w:rPr>
        <w:t xml:space="preserve">организационные, методические и контрольные функции в ходе реализации </w:t>
      </w:r>
      <w:r w:rsidR="002A2846">
        <w:rPr>
          <w:sz w:val="24"/>
          <w:szCs w:val="24"/>
        </w:rPr>
        <w:t>п</w:t>
      </w:r>
      <w:r w:rsidRPr="00546A93">
        <w:rPr>
          <w:sz w:val="24"/>
          <w:szCs w:val="24"/>
        </w:rPr>
        <w:t>рограммы, которые обеспечивают:</w:t>
      </w:r>
    </w:p>
    <w:p w:rsidR="00AE76FE" w:rsidRPr="002A2846" w:rsidRDefault="00AE76FE" w:rsidP="002A2846">
      <w:pPr>
        <w:pStyle w:val="ad"/>
        <w:numPr>
          <w:ilvl w:val="0"/>
          <w:numId w:val="47"/>
        </w:numPr>
        <w:tabs>
          <w:tab w:val="left" w:pos="993"/>
        </w:tabs>
        <w:spacing w:after="0"/>
        <w:ind w:left="0" w:firstLine="709"/>
        <w:jc w:val="both"/>
        <w:rPr>
          <w:rFonts w:ascii="Times New Roman" w:hAnsi="Times New Roman"/>
          <w:sz w:val="24"/>
          <w:szCs w:val="24"/>
        </w:rPr>
      </w:pPr>
      <w:r w:rsidRPr="002A2846">
        <w:rPr>
          <w:rFonts w:ascii="Times New Roman" w:hAnsi="Times New Roman"/>
          <w:sz w:val="24"/>
          <w:szCs w:val="24"/>
        </w:rPr>
        <w:t xml:space="preserve">разработку ежегодного плана мероприятий по реализации </w:t>
      </w:r>
      <w:r w:rsidR="002A2846">
        <w:rPr>
          <w:rFonts w:ascii="Times New Roman" w:hAnsi="Times New Roman"/>
          <w:sz w:val="24"/>
          <w:szCs w:val="24"/>
        </w:rPr>
        <w:t>п</w:t>
      </w:r>
      <w:r w:rsidRPr="002A2846">
        <w:rPr>
          <w:rFonts w:ascii="Times New Roman" w:hAnsi="Times New Roman"/>
          <w:sz w:val="24"/>
          <w:szCs w:val="24"/>
        </w:rPr>
        <w:t>рограммы с уточнением объемов и источников финансирования мероприятий;</w:t>
      </w:r>
    </w:p>
    <w:p w:rsidR="00AE76FE" w:rsidRPr="002A2846" w:rsidRDefault="00AE76FE" w:rsidP="002A2846">
      <w:pPr>
        <w:pStyle w:val="ad"/>
        <w:numPr>
          <w:ilvl w:val="0"/>
          <w:numId w:val="47"/>
        </w:numPr>
        <w:tabs>
          <w:tab w:val="left" w:pos="993"/>
        </w:tabs>
        <w:spacing w:after="0"/>
        <w:ind w:left="0" w:firstLine="709"/>
        <w:jc w:val="both"/>
        <w:rPr>
          <w:rFonts w:ascii="Times New Roman" w:hAnsi="Times New Roman"/>
          <w:sz w:val="24"/>
          <w:szCs w:val="24"/>
        </w:rPr>
      </w:pPr>
      <w:proofErr w:type="gramStart"/>
      <w:r w:rsidRPr="002A2846">
        <w:rPr>
          <w:rFonts w:ascii="Times New Roman" w:hAnsi="Times New Roman"/>
          <w:sz w:val="24"/>
          <w:szCs w:val="24"/>
        </w:rPr>
        <w:t>контроль за</w:t>
      </w:r>
      <w:proofErr w:type="gramEnd"/>
      <w:r w:rsidRPr="002A2846">
        <w:rPr>
          <w:rFonts w:ascii="Times New Roman" w:hAnsi="Times New Roman"/>
          <w:sz w:val="24"/>
          <w:szCs w:val="24"/>
        </w:rPr>
        <w:t xml:space="preserve"> реализацией программных мероприятий по срокам, содержанию, финансовым затратам и ресурсам;</w:t>
      </w:r>
    </w:p>
    <w:p w:rsidR="00AE76FE" w:rsidRPr="002A2846" w:rsidRDefault="00AE76FE" w:rsidP="002A2846">
      <w:pPr>
        <w:pStyle w:val="ad"/>
        <w:numPr>
          <w:ilvl w:val="0"/>
          <w:numId w:val="47"/>
        </w:numPr>
        <w:tabs>
          <w:tab w:val="left" w:pos="993"/>
        </w:tabs>
        <w:spacing w:after="0"/>
        <w:ind w:left="0" w:firstLine="709"/>
        <w:jc w:val="both"/>
        <w:rPr>
          <w:rFonts w:ascii="Times New Roman" w:hAnsi="Times New Roman"/>
          <w:sz w:val="24"/>
          <w:szCs w:val="24"/>
        </w:rPr>
      </w:pPr>
      <w:r w:rsidRPr="002A2846">
        <w:rPr>
          <w:rFonts w:ascii="Times New Roman" w:hAnsi="Times New Roman"/>
          <w:sz w:val="24"/>
          <w:szCs w:val="24"/>
        </w:rPr>
        <w:t>методическое, информационное и организационное сопровождение работы по реализации комплекса программных мероприятий.</w:t>
      </w:r>
    </w:p>
    <w:p w:rsidR="00AE76FE" w:rsidRPr="00546A93" w:rsidRDefault="00AE76FE" w:rsidP="00546A93">
      <w:pPr>
        <w:spacing w:line="276" w:lineRule="auto"/>
        <w:ind w:firstLine="708"/>
        <w:jc w:val="both"/>
        <w:rPr>
          <w:sz w:val="24"/>
          <w:szCs w:val="24"/>
        </w:rPr>
      </w:pPr>
      <w:r w:rsidRPr="00546A93">
        <w:rPr>
          <w:sz w:val="24"/>
          <w:szCs w:val="24"/>
        </w:rPr>
        <w:t>Програ</w:t>
      </w:r>
      <w:r w:rsidR="00964136" w:rsidRPr="00546A93">
        <w:rPr>
          <w:sz w:val="24"/>
          <w:szCs w:val="24"/>
        </w:rPr>
        <w:t>мма разраб</w:t>
      </w:r>
      <w:r w:rsidR="002A2846">
        <w:rPr>
          <w:sz w:val="24"/>
          <w:szCs w:val="24"/>
        </w:rPr>
        <w:t>отана</w:t>
      </w:r>
      <w:r w:rsidR="00964136" w:rsidRPr="00546A93">
        <w:rPr>
          <w:sz w:val="24"/>
          <w:szCs w:val="24"/>
        </w:rPr>
        <w:t xml:space="preserve"> </w:t>
      </w:r>
      <w:r w:rsidR="002A2846">
        <w:rPr>
          <w:sz w:val="24"/>
          <w:szCs w:val="24"/>
        </w:rPr>
        <w:t>до 2032 года</w:t>
      </w:r>
      <w:r w:rsidRPr="00546A93">
        <w:rPr>
          <w:sz w:val="24"/>
          <w:szCs w:val="24"/>
        </w:rPr>
        <w:t xml:space="preserve"> и подлежит </w:t>
      </w:r>
      <w:r w:rsidR="00EC032B">
        <w:rPr>
          <w:sz w:val="24"/>
          <w:szCs w:val="24"/>
        </w:rPr>
        <w:t>по мере необходимости</w:t>
      </w:r>
      <w:r w:rsidRPr="00546A93">
        <w:rPr>
          <w:sz w:val="24"/>
          <w:szCs w:val="24"/>
        </w:rPr>
        <w:t>.</w:t>
      </w:r>
    </w:p>
    <w:p w:rsidR="00AE76FE" w:rsidRPr="00546A93" w:rsidRDefault="00AE76FE" w:rsidP="00546A93">
      <w:pPr>
        <w:spacing w:line="276" w:lineRule="auto"/>
        <w:ind w:firstLine="708"/>
        <w:jc w:val="both"/>
        <w:rPr>
          <w:sz w:val="24"/>
          <w:szCs w:val="24"/>
        </w:rPr>
      </w:pPr>
      <w:r w:rsidRPr="00546A93">
        <w:rPr>
          <w:sz w:val="24"/>
          <w:szCs w:val="24"/>
        </w:rPr>
        <w:t xml:space="preserve">Разработка и последующая корректировка </w:t>
      </w:r>
      <w:r w:rsidR="002A2846">
        <w:rPr>
          <w:sz w:val="24"/>
          <w:szCs w:val="24"/>
        </w:rPr>
        <w:t>п</w:t>
      </w:r>
      <w:r w:rsidRPr="00546A93">
        <w:rPr>
          <w:sz w:val="24"/>
          <w:szCs w:val="24"/>
        </w:rPr>
        <w:t xml:space="preserve">рограммы комплексного развития транспортной инфраструктуры базируется на необходимости </w:t>
      </w:r>
      <w:proofErr w:type="gramStart"/>
      <w:r w:rsidRPr="00546A93">
        <w:rPr>
          <w:sz w:val="24"/>
          <w:szCs w:val="24"/>
        </w:rPr>
        <w:t>достижения целевых уровней муниципальных стандартов качества предоставления транспортных услуг</w:t>
      </w:r>
      <w:proofErr w:type="gramEnd"/>
      <w:r w:rsidRPr="00546A93">
        <w:rPr>
          <w:sz w:val="24"/>
          <w:szCs w:val="24"/>
        </w:rPr>
        <w:t>.</w:t>
      </w:r>
    </w:p>
    <w:sectPr w:rsidR="00AE76FE" w:rsidRPr="00546A93" w:rsidSect="003C7D49">
      <w:footnotePr>
        <w:numRestart w:val="eachPage"/>
      </w:footnotePr>
      <w:pgSz w:w="11906" w:h="16838" w:code="9"/>
      <w:pgMar w:top="1418" w:right="707"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E3D" w:rsidRDefault="00F16E3D">
      <w:r>
        <w:separator/>
      </w:r>
    </w:p>
  </w:endnote>
  <w:endnote w:type="continuationSeparator" w:id="1">
    <w:p w:rsidR="00F16E3D" w:rsidRDefault="00F16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E3D" w:rsidRDefault="00F16E3D">
      <w:r>
        <w:separator/>
      </w:r>
    </w:p>
  </w:footnote>
  <w:footnote w:type="continuationSeparator" w:id="1">
    <w:p w:rsidR="00F16E3D" w:rsidRDefault="00F16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00946B5D"/>
    <w:multiLevelType w:val="multilevel"/>
    <w:tmpl w:val="6D90CF64"/>
    <w:lvl w:ilvl="0">
      <w:start w:val="2"/>
      <w:numFmt w:val="decimal"/>
      <w:lvlText w:val="%1."/>
      <w:lvlJc w:val="left"/>
      <w:pPr>
        <w:ind w:left="720" w:hanging="360"/>
      </w:pPr>
      <w:rPr>
        <w:rFonts w:hint="default"/>
      </w:rPr>
    </w:lvl>
    <w:lvl w:ilvl="1">
      <w:start w:val="1"/>
      <w:numFmt w:val="decimal"/>
      <w:isLgl/>
      <w:lvlText w:val="%1.%2"/>
      <w:lvlJc w:val="left"/>
      <w:pPr>
        <w:ind w:left="2141" w:hanging="360"/>
      </w:pPr>
      <w:rPr>
        <w:rFonts w:hint="default"/>
      </w:rPr>
    </w:lvl>
    <w:lvl w:ilvl="2">
      <w:start w:val="1"/>
      <w:numFmt w:val="decimal"/>
      <w:isLgl/>
      <w:lvlText w:val="%1.%2.%3"/>
      <w:lvlJc w:val="left"/>
      <w:pPr>
        <w:ind w:left="3922" w:hanging="720"/>
      </w:pPr>
      <w:rPr>
        <w:rFonts w:hint="default"/>
      </w:rPr>
    </w:lvl>
    <w:lvl w:ilvl="3">
      <w:start w:val="1"/>
      <w:numFmt w:val="decimal"/>
      <w:isLgl/>
      <w:lvlText w:val="%1.%2.%3.%4"/>
      <w:lvlJc w:val="left"/>
      <w:pPr>
        <w:ind w:left="5343" w:hanging="720"/>
      </w:pPr>
      <w:rPr>
        <w:rFonts w:hint="default"/>
      </w:rPr>
    </w:lvl>
    <w:lvl w:ilvl="4">
      <w:start w:val="1"/>
      <w:numFmt w:val="decimal"/>
      <w:isLgl/>
      <w:lvlText w:val="%1.%2.%3.%4.%5"/>
      <w:lvlJc w:val="left"/>
      <w:pPr>
        <w:ind w:left="7124" w:hanging="1080"/>
      </w:pPr>
      <w:rPr>
        <w:rFonts w:hint="default"/>
      </w:rPr>
    </w:lvl>
    <w:lvl w:ilvl="5">
      <w:start w:val="1"/>
      <w:numFmt w:val="decimal"/>
      <w:isLgl/>
      <w:lvlText w:val="%1.%2.%3.%4.%5.%6"/>
      <w:lvlJc w:val="left"/>
      <w:pPr>
        <w:ind w:left="8545" w:hanging="1080"/>
      </w:pPr>
      <w:rPr>
        <w:rFonts w:hint="default"/>
      </w:rPr>
    </w:lvl>
    <w:lvl w:ilvl="6">
      <w:start w:val="1"/>
      <w:numFmt w:val="decimal"/>
      <w:isLgl/>
      <w:lvlText w:val="%1.%2.%3.%4.%5.%6.%7"/>
      <w:lvlJc w:val="left"/>
      <w:pPr>
        <w:ind w:left="10326" w:hanging="1440"/>
      </w:pPr>
      <w:rPr>
        <w:rFonts w:hint="default"/>
      </w:rPr>
    </w:lvl>
    <w:lvl w:ilvl="7">
      <w:start w:val="1"/>
      <w:numFmt w:val="decimal"/>
      <w:isLgl/>
      <w:lvlText w:val="%1.%2.%3.%4.%5.%6.%7.%8"/>
      <w:lvlJc w:val="left"/>
      <w:pPr>
        <w:ind w:left="11747" w:hanging="1440"/>
      </w:pPr>
      <w:rPr>
        <w:rFonts w:hint="default"/>
      </w:rPr>
    </w:lvl>
    <w:lvl w:ilvl="8">
      <w:start w:val="1"/>
      <w:numFmt w:val="decimal"/>
      <w:isLgl/>
      <w:lvlText w:val="%1.%2.%3.%4.%5.%6.%7.%8.%9"/>
      <w:lvlJc w:val="left"/>
      <w:pPr>
        <w:ind w:left="13528" w:hanging="1800"/>
      </w:pPr>
      <w:rPr>
        <w:rFonts w:hint="default"/>
      </w:rPr>
    </w:lvl>
  </w:abstractNum>
  <w:abstractNum w:abstractNumId="5">
    <w:nsid w:val="04BD7BA5"/>
    <w:multiLevelType w:val="hybridMultilevel"/>
    <w:tmpl w:val="5906B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B43D0"/>
    <w:multiLevelType w:val="hybridMultilevel"/>
    <w:tmpl w:val="91481F5A"/>
    <w:lvl w:ilvl="0" w:tplc="3DD464E8">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BF85076"/>
    <w:multiLevelType w:val="hybridMultilevel"/>
    <w:tmpl w:val="0A54B01E"/>
    <w:lvl w:ilvl="0" w:tplc="3DD464E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0D6C2CA8"/>
    <w:multiLevelType w:val="hybridMultilevel"/>
    <w:tmpl w:val="745A0B98"/>
    <w:lvl w:ilvl="0" w:tplc="3134090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159366A3"/>
    <w:multiLevelType w:val="hybridMultilevel"/>
    <w:tmpl w:val="71A2C4E8"/>
    <w:lvl w:ilvl="0" w:tplc="3DD464E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044D00"/>
    <w:multiLevelType w:val="hybridMultilevel"/>
    <w:tmpl w:val="638A2820"/>
    <w:lvl w:ilvl="0" w:tplc="3DD464E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3">
    <w:nsid w:val="22000A4F"/>
    <w:multiLevelType w:val="hybridMultilevel"/>
    <w:tmpl w:val="9FDA0144"/>
    <w:lvl w:ilvl="0" w:tplc="313409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758BC"/>
    <w:multiLevelType w:val="hybridMultilevel"/>
    <w:tmpl w:val="AC2C810C"/>
    <w:lvl w:ilvl="0" w:tplc="9A74C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CB405C"/>
    <w:multiLevelType w:val="hybridMultilevel"/>
    <w:tmpl w:val="C46ABFFA"/>
    <w:lvl w:ilvl="0" w:tplc="837CB7B6">
      <w:start w:val="1"/>
      <w:numFmt w:val="decimal"/>
      <w:lvlText w:val="%1."/>
      <w:lvlJc w:val="left"/>
      <w:pPr>
        <w:ind w:left="720" w:hanging="360"/>
      </w:pPr>
      <w:rPr>
        <w:rFonts w:ascii="Times New Roman" w:hAnsi="Times New Roman" w:cs="Times New Roman" w:hint="default"/>
      </w:rPr>
    </w:lvl>
    <w:lvl w:ilvl="1" w:tplc="89BC983A">
      <w:start w:val="5"/>
      <w:numFmt w:val="bullet"/>
      <w:lvlText w:val="•"/>
      <w:lvlJc w:val="left"/>
      <w:pPr>
        <w:ind w:left="1695" w:hanging="61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056D4"/>
    <w:multiLevelType w:val="hybridMultilevel"/>
    <w:tmpl w:val="8FFC45FA"/>
    <w:lvl w:ilvl="0" w:tplc="3DD46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B222A"/>
    <w:multiLevelType w:val="hybridMultilevel"/>
    <w:tmpl w:val="D57CA2AE"/>
    <w:lvl w:ilvl="0" w:tplc="CE82C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6CD23DB"/>
    <w:multiLevelType w:val="hybridMultilevel"/>
    <w:tmpl w:val="ACB06F1A"/>
    <w:lvl w:ilvl="0" w:tplc="D1AEAFB2">
      <w:start w:val="1"/>
      <w:numFmt w:val="decimal"/>
      <w:lvlText w:val="%1."/>
      <w:lvlJc w:val="left"/>
      <w:pPr>
        <w:ind w:left="1185" w:hanging="360"/>
      </w:pPr>
      <w:rPr>
        <w:rFonts w:ascii="Times New Roman" w:hAnsi="Times New Roman" w:hint="default"/>
        <w:sz w:val="24"/>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6E3C30"/>
    <w:multiLevelType w:val="hybridMultilevel"/>
    <w:tmpl w:val="55F4D1E4"/>
    <w:lvl w:ilvl="0" w:tplc="3DD464E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85A1D9D"/>
    <w:multiLevelType w:val="hybridMultilevel"/>
    <w:tmpl w:val="9752A864"/>
    <w:lvl w:ilvl="0" w:tplc="3DD46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2E74D9D"/>
    <w:multiLevelType w:val="hybridMultilevel"/>
    <w:tmpl w:val="98ACA844"/>
    <w:lvl w:ilvl="0" w:tplc="3DD46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A2338D"/>
    <w:multiLevelType w:val="hybridMultilevel"/>
    <w:tmpl w:val="E4A07244"/>
    <w:lvl w:ilvl="0" w:tplc="3DD46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A191D"/>
    <w:multiLevelType w:val="hybridMultilevel"/>
    <w:tmpl w:val="D57CA2AE"/>
    <w:lvl w:ilvl="0" w:tplc="CE82C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E4272C3"/>
    <w:multiLevelType w:val="hybridMultilevel"/>
    <w:tmpl w:val="F85C7070"/>
    <w:lvl w:ilvl="0" w:tplc="3DD464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C95AE4"/>
    <w:multiLevelType w:val="hybridMultilevel"/>
    <w:tmpl w:val="613A8D90"/>
    <w:lvl w:ilvl="0" w:tplc="3DD464E8">
      <w:start w:val="1"/>
      <w:numFmt w:val="bullet"/>
      <w:lvlText w:val="−"/>
      <w:lvlJc w:val="left"/>
      <w:pPr>
        <w:ind w:left="1004" w:hanging="360"/>
      </w:pPr>
      <w:rPr>
        <w:rFonts w:ascii="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5D34F25"/>
    <w:multiLevelType w:val="hybridMultilevel"/>
    <w:tmpl w:val="97CCD77C"/>
    <w:lvl w:ilvl="0" w:tplc="342829C4">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E738EA"/>
    <w:multiLevelType w:val="hybridMultilevel"/>
    <w:tmpl w:val="621ADFD2"/>
    <w:lvl w:ilvl="0" w:tplc="24A4F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38">
    <w:nsid w:val="62256043"/>
    <w:multiLevelType w:val="hybridMultilevel"/>
    <w:tmpl w:val="76588AE4"/>
    <w:lvl w:ilvl="0" w:tplc="3DD46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CC62DCF"/>
    <w:multiLevelType w:val="hybridMultilevel"/>
    <w:tmpl w:val="3B4AE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6F7428"/>
    <w:multiLevelType w:val="hybridMultilevel"/>
    <w:tmpl w:val="D9368C58"/>
    <w:lvl w:ilvl="0" w:tplc="3DD46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CA2574"/>
    <w:multiLevelType w:val="hybridMultilevel"/>
    <w:tmpl w:val="22009B74"/>
    <w:lvl w:ilvl="0" w:tplc="31340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50621A"/>
    <w:multiLevelType w:val="hybridMultilevel"/>
    <w:tmpl w:val="84DC64E0"/>
    <w:lvl w:ilvl="0" w:tplc="3DD464E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8F3FF6"/>
    <w:multiLevelType w:val="hybridMultilevel"/>
    <w:tmpl w:val="F7260C22"/>
    <w:lvl w:ilvl="0" w:tplc="31340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56766C"/>
    <w:multiLevelType w:val="hybridMultilevel"/>
    <w:tmpl w:val="9BD277EA"/>
    <w:lvl w:ilvl="0" w:tplc="3DD464E8">
      <w:start w:val="1"/>
      <w:numFmt w:val="bullet"/>
      <w:lvlText w:val="−"/>
      <w:lvlJc w:val="left"/>
      <w:pPr>
        <w:ind w:left="1004" w:hanging="360"/>
      </w:pPr>
      <w:rPr>
        <w:rFonts w:ascii="Times New Roman" w:hAnsi="Times New Roman" w:hint="default"/>
      </w:rPr>
    </w:lvl>
    <w:lvl w:ilvl="1" w:tplc="3DD464E8">
      <w:start w:val="1"/>
      <w:numFmt w:val="bullet"/>
      <w:lvlText w:val="−"/>
      <w:lvlJc w:val="left"/>
      <w:pPr>
        <w:ind w:left="1724" w:hanging="360"/>
      </w:pPr>
      <w:rPr>
        <w:rFonts w:ascii="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6"/>
  </w:num>
  <w:num w:numId="3">
    <w:abstractNumId w:val="23"/>
  </w:num>
  <w:num w:numId="4">
    <w:abstractNumId w:val="31"/>
  </w:num>
  <w:num w:numId="5">
    <w:abstractNumId w:val="25"/>
  </w:num>
  <w:num w:numId="6">
    <w:abstractNumId w:val="37"/>
  </w:num>
  <w:num w:numId="7">
    <w:abstractNumId w:val="19"/>
  </w:num>
  <w:num w:numId="8">
    <w:abstractNumId w:val="9"/>
  </w:num>
  <w:num w:numId="9">
    <w:abstractNumId w:val="29"/>
  </w:num>
  <w:num w:numId="10">
    <w:abstractNumId w:val="4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33"/>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36"/>
  </w:num>
  <w:num w:numId="18">
    <w:abstractNumId w:val="35"/>
  </w:num>
  <w:num w:numId="19">
    <w:abstractNumId w:val="18"/>
  </w:num>
  <w:num w:numId="20">
    <w:abstractNumId w:val="39"/>
  </w:num>
  <w:num w:numId="21">
    <w:abstractNumId w:val="20"/>
  </w:num>
  <w:num w:numId="22">
    <w:abstractNumId w:val="0"/>
  </w:num>
  <w:num w:numId="23">
    <w:abstractNumId w:val="3"/>
  </w:num>
  <w:num w:numId="24">
    <w:abstractNumId w:val="8"/>
  </w:num>
  <w:num w:numId="25">
    <w:abstractNumId w:val="5"/>
  </w:num>
  <w:num w:numId="26">
    <w:abstractNumId w:val="14"/>
  </w:num>
  <w:num w:numId="27">
    <w:abstractNumId w:val="34"/>
  </w:num>
  <w:num w:numId="28">
    <w:abstractNumId w:val="16"/>
  </w:num>
  <w:num w:numId="29">
    <w:abstractNumId w:val="22"/>
  </w:num>
  <w:num w:numId="30">
    <w:abstractNumId w:val="4"/>
  </w:num>
  <w:num w:numId="31">
    <w:abstractNumId w:val="28"/>
  </w:num>
  <w:num w:numId="32">
    <w:abstractNumId w:val="15"/>
  </w:num>
  <w:num w:numId="33">
    <w:abstractNumId w:val="44"/>
  </w:num>
  <w:num w:numId="34">
    <w:abstractNumId w:val="13"/>
  </w:num>
  <w:num w:numId="35">
    <w:abstractNumId w:val="32"/>
  </w:num>
  <w:num w:numId="36">
    <w:abstractNumId w:val="45"/>
  </w:num>
  <w:num w:numId="37">
    <w:abstractNumId w:val="7"/>
  </w:num>
  <w:num w:numId="38">
    <w:abstractNumId w:val="30"/>
  </w:num>
  <w:num w:numId="39">
    <w:abstractNumId w:val="6"/>
  </w:num>
  <w:num w:numId="40">
    <w:abstractNumId w:val="38"/>
  </w:num>
  <w:num w:numId="41">
    <w:abstractNumId w:val="42"/>
  </w:num>
  <w:num w:numId="42">
    <w:abstractNumId w:val="11"/>
  </w:num>
  <w:num w:numId="43">
    <w:abstractNumId w:val="21"/>
  </w:num>
  <w:num w:numId="44">
    <w:abstractNumId w:val="41"/>
  </w:num>
  <w:num w:numId="45">
    <w:abstractNumId w:val="27"/>
  </w:num>
  <w:num w:numId="46">
    <w:abstractNumId w:val="40"/>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hdrShapeDefaults>
    <o:shapedefaults v:ext="edit" spidmax="21505"/>
  </w:hdrShapeDefaults>
  <w:footnotePr>
    <w:numRestart w:val="eachPage"/>
    <w:footnote w:id="0"/>
    <w:footnote w:id="1"/>
  </w:footnotePr>
  <w:endnotePr>
    <w:endnote w:id="0"/>
    <w:endnote w:id="1"/>
  </w:endnotePr>
  <w:compat/>
  <w:rsids>
    <w:rsidRoot w:val="0018012D"/>
    <w:rsid w:val="00034171"/>
    <w:rsid w:val="000362B6"/>
    <w:rsid w:val="000450F0"/>
    <w:rsid w:val="00046787"/>
    <w:rsid w:val="00057780"/>
    <w:rsid w:val="00091BDC"/>
    <w:rsid w:val="00094580"/>
    <w:rsid w:val="000A56DD"/>
    <w:rsid w:val="000C29A5"/>
    <w:rsid w:val="000E6624"/>
    <w:rsid w:val="00101874"/>
    <w:rsid w:val="001115A3"/>
    <w:rsid w:val="00120E18"/>
    <w:rsid w:val="001515E0"/>
    <w:rsid w:val="0018012D"/>
    <w:rsid w:val="001965C2"/>
    <w:rsid w:val="00196681"/>
    <w:rsid w:val="001B0F29"/>
    <w:rsid w:val="001B4DF5"/>
    <w:rsid w:val="001B5417"/>
    <w:rsid w:val="0023568A"/>
    <w:rsid w:val="00265DA2"/>
    <w:rsid w:val="002665CA"/>
    <w:rsid w:val="002942E8"/>
    <w:rsid w:val="002A2846"/>
    <w:rsid w:val="00304043"/>
    <w:rsid w:val="0031609E"/>
    <w:rsid w:val="003168FC"/>
    <w:rsid w:val="00317451"/>
    <w:rsid w:val="003443EB"/>
    <w:rsid w:val="00353989"/>
    <w:rsid w:val="00360332"/>
    <w:rsid w:val="00380131"/>
    <w:rsid w:val="003807B3"/>
    <w:rsid w:val="003858C1"/>
    <w:rsid w:val="003A40ED"/>
    <w:rsid w:val="003B39C7"/>
    <w:rsid w:val="003C117A"/>
    <w:rsid w:val="003C7D49"/>
    <w:rsid w:val="003C7E6C"/>
    <w:rsid w:val="004123CD"/>
    <w:rsid w:val="00437651"/>
    <w:rsid w:val="004376F2"/>
    <w:rsid w:val="00467CE1"/>
    <w:rsid w:val="00476830"/>
    <w:rsid w:val="004C6C85"/>
    <w:rsid w:val="004E5265"/>
    <w:rsid w:val="00522DA7"/>
    <w:rsid w:val="00546A93"/>
    <w:rsid w:val="00561405"/>
    <w:rsid w:val="0057037B"/>
    <w:rsid w:val="00577E0A"/>
    <w:rsid w:val="005C678C"/>
    <w:rsid w:val="005D1BD7"/>
    <w:rsid w:val="005F7A79"/>
    <w:rsid w:val="006777CE"/>
    <w:rsid w:val="00681F4D"/>
    <w:rsid w:val="006A4E1C"/>
    <w:rsid w:val="006B403B"/>
    <w:rsid w:val="006D5955"/>
    <w:rsid w:val="006D7975"/>
    <w:rsid w:val="006E5FD4"/>
    <w:rsid w:val="006E7C2E"/>
    <w:rsid w:val="006F00B8"/>
    <w:rsid w:val="006F663A"/>
    <w:rsid w:val="006F6FE2"/>
    <w:rsid w:val="007417FF"/>
    <w:rsid w:val="00772EC0"/>
    <w:rsid w:val="00792F45"/>
    <w:rsid w:val="007A7D96"/>
    <w:rsid w:val="007B11A2"/>
    <w:rsid w:val="007B3C69"/>
    <w:rsid w:val="007D449A"/>
    <w:rsid w:val="007F5E27"/>
    <w:rsid w:val="007F73D2"/>
    <w:rsid w:val="008072B7"/>
    <w:rsid w:val="00822D33"/>
    <w:rsid w:val="0084692D"/>
    <w:rsid w:val="00847726"/>
    <w:rsid w:val="0086642B"/>
    <w:rsid w:val="00874878"/>
    <w:rsid w:val="00881FAF"/>
    <w:rsid w:val="00885954"/>
    <w:rsid w:val="008B0C5A"/>
    <w:rsid w:val="008E086A"/>
    <w:rsid w:val="008F0808"/>
    <w:rsid w:val="008F49C6"/>
    <w:rsid w:val="00945CB7"/>
    <w:rsid w:val="0095435E"/>
    <w:rsid w:val="00964136"/>
    <w:rsid w:val="009B1074"/>
    <w:rsid w:val="009B4222"/>
    <w:rsid w:val="009C4FBD"/>
    <w:rsid w:val="00A05232"/>
    <w:rsid w:val="00A31008"/>
    <w:rsid w:val="00A45E64"/>
    <w:rsid w:val="00A46704"/>
    <w:rsid w:val="00AB1395"/>
    <w:rsid w:val="00AE76FE"/>
    <w:rsid w:val="00B212E6"/>
    <w:rsid w:val="00B53674"/>
    <w:rsid w:val="00B62843"/>
    <w:rsid w:val="00BC085F"/>
    <w:rsid w:val="00BD3E95"/>
    <w:rsid w:val="00C073C4"/>
    <w:rsid w:val="00C27AB5"/>
    <w:rsid w:val="00C31932"/>
    <w:rsid w:val="00C41E1D"/>
    <w:rsid w:val="00C57511"/>
    <w:rsid w:val="00C855A8"/>
    <w:rsid w:val="00C90590"/>
    <w:rsid w:val="00C97E3C"/>
    <w:rsid w:val="00CB4062"/>
    <w:rsid w:val="00CC3909"/>
    <w:rsid w:val="00CC5C3B"/>
    <w:rsid w:val="00CD74BA"/>
    <w:rsid w:val="00CE4632"/>
    <w:rsid w:val="00CE74AB"/>
    <w:rsid w:val="00D0677A"/>
    <w:rsid w:val="00D42027"/>
    <w:rsid w:val="00D46815"/>
    <w:rsid w:val="00D66E21"/>
    <w:rsid w:val="00DB5286"/>
    <w:rsid w:val="00DE7203"/>
    <w:rsid w:val="00E02868"/>
    <w:rsid w:val="00E04249"/>
    <w:rsid w:val="00E0752F"/>
    <w:rsid w:val="00E1278A"/>
    <w:rsid w:val="00E50A8C"/>
    <w:rsid w:val="00E73571"/>
    <w:rsid w:val="00E80C56"/>
    <w:rsid w:val="00E83994"/>
    <w:rsid w:val="00EC032B"/>
    <w:rsid w:val="00ED0C1A"/>
    <w:rsid w:val="00ED0DB3"/>
    <w:rsid w:val="00ED5D8D"/>
    <w:rsid w:val="00EE63C8"/>
    <w:rsid w:val="00EF6E86"/>
    <w:rsid w:val="00EF75B9"/>
    <w:rsid w:val="00F16E3D"/>
    <w:rsid w:val="00F26BD6"/>
    <w:rsid w:val="00F32623"/>
    <w:rsid w:val="00F36A4C"/>
    <w:rsid w:val="00F42BAF"/>
    <w:rsid w:val="00F55C41"/>
    <w:rsid w:val="00F578A0"/>
    <w:rsid w:val="00F77618"/>
    <w:rsid w:val="00FA079D"/>
    <w:rsid w:val="00FA4D7F"/>
    <w:rsid w:val="00FB5964"/>
    <w:rsid w:val="00FC4871"/>
    <w:rsid w:val="00FE10C6"/>
    <w:rsid w:val="00FF1333"/>
    <w:rsid w:val="00FF4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012D"/>
    <w:pPr>
      <w:widowControl w:val="0"/>
      <w:autoSpaceDE w:val="0"/>
      <w:autoSpaceDN w:val="0"/>
      <w:adjustRightInd w:val="0"/>
    </w:pPr>
  </w:style>
  <w:style w:type="paragraph" w:styleId="1">
    <w:name w:val="heading 1"/>
    <w:basedOn w:val="a0"/>
    <w:link w:val="10"/>
    <w:qFormat/>
    <w:rsid w:val="001965C2"/>
    <w:pPr>
      <w:widowControl/>
      <w:autoSpaceDE/>
      <w:autoSpaceDN/>
      <w:adjustRightInd/>
      <w:spacing w:after="136" w:line="288" w:lineRule="atLeast"/>
      <w:outlineLvl w:val="0"/>
    </w:pPr>
    <w:rPr>
      <w:rFonts w:ascii="Tahoma" w:hAnsi="Tahoma"/>
      <w:color w:val="2E3432"/>
      <w:kern w:val="36"/>
      <w:sz w:val="38"/>
      <w:szCs w:val="38"/>
    </w:rPr>
  </w:style>
  <w:style w:type="paragraph" w:styleId="2">
    <w:name w:val="heading 2"/>
    <w:basedOn w:val="a0"/>
    <w:link w:val="20"/>
    <w:qFormat/>
    <w:rsid w:val="001965C2"/>
    <w:pPr>
      <w:widowControl/>
      <w:autoSpaceDE/>
      <w:autoSpaceDN/>
      <w:adjustRightInd/>
      <w:spacing w:after="136" w:line="288" w:lineRule="atLeast"/>
      <w:outlineLvl w:val="1"/>
    </w:pPr>
    <w:rPr>
      <w:rFonts w:ascii="Tahoma" w:hAnsi="Tahoma"/>
      <w:sz w:val="34"/>
      <w:szCs w:val="34"/>
    </w:rPr>
  </w:style>
  <w:style w:type="paragraph" w:styleId="3">
    <w:name w:val="heading 3"/>
    <w:basedOn w:val="a0"/>
    <w:link w:val="30"/>
    <w:qFormat/>
    <w:rsid w:val="001965C2"/>
    <w:pPr>
      <w:widowControl/>
      <w:autoSpaceDE/>
      <w:autoSpaceDN/>
      <w:adjustRightInd/>
      <w:spacing w:after="136" w:line="288" w:lineRule="atLeast"/>
      <w:outlineLvl w:val="2"/>
    </w:pPr>
    <w:rPr>
      <w:rFonts w:ascii="Tahoma" w:hAnsi="Tahoma"/>
      <w:sz w:val="29"/>
      <w:szCs w:val="29"/>
    </w:rPr>
  </w:style>
  <w:style w:type="paragraph" w:styleId="4">
    <w:name w:val="heading 4"/>
    <w:basedOn w:val="a0"/>
    <w:link w:val="40"/>
    <w:qFormat/>
    <w:rsid w:val="001965C2"/>
    <w:pPr>
      <w:widowControl/>
      <w:autoSpaceDE/>
      <w:autoSpaceDN/>
      <w:adjustRightInd/>
      <w:spacing w:before="100" w:beforeAutospacing="1" w:after="100" w:afterAutospacing="1" w:line="288" w:lineRule="atLeast"/>
      <w:outlineLvl w:val="3"/>
    </w:pPr>
    <w:rPr>
      <w:rFonts w:ascii="Tahoma" w:hAnsi="Tahoma"/>
      <w:b/>
      <w:bCs/>
      <w:sz w:val="24"/>
      <w:szCs w:val="24"/>
    </w:rPr>
  </w:style>
  <w:style w:type="paragraph" w:styleId="5">
    <w:name w:val="heading 5"/>
    <w:basedOn w:val="a0"/>
    <w:link w:val="50"/>
    <w:qFormat/>
    <w:rsid w:val="001965C2"/>
    <w:pPr>
      <w:widowControl/>
      <w:autoSpaceDE/>
      <w:autoSpaceDN/>
      <w:adjustRightInd/>
      <w:spacing w:before="100" w:beforeAutospacing="1" w:after="100" w:afterAutospacing="1" w:line="288" w:lineRule="atLeast"/>
      <w:outlineLvl w:val="4"/>
    </w:pPr>
    <w:rPr>
      <w:rFonts w:ascii="Tahoma" w:hAnsi="Tahoma"/>
      <w:b/>
      <w:bCs/>
      <w:sz w:val="24"/>
      <w:szCs w:val="24"/>
    </w:rPr>
  </w:style>
  <w:style w:type="paragraph" w:styleId="6">
    <w:name w:val="heading 6"/>
    <w:basedOn w:val="a0"/>
    <w:link w:val="60"/>
    <w:qFormat/>
    <w:rsid w:val="001965C2"/>
    <w:pPr>
      <w:widowControl/>
      <w:autoSpaceDE/>
      <w:autoSpaceDN/>
      <w:adjustRightInd/>
      <w:spacing w:before="100" w:beforeAutospacing="1" w:after="100" w:afterAutospacing="1" w:line="288" w:lineRule="atLeast"/>
      <w:outlineLvl w:val="5"/>
    </w:pPr>
    <w:rPr>
      <w:rFonts w:ascii="Tahoma" w:hAnsi="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965C2"/>
    <w:rPr>
      <w:rFonts w:ascii="Tahoma" w:hAnsi="Tahoma"/>
      <w:color w:val="2E3432"/>
      <w:kern w:val="36"/>
      <w:sz w:val="38"/>
      <w:szCs w:val="38"/>
      <w:lang w:eastAsia="ru-RU" w:bidi="ar-SA"/>
    </w:rPr>
  </w:style>
  <w:style w:type="character" w:customStyle="1" w:styleId="20">
    <w:name w:val="Заголовок 2 Знак"/>
    <w:link w:val="2"/>
    <w:rsid w:val="001965C2"/>
    <w:rPr>
      <w:rFonts w:ascii="Tahoma" w:hAnsi="Tahoma"/>
      <w:sz w:val="34"/>
      <w:szCs w:val="34"/>
      <w:lang w:eastAsia="ru-RU" w:bidi="ar-SA"/>
    </w:rPr>
  </w:style>
  <w:style w:type="character" w:customStyle="1" w:styleId="30">
    <w:name w:val="Заголовок 3 Знак"/>
    <w:link w:val="3"/>
    <w:rsid w:val="001965C2"/>
    <w:rPr>
      <w:rFonts w:ascii="Tahoma" w:hAnsi="Tahoma"/>
      <w:sz w:val="29"/>
      <w:szCs w:val="29"/>
      <w:lang w:eastAsia="ru-RU" w:bidi="ar-SA"/>
    </w:rPr>
  </w:style>
  <w:style w:type="character" w:customStyle="1" w:styleId="40">
    <w:name w:val="Заголовок 4 Знак"/>
    <w:link w:val="4"/>
    <w:rsid w:val="001965C2"/>
    <w:rPr>
      <w:rFonts w:ascii="Tahoma" w:hAnsi="Tahoma"/>
      <w:b/>
      <w:bCs/>
      <w:sz w:val="24"/>
      <w:szCs w:val="24"/>
      <w:lang w:eastAsia="ru-RU" w:bidi="ar-SA"/>
    </w:rPr>
  </w:style>
  <w:style w:type="character" w:customStyle="1" w:styleId="50">
    <w:name w:val="Заголовок 5 Знак"/>
    <w:link w:val="5"/>
    <w:rsid w:val="001965C2"/>
    <w:rPr>
      <w:rFonts w:ascii="Tahoma" w:hAnsi="Tahoma"/>
      <w:b/>
      <w:bCs/>
      <w:sz w:val="24"/>
      <w:szCs w:val="24"/>
      <w:lang w:eastAsia="ru-RU" w:bidi="ar-SA"/>
    </w:rPr>
  </w:style>
  <w:style w:type="character" w:customStyle="1" w:styleId="60">
    <w:name w:val="Заголовок 6 Знак"/>
    <w:link w:val="6"/>
    <w:rsid w:val="001965C2"/>
    <w:rPr>
      <w:rFonts w:ascii="Tahoma" w:hAnsi="Tahoma"/>
      <w:b/>
      <w:bCs/>
      <w:sz w:val="24"/>
      <w:szCs w:val="24"/>
      <w:lang w:eastAsia="ru-RU" w:bidi="ar-SA"/>
    </w:rPr>
  </w:style>
  <w:style w:type="paragraph" w:styleId="a4">
    <w:name w:val="Title"/>
    <w:basedOn w:val="a0"/>
    <w:qFormat/>
    <w:rsid w:val="0018012D"/>
    <w:pPr>
      <w:widowControl/>
      <w:autoSpaceDE/>
      <w:autoSpaceDN/>
      <w:adjustRightInd/>
      <w:jc w:val="center"/>
    </w:pPr>
    <w:rPr>
      <w:i/>
      <w:iCs/>
      <w:sz w:val="26"/>
      <w:szCs w:val="24"/>
    </w:rPr>
  </w:style>
  <w:style w:type="character" w:customStyle="1" w:styleId="HTML">
    <w:name w:val="Стандартный HTML Знак"/>
    <w:link w:val="HTML0"/>
    <w:semiHidden/>
    <w:rsid w:val="001965C2"/>
    <w:rPr>
      <w:rFonts w:ascii="Courier New" w:hAnsi="Courier New"/>
      <w:lang w:eastAsia="ru-RU" w:bidi="ar-SA"/>
    </w:rPr>
  </w:style>
  <w:style w:type="paragraph" w:styleId="HTML0">
    <w:name w:val="HTML Preformatted"/>
    <w:basedOn w:val="a0"/>
    <w:link w:val="HTML"/>
    <w:semiHidden/>
    <w:unhideWhenUsed/>
    <w:rsid w:val="0019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a5">
    <w:name w:val="Гипертекстовая ссылка"/>
    <w:rsid w:val="001965C2"/>
    <w:rPr>
      <w:b/>
      <w:bCs/>
      <w:color w:val="008000"/>
    </w:rPr>
  </w:style>
  <w:style w:type="paragraph" w:customStyle="1" w:styleId="a6">
    <w:name w:val="Знак Знак Знак Знак"/>
    <w:basedOn w:val="a0"/>
    <w:rsid w:val="001965C2"/>
    <w:pPr>
      <w:widowControl/>
      <w:autoSpaceDE/>
      <w:autoSpaceDN/>
      <w:adjustRightInd/>
    </w:pPr>
    <w:rPr>
      <w:rFonts w:ascii="Verdana" w:hAnsi="Verdana" w:cs="Verdana"/>
      <w:lang w:val="en-US" w:eastAsia="en-US"/>
    </w:rPr>
  </w:style>
  <w:style w:type="paragraph" w:styleId="a7">
    <w:name w:val="Body Text"/>
    <w:basedOn w:val="a0"/>
    <w:link w:val="a8"/>
    <w:semiHidden/>
    <w:unhideWhenUsed/>
    <w:rsid w:val="001965C2"/>
    <w:pPr>
      <w:widowControl/>
      <w:autoSpaceDE/>
      <w:autoSpaceDN/>
      <w:adjustRightInd/>
      <w:spacing w:after="120" w:line="276" w:lineRule="auto"/>
    </w:pPr>
    <w:rPr>
      <w:rFonts w:ascii="Calibri" w:eastAsia="Calibri" w:hAnsi="Calibri"/>
      <w:sz w:val="22"/>
      <w:szCs w:val="22"/>
      <w:lang w:eastAsia="en-US"/>
    </w:rPr>
  </w:style>
  <w:style w:type="character" w:customStyle="1" w:styleId="a8">
    <w:name w:val="Основной текст Знак"/>
    <w:link w:val="a7"/>
    <w:semiHidden/>
    <w:rsid w:val="001965C2"/>
    <w:rPr>
      <w:rFonts w:ascii="Calibri" w:eastAsia="Calibri" w:hAnsi="Calibri"/>
      <w:sz w:val="22"/>
      <w:szCs w:val="22"/>
      <w:lang w:eastAsia="en-US" w:bidi="ar-SA"/>
    </w:rPr>
  </w:style>
  <w:style w:type="paragraph" w:styleId="a9">
    <w:name w:val="Body Text First Indent"/>
    <w:basedOn w:val="a7"/>
    <w:link w:val="aa"/>
    <w:rsid w:val="001965C2"/>
    <w:pPr>
      <w:spacing w:line="240" w:lineRule="auto"/>
      <w:ind w:firstLine="210"/>
    </w:pPr>
    <w:rPr>
      <w:rFonts w:ascii="Times New Roman" w:eastAsia="Times New Roman" w:hAnsi="Times New Roman"/>
      <w:sz w:val="24"/>
      <w:szCs w:val="24"/>
    </w:rPr>
  </w:style>
  <w:style w:type="character" w:customStyle="1" w:styleId="aa">
    <w:name w:val="Красная строка Знак"/>
    <w:link w:val="a9"/>
    <w:rsid w:val="001965C2"/>
    <w:rPr>
      <w:sz w:val="24"/>
      <w:szCs w:val="24"/>
      <w:lang w:eastAsia="en-US" w:bidi="ar-SA"/>
    </w:rPr>
  </w:style>
  <w:style w:type="paragraph" w:styleId="31">
    <w:name w:val="Body Text Indent 3"/>
    <w:basedOn w:val="a0"/>
    <w:link w:val="32"/>
    <w:semiHidden/>
    <w:unhideWhenUsed/>
    <w:rsid w:val="001965C2"/>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semiHidden/>
    <w:rsid w:val="001965C2"/>
    <w:rPr>
      <w:rFonts w:ascii="Calibri" w:eastAsia="Calibri" w:hAnsi="Calibri"/>
      <w:sz w:val="16"/>
      <w:szCs w:val="16"/>
      <w:lang w:eastAsia="en-US" w:bidi="ar-SA"/>
    </w:rPr>
  </w:style>
  <w:style w:type="character" w:customStyle="1" w:styleId="WW-Absatz-Standardschriftart111111111">
    <w:name w:val="WW-Absatz-Standardschriftart111111111"/>
    <w:rsid w:val="001965C2"/>
  </w:style>
  <w:style w:type="paragraph" w:customStyle="1" w:styleId="ab">
    <w:name w:val="Знак Знак Знак Знак Знак Знак Знак"/>
    <w:basedOn w:val="a0"/>
    <w:rsid w:val="001965C2"/>
    <w:pPr>
      <w:widowControl/>
      <w:autoSpaceDE/>
      <w:autoSpaceDN/>
      <w:adjustRightInd/>
      <w:spacing w:after="160" w:line="240" w:lineRule="exact"/>
    </w:pPr>
    <w:rPr>
      <w:rFonts w:ascii="Verdana" w:hAnsi="Verdana"/>
      <w:lang w:val="en-US" w:eastAsia="en-US"/>
    </w:rPr>
  </w:style>
  <w:style w:type="paragraph" w:customStyle="1" w:styleId="ac">
    <w:name w:val="Содержимое таблицы"/>
    <w:basedOn w:val="a0"/>
    <w:rsid w:val="001965C2"/>
    <w:pPr>
      <w:widowControl/>
      <w:suppressLineNumbers/>
      <w:suppressAutoHyphens/>
      <w:autoSpaceDE/>
      <w:autoSpaceDN/>
      <w:adjustRightInd/>
    </w:pPr>
    <w:rPr>
      <w:sz w:val="24"/>
      <w:szCs w:val="24"/>
      <w:lang w:eastAsia="ar-SA"/>
    </w:rPr>
  </w:style>
  <w:style w:type="paragraph" w:styleId="ad">
    <w:name w:val="List Paragraph"/>
    <w:basedOn w:val="a0"/>
    <w:qFormat/>
    <w:rsid w:val="001965C2"/>
    <w:pPr>
      <w:widowControl/>
      <w:autoSpaceDE/>
      <w:autoSpaceDN/>
      <w:adjustRightInd/>
      <w:spacing w:after="200" w:line="276" w:lineRule="auto"/>
      <w:ind w:left="720"/>
    </w:pPr>
    <w:rPr>
      <w:rFonts w:ascii="Calibri" w:eastAsia="Calibri" w:hAnsi="Calibri"/>
      <w:sz w:val="22"/>
      <w:szCs w:val="22"/>
      <w:lang w:eastAsia="ar-SA"/>
    </w:rPr>
  </w:style>
  <w:style w:type="paragraph" w:styleId="ae">
    <w:name w:val="No Spacing"/>
    <w:link w:val="af"/>
    <w:qFormat/>
    <w:rsid w:val="001965C2"/>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1"/>
    <w:rsid w:val="001965C2"/>
  </w:style>
  <w:style w:type="paragraph" w:customStyle="1" w:styleId="text">
    <w:name w:val="text"/>
    <w:basedOn w:val="a0"/>
    <w:rsid w:val="001965C2"/>
    <w:pPr>
      <w:widowControl/>
      <w:autoSpaceDE/>
      <w:autoSpaceDN/>
      <w:adjustRightInd/>
      <w:spacing w:before="100" w:beforeAutospacing="1" w:after="100" w:afterAutospacing="1"/>
    </w:pPr>
    <w:rPr>
      <w:sz w:val="24"/>
      <w:szCs w:val="24"/>
    </w:rPr>
  </w:style>
  <w:style w:type="paragraph" w:customStyle="1" w:styleId="ConsPlusNormal">
    <w:name w:val="ConsPlusNormal"/>
    <w:rsid w:val="001965C2"/>
    <w:pPr>
      <w:widowControl w:val="0"/>
      <w:suppressAutoHyphens/>
      <w:autoSpaceDE w:val="0"/>
      <w:ind w:firstLine="720"/>
    </w:pPr>
    <w:rPr>
      <w:rFonts w:ascii="Arial" w:eastAsia="Arial" w:hAnsi="Arial" w:cs="Arial"/>
      <w:lang w:eastAsia="ar-SA"/>
    </w:rPr>
  </w:style>
  <w:style w:type="paragraph" w:customStyle="1" w:styleId="S">
    <w:name w:val="S_Обычный"/>
    <w:basedOn w:val="a0"/>
    <w:link w:val="S0"/>
    <w:rsid w:val="001965C2"/>
    <w:pPr>
      <w:widowControl/>
      <w:autoSpaceDE/>
      <w:autoSpaceDN/>
      <w:adjustRightInd/>
      <w:spacing w:line="360" w:lineRule="auto"/>
      <w:ind w:firstLine="709"/>
      <w:jc w:val="both"/>
    </w:pPr>
    <w:rPr>
      <w:sz w:val="24"/>
      <w:szCs w:val="24"/>
    </w:rPr>
  </w:style>
  <w:style w:type="character" w:customStyle="1" w:styleId="S0">
    <w:name w:val="S_Обычный Знак"/>
    <w:basedOn w:val="a1"/>
    <w:link w:val="S"/>
    <w:locked/>
    <w:rsid w:val="001965C2"/>
    <w:rPr>
      <w:sz w:val="24"/>
      <w:szCs w:val="24"/>
      <w:lang w:val="ru-RU" w:eastAsia="ru-RU" w:bidi="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Знак Знак Знак Знак Знак, Знак Знак Знак Знак Знак Знак, Знак Знак Знак Знак Знак Знак Зна"/>
    <w:basedOn w:val="a0"/>
    <w:link w:val="22"/>
    <w:rsid w:val="001965C2"/>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Знак Знак Знак Знак Знак Знак1"/>
    <w:basedOn w:val="a1"/>
    <w:link w:val="21"/>
    <w:locked/>
    <w:rsid w:val="001965C2"/>
    <w:rPr>
      <w:sz w:val="24"/>
      <w:szCs w:val="24"/>
      <w:lang w:val="ru-RU" w:eastAsia="ru-RU" w:bidi="ar-SA"/>
    </w:rPr>
  </w:style>
  <w:style w:type="paragraph" w:styleId="af0">
    <w:name w:val="footnote text"/>
    <w:aliases w:val="Знак3,Знак6"/>
    <w:basedOn w:val="a0"/>
    <w:link w:val="af1"/>
    <w:rsid w:val="001965C2"/>
    <w:pPr>
      <w:widowControl/>
      <w:autoSpaceDE/>
      <w:autoSpaceDN/>
      <w:adjustRightInd/>
    </w:pPr>
  </w:style>
  <w:style w:type="character" w:customStyle="1" w:styleId="af1">
    <w:name w:val="Текст сноски Знак"/>
    <w:aliases w:val="Знак3 Знак,Знак6 Знак"/>
    <w:basedOn w:val="a1"/>
    <w:link w:val="af0"/>
    <w:locked/>
    <w:rsid w:val="001965C2"/>
    <w:rPr>
      <w:lang w:val="ru-RU" w:eastAsia="ru-RU" w:bidi="ar-SA"/>
    </w:rPr>
  </w:style>
  <w:style w:type="character" w:styleId="af2">
    <w:name w:val="footnote reference"/>
    <w:basedOn w:val="a1"/>
    <w:rsid w:val="001965C2"/>
    <w:rPr>
      <w:rFonts w:cs="Times New Roman"/>
      <w:vertAlign w:val="superscript"/>
    </w:rPr>
  </w:style>
  <w:style w:type="paragraph" w:styleId="af3">
    <w:name w:val="footer"/>
    <w:aliases w:val="Знак2"/>
    <w:basedOn w:val="a0"/>
    <w:link w:val="af4"/>
    <w:rsid w:val="001965C2"/>
    <w:pPr>
      <w:widowControl/>
      <w:tabs>
        <w:tab w:val="center" w:pos="4677"/>
        <w:tab w:val="right" w:pos="9355"/>
      </w:tabs>
      <w:autoSpaceDE/>
      <w:autoSpaceDN/>
      <w:adjustRightInd/>
    </w:pPr>
    <w:rPr>
      <w:sz w:val="24"/>
      <w:szCs w:val="24"/>
    </w:rPr>
  </w:style>
  <w:style w:type="character" w:customStyle="1" w:styleId="af4">
    <w:name w:val="Нижний колонтитул Знак"/>
    <w:aliases w:val="Знак2 Знак"/>
    <w:basedOn w:val="a1"/>
    <w:link w:val="af3"/>
    <w:locked/>
    <w:rsid w:val="001965C2"/>
    <w:rPr>
      <w:sz w:val="24"/>
      <w:szCs w:val="24"/>
      <w:lang w:val="ru-RU" w:eastAsia="ru-RU" w:bidi="ar-SA"/>
    </w:rPr>
  </w:style>
  <w:style w:type="character" w:styleId="af5">
    <w:name w:val="page number"/>
    <w:basedOn w:val="a1"/>
    <w:rsid w:val="001965C2"/>
    <w:rPr>
      <w:rFonts w:cs="Times New Roman"/>
    </w:rPr>
  </w:style>
  <w:style w:type="paragraph" w:styleId="af6">
    <w:name w:val="header"/>
    <w:basedOn w:val="a0"/>
    <w:link w:val="af7"/>
    <w:rsid w:val="001965C2"/>
    <w:pPr>
      <w:widowControl/>
      <w:tabs>
        <w:tab w:val="center" w:pos="4677"/>
        <w:tab w:val="right" w:pos="9355"/>
      </w:tabs>
      <w:autoSpaceDE/>
      <w:autoSpaceDN/>
      <w:adjustRightInd/>
    </w:pPr>
    <w:rPr>
      <w:sz w:val="24"/>
      <w:szCs w:val="24"/>
    </w:rPr>
  </w:style>
  <w:style w:type="character" w:customStyle="1" w:styleId="af7">
    <w:name w:val="Верхний колонтитул Знак"/>
    <w:basedOn w:val="a1"/>
    <w:link w:val="af6"/>
    <w:locked/>
    <w:rsid w:val="001965C2"/>
    <w:rPr>
      <w:sz w:val="24"/>
      <w:szCs w:val="24"/>
      <w:lang w:val="ru-RU" w:eastAsia="ru-RU" w:bidi="ar-SA"/>
    </w:rPr>
  </w:style>
  <w:style w:type="paragraph" w:customStyle="1" w:styleId="23">
    <w:name w:val="Список_маркир.2"/>
    <w:basedOn w:val="a0"/>
    <w:rsid w:val="001965C2"/>
    <w:pPr>
      <w:widowControl/>
      <w:tabs>
        <w:tab w:val="num" w:pos="1021"/>
      </w:tabs>
      <w:autoSpaceDE/>
      <w:autoSpaceDN/>
      <w:adjustRightInd/>
      <w:spacing w:line="360" w:lineRule="auto"/>
      <w:ind w:firstLine="567"/>
      <w:jc w:val="both"/>
    </w:pPr>
    <w:rPr>
      <w:sz w:val="24"/>
      <w:szCs w:val="24"/>
    </w:rPr>
  </w:style>
  <w:style w:type="paragraph" w:styleId="af8">
    <w:name w:val="Balloon Text"/>
    <w:basedOn w:val="a0"/>
    <w:link w:val="af9"/>
    <w:semiHidden/>
    <w:unhideWhenUsed/>
    <w:rsid w:val="001965C2"/>
    <w:pPr>
      <w:widowControl/>
      <w:autoSpaceDE/>
      <w:autoSpaceDN/>
      <w:adjustRightInd/>
    </w:pPr>
    <w:rPr>
      <w:rFonts w:ascii="Tahoma" w:eastAsia="Calibri" w:hAnsi="Tahoma" w:cs="Tahoma"/>
      <w:sz w:val="16"/>
      <w:szCs w:val="16"/>
      <w:lang w:eastAsia="en-US"/>
    </w:rPr>
  </w:style>
  <w:style w:type="character" w:customStyle="1" w:styleId="af9">
    <w:name w:val="Текст выноски Знак"/>
    <w:basedOn w:val="a1"/>
    <w:link w:val="af8"/>
    <w:semiHidden/>
    <w:rsid w:val="001965C2"/>
    <w:rPr>
      <w:rFonts w:ascii="Tahoma" w:eastAsia="Calibri" w:hAnsi="Tahoma" w:cs="Tahoma"/>
      <w:sz w:val="16"/>
      <w:szCs w:val="16"/>
      <w:lang w:val="ru-RU" w:eastAsia="en-US" w:bidi="ar-SA"/>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65C2"/>
    <w:pPr>
      <w:widowControl/>
      <w:autoSpaceDE/>
      <w:autoSpaceDN/>
      <w:adjustRightInd/>
      <w:spacing w:after="200" w:line="276" w:lineRule="auto"/>
    </w:pPr>
    <w:rPr>
      <w:rFonts w:eastAsia="Calibri"/>
      <w:b/>
      <w:bCs/>
      <w:lang w:eastAsia="en-US"/>
    </w:rPr>
  </w:style>
  <w:style w:type="paragraph" w:customStyle="1" w:styleId="25">
    <w:name w:val="Стиль2"/>
    <w:basedOn w:val="a0"/>
    <w:rsid w:val="001965C2"/>
    <w:pPr>
      <w:widowControl/>
      <w:autoSpaceDE/>
      <w:autoSpaceDN/>
      <w:adjustRightInd/>
      <w:jc w:val="center"/>
    </w:pPr>
    <w:rPr>
      <w:caps/>
      <w:sz w:val="28"/>
      <w:szCs w:val="24"/>
    </w:rPr>
  </w:style>
  <w:style w:type="paragraph" w:customStyle="1" w:styleId="afb">
    <w:name w:val="Штамп"/>
    <w:basedOn w:val="a0"/>
    <w:rsid w:val="001965C2"/>
    <w:pPr>
      <w:widowControl/>
      <w:autoSpaceDE/>
      <w:autoSpaceDN/>
      <w:adjustRightInd/>
      <w:jc w:val="center"/>
    </w:pPr>
    <w:rPr>
      <w:rFonts w:ascii="ГОСТ тип А" w:hAnsi="ГОСТ тип А"/>
      <w:i/>
      <w:noProof/>
      <w:sz w:val="18"/>
    </w:rPr>
  </w:style>
  <w:style w:type="paragraph" w:customStyle="1" w:styleId="51">
    <w:name w:val="Знак5"/>
    <w:basedOn w:val="a0"/>
    <w:rsid w:val="001965C2"/>
    <w:pPr>
      <w:widowControl/>
      <w:autoSpaceDE/>
      <w:autoSpaceDN/>
      <w:adjustRightInd/>
      <w:spacing w:after="160" w:line="240" w:lineRule="exact"/>
    </w:pPr>
    <w:rPr>
      <w:rFonts w:ascii="Verdana" w:hAnsi="Verdana"/>
      <w:lang w:val="en-US" w:eastAsia="en-US"/>
    </w:rPr>
  </w:style>
  <w:style w:type="paragraph" w:customStyle="1" w:styleId="11">
    <w:name w:val="Без интервала1"/>
    <w:rsid w:val="001965C2"/>
    <w:rPr>
      <w:rFonts w:ascii="Calibri" w:hAnsi="Calibri"/>
      <w:sz w:val="22"/>
      <w:szCs w:val="22"/>
      <w:lang w:eastAsia="en-US"/>
    </w:rPr>
  </w:style>
  <w:style w:type="character" w:customStyle="1" w:styleId="33">
    <w:name w:val="Основной текст (3)_"/>
    <w:basedOn w:val="a1"/>
    <w:link w:val="34"/>
    <w:rsid w:val="003C117A"/>
    <w:rPr>
      <w:sz w:val="19"/>
      <w:szCs w:val="19"/>
      <w:lang w:bidi="ar-SA"/>
    </w:rPr>
  </w:style>
  <w:style w:type="paragraph" w:customStyle="1" w:styleId="34">
    <w:name w:val="Основной текст (3)"/>
    <w:basedOn w:val="a0"/>
    <w:link w:val="33"/>
    <w:rsid w:val="003C117A"/>
    <w:pPr>
      <w:shd w:val="clear" w:color="auto" w:fill="FFFFFF"/>
      <w:autoSpaceDE/>
      <w:autoSpaceDN/>
      <w:adjustRightInd/>
      <w:spacing w:line="233" w:lineRule="exact"/>
    </w:pPr>
    <w:rPr>
      <w:sz w:val="19"/>
      <w:szCs w:val="19"/>
    </w:rPr>
  </w:style>
  <w:style w:type="paragraph" w:styleId="afc">
    <w:name w:val="Normal (Web)"/>
    <w:aliases w:val="Обычный (Web)"/>
    <w:basedOn w:val="a0"/>
    <w:rsid w:val="00561405"/>
    <w:pPr>
      <w:widowControl/>
      <w:autoSpaceDE/>
      <w:autoSpaceDN/>
      <w:adjustRightInd/>
      <w:spacing w:before="100" w:beforeAutospacing="1" w:after="100" w:afterAutospacing="1"/>
    </w:pPr>
    <w:rPr>
      <w:sz w:val="24"/>
      <w:szCs w:val="24"/>
    </w:rPr>
  </w:style>
  <w:style w:type="paragraph" w:customStyle="1" w:styleId="26">
    <w:name w:val="Без интервала2"/>
    <w:rsid w:val="00561405"/>
    <w:pPr>
      <w:suppressAutoHyphens/>
    </w:pPr>
    <w:rPr>
      <w:rFonts w:ascii="Arial" w:eastAsia="Arial" w:hAnsi="Arial"/>
      <w:sz w:val="24"/>
      <w:szCs w:val="22"/>
      <w:lang w:eastAsia="ar-SA"/>
    </w:rPr>
  </w:style>
  <w:style w:type="paragraph" w:customStyle="1" w:styleId="ConsPlusCell">
    <w:name w:val="ConsPlusCell"/>
    <w:rsid w:val="00561405"/>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561405"/>
    <w:pPr>
      <w:suppressAutoHyphens/>
      <w:spacing w:before="120" w:after="0" w:line="240" w:lineRule="auto"/>
      <w:jc w:val="center"/>
      <w:outlineLvl w:val="9"/>
    </w:pPr>
    <w:rPr>
      <w:rFonts w:ascii="Times New Roman" w:hAnsi="Times New Roman" w:cs="Arial"/>
      <w:b/>
      <w:color w:val="auto"/>
      <w:spacing w:val="-1"/>
      <w:kern w:val="2"/>
      <w:sz w:val="28"/>
      <w:szCs w:val="24"/>
      <w:lang w:eastAsia="ar-SA"/>
    </w:rPr>
  </w:style>
  <w:style w:type="character" w:customStyle="1" w:styleId="af">
    <w:name w:val="Без интервала Знак"/>
    <w:link w:val="ae"/>
    <w:rsid w:val="00561405"/>
    <w:rPr>
      <w:rFonts w:ascii="Times New Roman CYR" w:hAnsi="Times New Roman CYR" w:cs="Times New Roman CYR"/>
      <w:sz w:val="24"/>
      <w:szCs w:val="24"/>
      <w:lang w:val="ru-RU" w:eastAsia="ru-RU" w:bidi="ar-SA"/>
    </w:rPr>
  </w:style>
  <w:style w:type="paragraph" w:customStyle="1" w:styleId="100">
    <w:name w:val="Знак Знак10 Знак Знак Знак"/>
    <w:basedOn w:val="a0"/>
    <w:rsid w:val="00561405"/>
    <w:pPr>
      <w:widowControl/>
      <w:autoSpaceDE/>
      <w:autoSpaceDN/>
      <w:adjustRightInd/>
      <w:spacing w:before="100" w:beforeAutospacing="1" w:after="100" w:afterAutospacing="1"/>
    </w:pPr>
    <w:rPr>
      <w:rFonts w:ascii="Tahoma" w:hAnsi="Tahoma"/>
      <w:lang w:val="en-US" w:eastAsia="en-US"/>
    </w:rPr>
  </w:style>
  <w:style w:type="paragraph" w:customStyle="1" w:styleId="13">
    <w:name w:val="Знак Знак Знак Знак Знак1 Знак Знак Знак Знак Знак Знак Знак Знак Знак Знак Знак"/>
    <w:basedOn w:val="a0"/>
    <w:rsid w:val="00F42BAF"/>
    <w:pPr>
      <w:widowControl/>
      <w:autoSpaceDE/>
      <w:autoSpaceDN/>
      <w:adjustRightInd/>
      <w:spacing w:before="100" w:beforeAutospacing="1" w:after="100" w:afterAutospacing="1"/>
    </w:pPr>
    <w:rPr>
      <w:rFonts w:ascii="Tahoma" w:hAnsi="Tahoma"/>
      <w:lang w:val="en-US" w:eastAsia="en-US"/>
    </w:rPr>
  </w:style>
  <w:style w:type="paragraph" w:customStyle="1" w:styleId="14">
    <w:name w:val="Обычный1"/>
    <w:rsid w:val="00822D33"/>
    <w:pPr>
      <w:snapToGrid w:val="0"/>
    </w:pPr>
    <w:rPr>
      <w:sz w:val="22"/>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822D33"/>
    <w:rPr>
      <w:rFonts w:eastAsia="Calibri"/>
      <w:b/>
      <w:bCs/>
      <w:lang w:val="ru-RU" w:eastAsia="en-US" w:bidi="ar-SA"/>
    </w:rPr>
  </w:style>
  <w:style w:type="paragraph" w:styleId="a">
    <w:name w:val="List"/>
    <w:basedOn w:val="a0"/>
    <w:rsid w:val="00822D33"/>
    <w:pPr>
      <w:widowControl/>
      <w:numPr>
        <w:numId w:val="20"/>
      </w:numPr>
      <w:autoSpaceDE/>
      <w:autoSpaceDN/>
      <w:adjustRightInd/>
      <w:spacing w:after="60"/>
      <w:jc w:val="both"/>
    </w:pPr>
    <w:rPr>
      <w:snapToGrid w:val="0"/>
      <w:sz w:val="24"/>
      <w:szCs w:val="24"/>
    </w:rPr>
  </w:style>
  <w:style w:type="paragraph" w:customStyle="1" w:styleId="afd">
    <w:name w:val="Таблица"/>
    <w:basedOn w:val="a0"/>
    <w:rsid w:val="00E04249"/>
    <w:pPr>
      <w:widowControl/>
      <w:suppressAutoHyphens/>
      <w:autoSpaceDE/>
      <w:autoSpaceDN/>
      <w:adjustRightInd/>
      <w:jc w:val="both"/>
    </w:pPr>
    <w:rPr>
      <w:rFonts w:eastAsia="Calibri"/>
      <w:b/>
      <w:sz w:val="24"/>
      <w:szCs w:val="22"/>
      <w:lang w:eastAsia="ar-SA"/>
    </w:rPr>
  </w:style>
  <w:style w:type="character" w:styleId="afe">
    <w:name w:val="Hyperlink"/>
    <w:basedOn w:val="a1"/>
    <w:uiPriority w:val="99"/>
    <w:unhideWhenUsed/>
    <w:rsid w:val="00E1278A"/>
    <w:rPr>
      <w:color w:val="0000FF"/>
      <w:u w:val="single"/>
    </w:rPr>
  </w:style>
  <w:style w:type="table" w:styleId="aff">
    <w:name w:val="Table Grid"/>
    <w:basedOn w:val="a2"/>
    <w:rsid w:val="00057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34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xn--d1aluo.xn--p1ai/roads/151535" TargetMode="External"/><Relationship Id="rId18" Type="http://schemas.openxmlformats.org/officeDocument/2006/relationships/hyperlink" Target="https://xn--d1aluo.xn--p1ai/roads/149776" TargetMode="External"/><Relationship Id="rId26" Type="http://schemas.openxmlformats.org/officeDocument/2006/relationships/hyperlink" Target="https://xn--d1aluo.xn--p1ai/roads/117074544" TargetMode="External"/><Relationship Id="rId39" Type="http://schemas.openxmlformats.org/officeDocument/2006/relationships/hyperlink" Target="https://xn--d1aluo.xn--p1ai/roads/151365" TargetMode="External"/><Relationship Id="rId21" Type="http://schemas.openxmlformats.org/officeDocument/2006/relationships/hyperlink" Target="https://xn--d1aluo.xn--p1ai/roads/137277705" TargetMode="External"/><Relationship Id="rId34" Type="http://schemas.openxmlformats.org/officeDocument/2006/relationships/hyperlink" Target="https://xn--d1aluo.xn--p1ai/roads/151367" TargetMode="External"/><Relationship Id="rId42" Type="http://schemas.openxmlformats.org/officeDocument/2006/relationships/hyperlink" Target="https://xn--d1aluo.xn--p1ai/roads/149780" TargetMode="External"/><Relationship Id="rId47" Type="http://schemas.openxmlformats.org/officeDocument/2006/relationships/hyperlink" Target="https://xn--d1aluo.xn--p1ai/roads/149776" TargetMode="External"/><Relationship Id="rId50" Type="http://schemas.openxmlformats.org/officeDocument/2006/relationships/hyperlink" Target="https://xn--d1aluo.xn--p1ai/roads/137277706" TargetMode="External"/><Relationship Id="rId55" Type="http://schemas.openxmlformats.org/officeDocument/2006/relationships/hyperlink" Target="https://xn--d1aluo.xn--p1ai/roads/11707454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xn--d1aluo.xn--p1ai/roads/149780" TargetMode="External"/><Relationship Id="rId20" Type="http://schemas.openxmlformats.org/officeDocument/2006/relationships/hyperlink" Target="https://xn--d1aluo.xn--p1ai/roads/149777" TargetMode="External"/><Relationship Id="rId29" Type="http://schemas.openxmlformats.org/officeDocument/2006/relationships/hyperlink" Target="https://xn--d1aluo.xn--p1ai/roads/117074547" TargetMode="External"/><Relationship Id="rId41" Type="http://schemas.openxmlformats.org/officeDocument/2006/relationships/hyperlink" Target="https://xn--d1aluo.xn--p1ai/roads/149779" TargetMode="External"/><Relationship Id="rId54" Type="http://schemas.openxmlformats.org/officeDocument/2006/relationships/hyperlink" Target="https://xn--d1aluo.xn--p1ai/roads/11707454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d1aluo.xn--p1ai/roads/137277710" TargetMode="External"/><Relationship Id="rId24" Type="http://schemas.openxmlformats.org/officeDocument/2006/relationships/hyperlink" Target="https://xn--d1aluo.xn--p1ai/roads/117074542" TargetMode="External"/><Relationship Id="rId32" Type="http://schemas.openxmlformats.org/officeDocument/2006/relationships/hyperlink" Target="https://xn--d1aluo.xn--p1ai/roads/152945" TargetMode="External"/><Relationship Id="rId37" Type="http://schemas.openxmlformats.org/officeDocument/2006/relationships/hyperlink" Target="https://xn--d1aluo.xn--p1ai/roads/151366" TargetMode="External"/><Relationship Id="rId40" Type="http://schemas.openxmlformats.org/officeDocument/2006/relationships/hyperlink" Target="https://xn--d1aluo.xn--p1ai/roads/149776" TargetMode="External"/><Relationship Id="rId45" Type="http://schemas.openxmlformats.org/officeDocument/2006/relationships/hyperlink" Target="https://xn--d1aluo.xn--p1ai/roads/149777" TargetMode="External"/><Relationship Id="rId53" Type="http://schemas.openxmlformats.org/officeDocument/2006/relationships/hyperlink" Target="https://xn--d1aluo.xn--p1ai/roads/117074544" TargetMode="External"/><Relationship Id="rId58" Type="http://schemas.openxmlformats.org/officeDocument/2006/relationships/hyperlink" Target="https://xn--d1aluo.xn--p1ai/roads/152944" TargetMode="External"/><Relationship Id="rId5" Type="http://schemas.openxmlformats.org/officeDocument/2006/relationships/webSettings" Target="webSettings.xml"/><Relationship Id="rId15" Type="http://schemas.openxmlformats.org/officeDocument/2006/relationships/hyperlink" Target="https://xn--d1aluo.xn--p1ai/roads/149779" TargetMode="External"/><Relationship Id="rId23" Type="http://schemas.openxmlformats.org/officeDocument/2006/relationships/hyperlink" Target="https://xn--d1aluo.xn--p1ai/roads/137277706" TargetMode="External"/><Relationship Id="rId28" Type="http://schemas.openxmlformats.org/officeDocument/2006/relationships/hyperlink" Target="https://xn--d1aluo.xn--p1ai/roads/117074546" TargetMode="External"/><Relationship Id="rId36" Type="http://schemas.openxmlformats.org/officeDocument/2006/relationships/hyperlink" Target="https://xn--d1aluo.xn--p1ai/roads/137277710" TargetMode="External"/><Relationship Id="rId49" Type="http://schemas.openxmlformats.org/officeDocument/2006/relationships/hyperlink" Target="https://xn--d1aluo.xn--p1ai/roads/137277707" TargetMode="External"/><Relationship Id="rId57" Type="http://schemas.openxmlformats.org/officeDocument/2006/relationships/hyperlink" Target="https://xn--d1aluo.xn--p1ai/roads/152943" TargetMode="External"/><Relationship Id="rId61" Type="http://schemas.openxmlformats.org/officeDocument/2006/relationships/fontTable" Target="fontTable.xml"/><Relationship Id="rId10" Type="http://schemas.openxmlformats.org/officeDocument/2006/relationships/hyperlink" Target="https://xn--d1aluo.xn--p1ai/roads/137277709" TargetMode="External"/><Relationship Id="rId19" Type="http://schemas.openxmlformats.org/officeDocument/2006/relationships/hyperlink" Target="https://xn--d1aluo.xn--p1ai/roads/137277708" TargetMode="External"/><Relationship Id="rId31" Type="http://schemas.openxmlformats.org/officeDocument/2006/relationships/hyperlink" Target="https://xn--d1aluo.xn--p1ai/roads/152944" TargetMode="External"/><Relationship Id="rId44" Type="http://schemas.openxmlformats.org/officeDocument/2006/relationships/hyperlink" Target="https://xn--d1aluo.xn--p1ai/roads/137277708" TargetMode="External"/><Relationship Id="rId52" Type="http://schemas.openxmlformats.org/officeDocument/2006/relationships/hyperlink" Target="https://xn--d1aluo.xn--p1ai/roads/117074543" TargetMode="External"/><Relationship Id="rId60" Type="http://schemas.openxmlformats.org/officeDocument/2006/relationships/hyperlink" Target="https://xn--d1aluo.xn--p1ai/roads/152946" TargetMode="External"/><Relationship Id="rId4" Type="http://schemas.openxmlformats.org/officeDocument/2006/relationships/settings" Target="settings.xml"/><Relationship Id="rId9" Type="http://schemas.openxmlformats.org/officeDocument/2006/relationships/hyperlink" Target="https://xn--d1aluo.xn--p1ai/roads/151367" TargetMode="External"/><Relationship Id="rId14" Type="http://schemas.openxmlformats.org/officeDocument/2006/relationships/hyperlink" Target="https://xn--d1aluo.xn--p1ai/roads/151365" TargetMode="External"/><Relationship Id="rId22" Type="http://schemas.openxmlformats.org/officeDocument/2006/relationships/hyperlink" Target="https://xn--d1aluo.xn--p1ai/roads/137277707" TargetMode="External"/><Relationship Id="rId27" Type="http://schemas.openxmlformats.org/officeDocument/2006/relationships/hyperlink" Target="https://xn--d1aluo.xn--p1ai/roads/117074545" TargetMode="External"/><Relationship Id="rId30" Type="http://schemas.openxmlformats.org/officeDocument/2006/relationships/hyperlink" Target="https://xn--d1aluo.xn--p1ai/roads/152943" TargetMode="External"/><Relationship Id="rId35" Type="http://schemas.openxmlformats.org/officeDocument/2006/relationships/hyperlink" Target="https://xn--d1aluo.xn--p1ai/roads/137277709" TargetMode="External"/><Relationship Id="rId43" Type="http://schemas.openxmlformats.org/officeDocument/2006/relationships/hyperlink" Target="https://xn--d1aluo.xn--p1ai/roads/137277711" TargetMode="External"/><Relationship Id="rId48" Type="http://schemas.openxmlformats.org/officeDocument/2006/relationships/hyperlink" Target="https://xn--d1aluo.xn--p1ai/roads/117074547" TargetMode="External"/><Relationship Id="rId56" Type="http://schemas.openxmlformats.org/officeDocument/2006/relationships/hyperlink" Target="https://xn--d1aluo.xn--p1ai/roads/117074547" TargetMode="External"/><Relationship Id="rId8" Type="http://schemas.openxmlformats.org/officeDocument/2006/relationships/hyperlink" Target="http://zakon.scli.ru/ru/legal_texts/act_municipal_education/index.php?do4=document&amp;id4=96e20c02-1b12-465a-b64c-24aa92270007" TargetMode="External"/><Relationship Id="rId51" Type="http://schemas.openxmlformats.org/officeDocument/2006/relationships/hyperlink" Target="https://xn--d1aluo.xn--p1ai/roads/117074542" TargetMode="External"/><Relationship Id="rId3" Type="http://schemas.openxmlformats.org/officeDocument/2006/relationships/styles" Target="styles.xml"/><Relationship Id="rId12" Type="http://schemas.openxmlformats.org/officeDocument/2006/relationships/hyperlink" Target="https://xn--d1aluo.xn--p1ai/roads/151366" TargetMode="External"/><Relationship Id="rId17" Type="http://schemas.openxmlformats.org/officeDocument/2006/relationships/hyperlink" Target="https://xn--d1aluo.xn--p1ai/roads/137277711" TargetMode="External"/><Relationship Id="rId25" Type="http://schemas.openxmlformats.org/officeDocument/2006/relationships/hyperlink" Target="https://xn--d1aluo.xn--p1ai/roads/117074543" TargetMode="External"/><Relationship Id="rId33" Type="http://schemas.openxmlformats.org/officeDocument/2006/relationships/hyperlink" Target="https://xn--d1aluo.xn--p1ai/roads/152946" TargetMode="External"/><Relationship Id="rId38" Type="http://schemas.openxmlformats.org/officeDocument/2006/relationships/hyperlink" Target="https://xn--d1aluo.xn--p1ai/roads/151535" TargetMode="External"/><Relationship Id="rId46" Type="http://schemas.openxmlformats.org/officeDocument/2006/relationships/hyperlink" Target="https://xn--d1aluo.xn--p1ai/roads/149776" TargetMode="External"/><Relationship Id="rId59" Type="http://schemas.openxmlformats.org/officeDocument/2006/relationships/hyperlink" Target="https://xn--d1aluo.xn--p1ai/roads/152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04DC-81F3-4357-9187-7A1B5B91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3778</Words>
  <Characters>29678</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HP</Company>
  <LinksUpToDate>false</LinksUpToDate>
  <CharactersWithSpaces>33390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Usova_U</dc:creator>
  <cp:lastModifiedBy>79501</cp:lastModifiedBy>
  <cp:revision>2</cp:revision>
  <cp:lastPrinted>2017-12-21T03:43:00Z</cp:lastPrinted>
  <dcterms:created xsi:type="dcterms:W3CDTF">2023-06-26T07:11:00Z</dcterms:created>
  <dcterms:modified xsi:type="dcterms:W3CDTF">2023-06-26T07:11:00Z</dcterms:modified>
</cp:coreProperties>
</file>